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DA" w:rsidRDefault="00E151DA" w:rsidP="00E151DA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151DA" w:rsidRDefault="00DC5C38" w:rsidP="00E151DA">
      <w:pPr>
        <w:jc w:val="center"/>
        <w:rPr>
          <w:b/>
          <w:sz w:val="26"/>
          <w:szCs w:val="26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34290</wp:posOffset>
            </wp:positionV>
            <wp:extent cx="489585" cy="609600"/>
            <wp:effectExtent l="19050" t="0" r="5715" b="0"/>
            <wp:wrapNone/>
            <wp:docPr id="3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1DA">
        <w:rPr>
          <w:sz w:val="26"/>
          <w:szCs w:val="26"/>
        </w:rPr>
        <w:tab/>
      </w:r>
      <w:r w:rsidR="00E151DA">
        <w:rPr>
          <w:sz w:val="26"/>
          <w:szCs w:val="26"/>
        </w:rPr>
        <w:tab/>
      </w:r>
      <w:r w:rsidR="00E151DA">
        <w:rPr>
          <w:sz w:val="26"/>
          <w:szCs w:val="26"/>
        </w:rPr>
        <w:tab/>
      </w:r>
      <w:r w:rsidR="00E151DA">
        <w:rPr>
          <w:sz w:val="26"/>
          <w:szCs w:val="26"/>
        </w:rPr>
        <w:tab/>
      </w:r>
      <w:r w:rsidR="00E151DA">
        <w:rPr>
          <w:sz w:val="26"/>
          <w:szCs w:val="26"/>
        </w:rPr>
        <w:tab/>
      </w:r>
      <w:r w:rsidR="00E151DA">
        <w:rPr>
          <w:sz w:val="26"/>
          <w:szCs w:val="26"/>
        </w:rPr>
        <w:tab/>
      </w:r>
      <w:r w:rsidR="00E151DA">
        <w:rPr>
          <w:sz w:val="26"/>
          <w:szCs w:val="26"/>
        </w:rPr>
        <w:tab/>
      </w:r>
      <w:r w:rsidR="00E151DA">
        <w:rPr>
          <w:b/>
          <w:sz w:val="26"/>
          <w:szCs w:val="26"/>
        </w:rPr>
        <w:t xml:space="preserve">                  </w:t>
      </w:r>
      <w:r w:rsidR="00E151DA">
        <w:rPr>
          <w:b/>
          <w:sz w:val="26"/>
          <w:szCs w:val="26"/>
        </w:rPr>
        <w:tab/>
      </w:r>
      <w:r w:rsidR="00E151DA">
        <w:rPr>
          <w:b/>
          <w:sz w:val="26"/>
          <w:szCs w:val="26"/>
        </w:rPr>
        <w:tab/>
      </w:r>
      <w:r w:rsidR="00E151DA">
        <w:rPr>
          <w:b/>
          <w:sz w:val="26"/>
          <w:szCs w:val="26"/>
        </w:rPr>
        <w:tab/>
      </w:r>
      <w:r w:rsidR="00E151DA">
        <w:rPr>
          <w:b/>
          <w:sz w:val="26"/>
          <w:szCs w:val="26"/>
        </w:rPr>
        <w:tab/>
      </w:r>
    </w:p>
    <w:p w:rsidR="00E151DA" w:rsidRDefault="00E151DA" w:rsidP="00E151DA">
      <w:pPr>
        <w:rPr>
          <w:sz w:val="20"/>
          <w:szCs w:val="20"/>
        </w:rPr>
      </w:pPr>
    </w:p>
    <w:p w:rsidR="00E151DA" w:rsidRPr="00DC5C38" w:rsidRDefault="00E151DA" w:rsidP="00E151DA"/>
    <w:tbl>
      <w:tblPr>
        <w:tblW w:w="5000" w:type="pct"/>
        <w:tblLook w:val="01E0"/>
      </w:tblPr>
      <w:tblGrid>
        <w:gridCol w:w="214"/>
        <w:gridCol w:w="582"/>
        <w:gridCol w:w="228"/>
        <w:gridCol w:w="1518"/>
        <w:gridCol w:w="346"/>
        <w:gridCol w:w="360"/>
        <w:gridCol w:w="228"/>
        <w:gridCol w:w="3876"/>
        <w:gridCol w:w="445"/>
        <w:gridCol w:w="1774"/>
      </w:tblGrid>
      <w:tr w:rsidR="00E151DA" w:rsidRPr="00E151DA" w:rsidTr="00E151DA">
        <w:trPr>
          <w:trHeight w:val="284"/>
        </w:trPr>
        <w:tc>
          <w:tcPr>
            <w:tcW w:w="5000" w:type="pct"/>
            <w:gridSpan w:val="10"/>
          </w:tcPr>
          <w:p w:rsidR="00E151DA" w:rsidRPr="00E151DA" w:rsidRDefault="00E151DA">
            <w:pPr>
              <w:widowControl w:val="0"/>
              <w:autoSpaceDE w:val="0"/>
              <w:autoSpaceDN w:val="0"/>
              <w:adjustRightInd w:val="0"/>
              <w:ind w:firstLine="75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51DA" w:rsidRPr="00E151DA" w:rsidTr="00E151DA">
        <w:trPr>
          <w:trHeight w:val="1707"/>
        </w:trPr>
        <w:tc>
          <w:tcPr>
            <w:tcW w:w="5000" w:type="pct"/>
            <w:gridSpan w:val="10"/>
          </w:tcPr>
          <w:p w:rsidR="00E151DA" w:rsidRPr="00E151DA" w:rsidRDefault="00E15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1DA">
              <w:rPr>
                <w:rFonts w:ascii="Times New Roman" w:hAnsi="Times New Roman"/>
                <w:b/>
                <w:sz w:val="24"/>
                <w:szCs w:val="24"/>
              </w:rPr>
              <w:t>Совет депутатов</w:t>
            </w:r>
          </w:p>
          <w:p w:rsidR="00E151DA" w:rsidRPr="00E151DA" w:rsidRDefault="00E15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1DA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  <w:r w:rsidR="00DC5C38">
              <w:rPr>
                <w:rFonts w:ascii="Times New Roman" w:hAnsi="Times New Roman"/>
                <w:b/>
                <w:sz w:val="24"/>
                <w:szCs w:val="24"/>
              </w:rPr>
              <w:t>МАЛЫЙ АТЛЫМ</w:t>
            </w:r>
          </w:p>
          <w:p w:rsidR="00E151DA" w:rsidRPr="00E151DA" w:rsidRDefault="00E15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1DA">
              <w:rPr>
                <w:rFonts w:ascii="Times New Roman" w:hAnsi="Times New Roman"/>
                <w:b/>
                <w:sz w:val="24"/>
                <w:szCs w:val="24"/>
              </w:rPr>
              <w:t>Октябрьского района</w:t>
            </w:r>
          </w:p>
          <w:p w:rsidR="00E151DA" w:rsidRPr="00E151DA" w:rsidRDefault="00E15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1DA">
              <w:rPr>
                <w:rFonts w:ascii="Times New Roman" w:hAnsi="Times New Roman"/>
                <w:b/>
                <w:sz w:val="24"/>
                <w:szCs w:val="24"/>
              </w:rPr>
              <w:t>Ханты-Мансийского автономного округа – Югры</w:t>
            </w:r>
          </w:p>
          <w:p w:rsidR="00E151DA" w:rsidRPr="00E151DA" w:rsidRDefault="00E15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1DA">
              <w:rPr>
                <w:rFonts w:ascii="Times New Roman" w:hAnsi="Times New Roman"/>
                <w:b/>
                <w:sz w:val="24"/>
                <w:szCs w:val="24"/>
              </w:rPr>
              <w:t xml:space="preserve"> РЕШЕНИЕ</w:t>
            </w:r>
          </w:p>
          <w:p w:rsidR="00E151DA" w:rsidRPr="00E151DA" w:rsidRDefault="00E151DA">
            <w:pPr>
              <w:jc w:val="center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</w:p>
          <w:p w:rsidR="00E151DA" w:rsidRPr="00E151DA" w:rsidRDefault="00E151DA" w:rsidP="00E151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</w:p>
        </w:tc>
      </w:tr>
      <w:tr w:rsidR="007B7193" w:rsidRPr="007B7193" w:rsidTr="007B7193">
        <w:trPr>
          <w:trHeight w:hRule="exact" w:val="454"/>
        </w:trPr>
        <w:tc>
          <w:tcPr>
            <w:tcW w:w="112" w:type="pct"/>
            <w:tcMar>
              <w:left w:w="0" w:type="dxa"/>
              <w:right w:w="0" w:type="dxa"/>
            </w:tcMar>
            <w:vAlign w:val="bottom"/>
          </w:tcPr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B7193" w:rsidRPr="007B7193" w:rsidRDefault="00DC5C38" w:rsidP="007B71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" w:type="pct"/>
            <w:tcMar>
              <w:left w:w="0" w:type="dxa"/>
              <w:right w:w="0" w:type="dxa"/>
            </w:tcMar>
            <w:vAlign w:val="bottom"/>
          </w:tcPr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B7193" w:rsidRPr="007B7193" w:rsidRDefault="00DC5C38" w:rsidP="007B71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81" w:type="pct"/>
            <w:tcMar>
              <w:left w:w="0" w:type="dxa"/>
              <w:right w:w="0" w:type="dxa"/>
            </w:tcMar>
            <w:vAlign w:val="bottom"/>
          </w:tcPr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right="-108"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" w:type="pct"/>
            <w:tcMar>
              <w:left w:w="0" w:type="dxa"/>
              <w:right w:w="0" w:type="dxa"/>
            </w:tcMar>
            <w:vAlign w:val="bottom"/>
          </w:tcPr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119" w:type="pct"/>
            <w:tcMar>
              <w:left w:w="0" w:type="dxa"/>
              <w:right w:w="0" w:type="dxa"/>
            </w:tcMar>
            <w:vAlign w:val="bottom"/>
          </w:tcPr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25" w:type="pct"/>
            <w:vAlign w:val="bottom"/>
          </w:tcPr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vAlign w:val="bottom"/>
          </w:tcPr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vAlign w:val="bottom"/>
          </w:tcPr>
          <w:p w:rsidR="007B7193" w:rsidRPr="007B7193" w:rsidRDefault="00DC5C38" w:rsidP="007B71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7B7193" w:rsidRPr="007B7193" w:rsidTr="00E93F47">
        <w:trPr>
          <w:trHeight w:hRule="exact" w:val="567"/>
        </w:trPr>
        <w:tc>
          <w:tcPr>
            <w:tcW w:w="5000" w:type="pct"/>
            <w:gridSpan w:val="10"/>
          </w:tcPr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DC5C38">
              <w:rPr>
                <w:rFonts w:ascii="Times New Roman" w:hAnsi="Times New Roman"/>
                <w:sz w:val="24"/>
                <w:szCs w:val="24"/>
                <w:lang w:eastAsia="ru-RU"/>
              </w:rPr>
              <w:t>Малый Атлым</w:t>
            </w:r>
          </w:p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097D" w:rsidRPr="007B7193" w:rsidRDefault="00E6097D" w:rsidP="007B7193">
      <w:pPr>
        <w:ind w:left="-567" w:firstLine="0"/>
        <w:rPr>
          <w:rFonts w:ascii="Times New Roman" w:hAnsi="Times New Roman"/>
          <w:color w:val="FF0000"/>
          <w:sz w:val="24"/>
          <w:szCs w:val="24"/>
        </w:rPr>
      </w:pPr>
    </w:p>
    <w:p w:rsidR="007B7193" w:rsidRPr="00E151DA" w:rsidRDefault="007B7193" w:rsidP="00E151DA">
      <w:pPr>
        <w:ind w:left="-567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648D5" w:rsidRDefault="008648D5" w:rsidP="008648D5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C2309B">
        <w:rPr>
          <w:rFonts w:ascii="Times New Roman" w:hAnsi="Times New Roman"/>
          <w:b/>
          <w:bCs/>
          <w:sz w:val="24"/>
          <w:szCs w:val="24"/>
        </w:rPr>
        <w:t>Об утверждении перечня индикаторов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309B">
        <w:rPr>
          <w:rFonts w:ascii="Times New Roman" w:hAnsi="Times New Roman"/>
          <w:b/>
          <w:bCs/>
          <w:sz w:val="24"/>
          <w:szCs w:val="24"/>
        </w:rPr>
        <w:t>риска</w:t>
      </w:r>
    </w:p>
    <w:p w:rsidR="008648D5" w:rsidRPr="00C2309B" w:rsidRDefault="008648D5" w:rsidP="008648D5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C2309B">
        <w:rPr>
          <w:rFonts w:ascii="Times New Roman" w:hAnsi="Times New Roman"/>
          <w:b/>
          <w:bCs/>
          <w:sz w:val="24"/>
          <w:szCs w:val="24"/>
        </w:rPr>
        <w:t>на</w:t>
      </w:r>
      <w:r w:rsidR="00DC5C38">
        <w:rPr>
          <w:rFonts w:ascii="Times New Roman" w:hAnsi="Times New Roman"/>
          <w:b/>
          <w:bCs/>
          <w:sz w:val="24"/>
          <w:szCs w:val="24"/>
        </w:rPr>
        <w:t xml:space="preserve">рушения обязательных требований </w:t>
      </w:r>
    </w:p>
    <w:p w:rsidR="008648D5" w:rsidRPr="00C2309B" w:rsidRDefault="00DC5C38" w:rsidP="008648D5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  осуществлении</w:t>
      </w:r>
      <w:r w:rsidR="008648D5" w:rsidRPr="00C2309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5C38" w:rsidRPr="00C2309B" w:rsidRDefault="008648D5" w:rsidP="00DC5C38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C2309B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="00DC5C38">
        <w:rPr>
          <w:rFonts w:ascii="Times New Roman" w:hAnsi="Times New Roman"/>
          <w:b/>
          <w:bCs/>
          <w:sz w:val="24"/>
          <w:szCs w:val="24"/>
        </w:rPr>
        <w:t xml:space="preserve">жилищного </w:t>
      </w:r>
      <w:r w:rsidRPr="00C2309B">
        <w:rPr>
          <w:rFonts w:ascii="Times New Roman" w:hAnsi="Times New Roman"/>
          <w:b/>
          <w:bCs/>
          <w:sz w:val="24"/>
          <w:szCs w:val="24"/>
        </w:rPr>
        <w:t xml:space="preserve">контроля </w:t>
      </w:r>
    </w:p>
    <w:p w:rsidR="008648D5" w:rsidRDefault="008648D5" w:rsidP="008648D5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C2309B">
        <w:rPr>
          <w:rFonts w:ascii="Times New Roman" w:hAnsi="Times New Roman"/>
          <w:b/>
          <w:bCs/>
          <w:sz w:val="24"/>
          <w:szCs w:val="24"/>
        </w:rPr>
        <w:t>на территории</w:t>
      </w:r>
    </w:p>
    <w:p w:rsidR="008648D5" w:rsidRPr="00C2309B" w:rsidRDefault="008648D5" w:rsidP="008648D5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C2309B"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r w:rsidR="00DC5C38">
        <w:rPr>
          <w:rFonts w:ascii="Times New Roman" w:hAnsi="Times New Roman"/>
          <w:b/>
          <w:bCs/>
          <w:sz w:val="24"/>
          <w:szCs w:val="24"/>
        </w:rPr>
        <w:t>Малый Атлым</w:t>
      </w:r>
    </w:p>
    <w:p w:rsidR="008648D5" w:rsidRPr="00C2309B" w:rsidRDefault="008648D5" w:rsidP="008648D5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648D5" w:rsidRPr="00C2309B" w:rsidRDefault="008648D5" w:rsidP="008648D5">
      <w:pPr>
        <w:rPr>
          <w:rFonts w:ascii="Times New Roman" w:hAnsi="Times New Roman"/>
          <w:bCs/>
          <w:sz w:val="24"/>
          <w:szCs w:val="24"/>
        </w:rPr>
      </w:pPr>
      <w:r w:rsidRPr="00C2309B">
        <w:rPr>
          <w:rFonts w:ascii="Times New Roman" w:hAnsi="Times New Roman"/>
          <w:bCs/>
          <w:sz w:val="24"/>
          <w:szCs w:val="24"/>
        </w:rPr>
        <w:t xml:space="preserve">Руководствуясь Федеральным закон от 31 июля 2020 г. № 248-ФЗ «О государственном контроле (надзоре) и муниципальном контроле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Уставом сельского поселения </w:t>
      </w:r>
      <w:r w:rsidR="00DC5C38">
        <w:rPr>
          <w:rFonts w:ascii="Times New Roman" w:hAnsi="Times New Roman"/>
          <w:bCs/>
          <w:sz w:val="24"/>
          <w:szCs w:val="24"/>
        </w:rPr>
        <w:t>Малый Атлым,</w:t>
      </w:r>
      <w:r w:rsidRPr="00C2309B">
        <w:rPr>
          <w:rFonts w:ascii="Times New Roman" w:hAnsi="Times New Roman"/>
          <w:bCs/>
          <w:sz w:val="24"/>
          <w:szCs w:val="24"/>
        </w:rPr>
        <w:t xml:space="preserve"> Совет депутатов сельского поселения </w:t>
      </w:r>
      <w:r w:rsidR="00DC5C38">
        <w:rPr>
          <w:rFonts w:ascii="Times New Roman" w:hAnsi="Times New Roman"/>
          <w:bCs/>
          <w:sz w:val="24"/>
          <w:szCs w:val="24"/>
        </w:rPr>
        <w:t>Малый Атлым</w:t>
      </w:r>
    </w:p>
    <w:p w:rsidR="008648D5" w:rsidRPr="00C2309B" w:rsidRDefault="008648D5" w:rsidP="008648D5">
      <w:pPr>
        <w:rPr>
          <w:rFonts w:ascii="Times New Roman" w:hAnsi="Times New Roman"/>
          <w:bCs/>
          <w:sz w:val="24"/>
          <w:szCs w:val="24"/>
        </w:rPr>
      </w:pPr>
    </w:p>
    <w:p w:rsidR="008648D5" w:rsidRPr="00C2309B" w:rsidRDefault="008648D5" w:rsidP="008648D5">
      <w:pPr>
        <w:jc w:val="center"/>
        <w:rPr>
          <w:rFonts w:ascii="Times New Roman" w:hAnsi="Times New Roman"/>
          <w:bCs/>
          <w:sz w:val="24"/>
          <w:szCs w:val="24"/>
        </w:rPr>
      </w:pPr>
      <w:r w:rsidRPr="00C2309B">
        <w:rPr>
          <w:rFonts w:ascii="Times New Roman" w:hAnsi="Times New Roman"/>
          <w:b/>
          <w:bCs/>
          <w:sz w:val="24"/>
          <w:szCs w:val="24"/>
        </w:rPr>
        <w:t>РЕШИЛ</w:t>
      </w:r>
      <w:r w:rsidRPr="00C2309B">
        <w:rPr>
          <w:rFonts w:ascii="Times New Roman" w:hAnsi="Times New Roman"/>
          <w:bCs/>
          <w:sz w:val="24"/>
          <w:szCs w:val="24"/>
        </w:rPr>
        <w:t>:</w:t>
      </w:r>
    </w:p>
    <w:p w:rsidR="008648D5" w:rsidRPr="00C2309B" w:rsidRDefault="008648D5" w:rsidP="008648D5">
      <w:pPr>
        <w:rPr>
          <w:rFonts w:ascii="Times New Roman" w:hAnsi="Times New Roman"/>
          <w:bCs/>
          <w:sz w:val="24"/>
          <w:szCs w:val="24"/>
        </w:rPr>
      </w:pPr>
    </w:p>
    <w:p w:rsidR="008648D5" w:rsidRPr="00C2309B" w:rsidRDefault="008648D5" w:rsidP="008648D5">
      <w:pPr>
        <w:rPr>
          <w:rFonts w:ascii="Times New Roman" w:hAnsi="Times New Roman"/>
          <w:bCs/>
          <w:sz w:val="24"/>
          <w:szCs w:val="24"/>
        </w:rPr>
      </w:pPr>
      <w:r w:rsidRPr="00C2309B">
        <w:rPr>
          <w:rFonts w:ascii="Times New Roman" w:hAnsi="Times New Roman"/>
          <w:bCs/>
          <w:sz w:val="24"/>
          <w:szCs w:val="24"/>
        </w:rPr>
        <w:t xml:space="preserve">1. Утвердить Перечень индикаторов риска нарушения обязательных требований, проверяемых в рамках осуществления муниципального </w:t>
      </w:r>
      <w:r w:rsidR="00CC4C50">
        <w:rPr>
          <w:rFonts w:ascii="Times New Roman" w:hAnsi="Times New Roman"/>
          <w:bCs/>
          <w:sz w:val="24"/>
          <w:szCs w:val="24"/>
        </w:rPr>
        <w:t xml:space="preserve"> жилищного </w:t>
      </w:r>
      <w:r w:rsidRPr="00C2309B">
        <w:rPr>
          <w:rFonts w:ascii="Times New Roman" w:hAnsi="Times New Roman"/>
          <w:bCs/>
          <w:sz w:val="24"/>
          <w:szCs w:val="24"/>
        </w:rPr>
        <w:t xml:space="preserve">контроля на территории сельского поселения </w:t>
      </w:r>
      <w:r w:rsidR="00DC5C38">
        <w:rPr>
          <w:rFonts w:ascii="Times New Roman" w:hAnsi="Times New Roman"/>
          <w:bCs/>
          <w:sz w:val="24"/>
          <w:szCs w:val="24"/>
        </w:rPr>
        <w:t>Малый Атлым</w:t>
      </w:r>
      <w:r w:rsidRPr="00C2309B">
        <w:rPr>
          <w:rFonts w:ascii="Times New Roman" w:hAnsi="Times New Roman"/>
          <w:bCs/>
          <w:sz w:val="24"/>
          <w:szCs w:val="24"/>
        </w:rPr>
        <w:t xml:space="preserve"> согласно приложению 1 к настоящему решению.</w:t>
      </w:r>
    </w:p>
    <w:p w:rsidR="008648D5" w:rsidRPr="00C2309B" w:rsidRDefault="008648D5" w:rsidP="008648D5">
      <w:pPr>
        <w:shd w:val="clear" w:color="auto" w:fill="FFFFFF"/>
        <w:tabs>
          <w:tab w:val="left" w:pos="811"/>
        </w:tabs>
        <w:rPr>
          <w:rFonts w:ascii="Times New Roman" w:hAnsi="Times New Roman"/>
          <w:spacing w:val="2"/>
          <w:sz w:val="24"/>
          <w:szCs w:val="24"/>
        </w:rPr>
      </w:pPr>
      <w:r w:rsidRPr="00C2309B">
        <w:rPr>
          <w:rFonts w:ascii="Times New Roman" w:hAnsi="Times New Roman"/>
          <w:spacing w:val="2"/>
          <w:sz w:val="24"/>
          <w:szCs w:val="24"/>
        </w:rPr>
        <w:t>2. Настоящее решение опубликовать</w:t>
      </w:r>
      <w:r w:rsidRPr="00C2309B">
        <w:rPr>
          <w:rFonts w:ascii="Times New Roman" w:hAnsi="Times New Roman"/>
          <w:sz w:val="24"/>
          <w:szCs w:val="24"/>
        </w:rPr>
        <w:t xml:space="preserve"> </w:t>
      </w:r>
      <w:r w:rsidRPr="00C2309B">
        <w:rPr>
          <w:rFonts w:ascii="Times New Roman" w:eastAsia="Calibri" w:hAnsi="Times New Roman"/>
          <w:sz w:val="24"/>
          <w:szCs w:val="24"/>
        </w:rPr>
        <w:t>в официальном сетевом издании «Официальный сайт Октябрьского района».</w:t>
      </w:r>
    </w:p>
    <w:p w:rsidR="008648D5" w:rsidRPr="00C2309B" w:rsidRDefault="008648D5" w:rsidP="008648D5">
      <w:pPr>
        <w:shd w:val="clear" w:color="auto" w:fill="FFFFFF"/>
        <w:tabs>
          <w:tab w:val="left" w:pos="811"/>
        </w:tabs>
        <w:rPr>
          <w:rFonts w:ascii="Times New Roman" w:hAnsi="Times New Roman"/>
          <w:spacing w:val="2"/>
          <w:sz w:val="24"/>
          <w:szCs w:val="24"/>
        </w:rPr>
      </w:pPr>
      <w:r w:rsidRPr="00C2309B">
        <w:rPr>
          <w:rFonts w:ascii="Times New Roman" w:hAnsi="Times New Roman"/>
          <w:spacing w:val="2"/>
          <w:sz w:val="24"/>
          <w:szCs w:val="24"/>
        </w:rPr>
        <w:t>3.  Настоящее решение вступает в силу после его официального опубликования.</w:t>
      </w:r>
    </w:p>
    <w:p w:rsidR="008648D5" w:rsidRPr="00C2309B" w:rsidRDefault="008648D5" w:rsidP="008648D5">
      <w:pPr>
        <w:shd w:val="clear" w:color="auto" w:fill="FFFFFF"/>
        <w:tabs>
          <w:tab w:val="left" w:pos="811"/>
        </w:tabs>
        <w:rPr>
          <w:rFonts w:ascii="Times New Roman" w:hAnsi="Times New Roman"/>
          <w:spacing w:val="2"/>
          <w:sz w:val="24"/>
          <w:szCs w:val="24"/>
        </w:rPr>
      </w:pPr>
      <w:r w:rsidRPr="00C2309B">
        <w:rPr>
          <w:rFonts w:ascii="Times New Roman" w:hAnsi="Times New Roman"/>
          <w:spacing w:val="2"/>
          <w:sz w:val="24"/>
          <w:szCs w:val="24"/>
        </w:rPr>
        <w:t xml:space="preserve">4.Контроль за исполнением настоящего решения </w:t>
      </w:r>
      <w:r w:rsidR="00DC5C38">
        <w:rPr>
          <w:rFonts w:ascii="Times New Roman" w:hAnsi="Times New Roman"/>
          <w:spacing w:val="2"/>
          <w:sz w:val="24"/>
          <w:szCs w:val="24"/>
        </w:rPr>
        <w:t>оставляю за собой</w:t>
      </w:r>
      <w:r w:rsidRPr="00C2309B">
        <w:rPr>
          <w:rFonts w:ascii="Times New Roman" w:hAnsi="Times New Roman"/>
          <w:spacing w:val="2"/>
          <w:sz w:val="24"/>
          <w:szCs w:val="24"/>
        </w:rPr>
        <w:t>.</w:t>
      </w:r>
      <w:r w:rsidRPr="00C2309B">
        <w:rPr>
          <w:rFonts w:ascii="Times New Roman" w:hAnsi="Times New Roman"/>
          <w:spacing w:val="2"/>
          <w:sz w:val="24"/>
          <w:szCs w:val="24"/>
        </w:rPr>
        <w:tab/>
      </w:r>
    </w:p>
    <w:p w:rsidR="006B22F9" w:rsidRPr="00E151DA" w:rsidRDefault="00E151DA" w:rsidP="00E151DA">
      <w:pPr>
        <w:shd w:val="clear" w:color="auto" w:fill="FFFFFF"/>
        <w:tabs>
          <w:tab w:val="left" w:pos="811"/>
        </w:tabs>
        <w:rPr>
          <w:rFonts w:ascii="Times New Roman" w:hAnsi="Times New Roman"/>
          <w:spacing w:val="2"/>
          <w:sz w:val="24"/>
          <w:szCs w:val="24"/>
        </w:rPr>
      </w:pPr>
      <w:r w:rsidRPr="00E151DA">
        <w:rPr>
          <w:rFonts w:ascii="Times New Roman" w:hAnsi="Times New Roman"/>
          <w:spacing w:val="2"/>
          <w:sz w:val="24"/>
          <w:szCs w:val="24"/>
        </w:rPr>
        <w:tab/>
      </w:r>
    </w:p>
    <w:p w:rsidR="009F2D21" w:rsidRPr="00E151DA" w:rsidRDefault="009F2D21" w:rsidP="009F2D21">
      <w:pPr>
        <w:rPr>
          <w:rFonts w:ascii="Times New Roman" w:hAnsi="Times New Roman"/>
          <w:bCs/>
          <w:sz w:val="24"/>
          <w:szCs w:val="24"/>
        </w:rPr>
      </w:pPr>
    </w:p>
    <w:p w:rsidR="006B22F9" w:rsidRPr="00E151DA" w:rsidRDefault="006B22F9" w:rsidP="009F2D21">
      <w:pPr>
        <w:rPr>
          <w:rFonts w:ascii="Times New Roman" w:hAnsi="Times New Roman"/>
          <w:bCs/>
          <w:sz w:val="24"/>
          <w:szCs w:val="24"/>
        </w:rPr>
      </w:pPr>
    </w:p>
    <w:p w:rsidR="007B7193" w:rsidRDefault="00DC5C38" w:rsidP="007B7193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="006B22F9" w:rsidRPr="00E151DA">
        <w:rPr>
          <w:rFonts w:ascii="Times New Roman" w:hAnsi="Times New Roman"/>
          <w:bCs/>
          <w:sz w:val="24"/>
          <w:szCs w:val="24"/>
        </w:rPr>
        <w:t>лав</w:t>
      </w:r>
      <w:r>
        <w:rPr>
          <w:rFonts w:ascii="Times New Roman" w:hAnsi="Times New Roman"/>
          <w:bCs/>
          <w:sz w:val="24"/>
          <w:szCs w:val="24"/>
        </w:rPr>
        <w:t>а</w:t>
      </w:r>
    </w:p>
    <w:p w:rsidR="006B22F9" w:rsidRPr="00E151DA" w:rsidRDefault="006B22F9" w:rsidP="007B7193">
      <w:pPr>
        <w:ind w:firstLine="0"/>
        <w:rPr>
          <w:rFonts w:ascii="Times New Roman" w:hAnsi="Times New Roman"/>
          <w:bCs/>
          <w:sz w:val="24"/>
          <w:szCs w:val="24"/>
        </w:rPr>
      </w:pPr>
      <w:r w:rsidRPr="00E151DA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DC5C38">
        <w:rPr>
          <w:rFonts w:ascii="Times New Roman" w:hAnsi="Times New Roman"/>
          <w:bCs/>
          <w:sz w:val="24"/>
          <w:szCs w:val="24"/>
        </w:rPr>
        <w:t>Малый                                                     С.В. Дейнеко</w:t>
      </w:r>
    </w:p>
    <w:tbl>
      <w:tblPr>
        <w:tblW w:w="0" w:type="auto"/>
        <w:tblLook w:val="04A0"/>
      </w:tblPr>
      <w:tblGrid>
        <w:gridCol w:w="4785"/>
        <w:gridCol w:w="4786"/>
      </w:tblGrid>
      <w:tr w:rsidR="009F2D21" w:rsidRPr="00E151DA" w:rsidTr="006C2F5C">
        <w:tc>
          <w:tcPr>
            <w:tcW w:w="4785" w:type="dxa"/>
          </w:tcPr>
          <w:p w:rsidR="009F2D21" w:rsidRDefault="009F2D21" w:rsidP="000A3DF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51DA" w:rsidRDefault="00E151DA" w:rsidP="000A3DF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51DA" w:rsidRDefault="00E151DA" w:rsidP="000A3DF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51DA" w:rsidRDefault="00E151DA" w:rsidP="000A3DF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51DA" w:rsidRDefault="00E151DA" w:rsidP="000A3DF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51DA" w:rsidRDefault="00E151DA" w:rsidP="000A3DF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51DA" w:rsidRDefault="00E151DA" w:rsidP="000A3DF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51DA" w:rsidRDefault="00E151DA" w:rsidP="000A3DF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51DA" w:rsidRPr="00E151DA" w:rsidRDefault="00E151DA" w:rsidP="000A3DF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32690" w:rsidRPr="00E151DA" w:rsidRDefault="00332690" w:rsidP="000A3DF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2690" w:rsidRPr="00E151DA" w:rsidRDefault="00332690" w:rsidP="000A3DF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48D5" w:rsidRDefault="008648D5" w:rsidP="007B719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5C38" w:rsidRDefault="00DC5C38" w:rsidP="007B719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5C38" w:rsidRDefault="00DC5C38" w:rsidP="007B719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5C38" w:rsidRDefault="00DC5C38" w:rsidP="007B719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решению Совета депутатов </w:t>
            </w:r>
          </w:p>
          <w:p w:rsidR="007B7193" w:rsidRPr="007B7193" w:rsidRDefault="007B7193" w:rsidP="007B719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DC5C38">
              <w:rPr>
                <w:rFonts w:ascii="Times New Roman" w:hAnsi="Times New Roman"/>
                <w:sz w:val="24"/>
                <w:szCs w:val="24"/>
                <w:lang w:eastAsia="ru-RU"/>
              </w:rPr>
              <w:t>Малый Атлым</w:t>
            </w: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F2D21" w:rsidRPr="008648D5" w:rsidRDefault="007B7193" w:rsidP="00CC4C5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CC4C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</w:t>
            </w: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CC4C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декабря </w:t>
            </w:r>
            <w:r w:rsidR="00DA6D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7193">
              <w:rPr>
                <w:rFonts w:ascii="Times New Roman" w:hAnsi="Times New Roman"/>
                <w:sz w:val="24"/>
                <w:szCs w:val="24"/>
                <w:lang w:eastAsia="ru-RU"/>
              </w:rPr>
              <w:t>2023г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4C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8648D5" w:rsidRPr="00C2309B" w:rsidRDefault="008648D5" w:rsidP="008648D5">
      <w:pPr>
        <w:pStyle w:val="ConsPlusNormal"/>
        <w:ind w:firstLine="0"/>
        <w:jc w:val="center"/>
        <w:rPr>
          <w:b/>
          <w:szCs w:val="24"/>
          <w:shd w:val="clear" w:color="auto" w:fill="F1C100"/>
        </w:rPr>
      </w:pPr>
      <w:r w:rsidRPr="00C2309B">
        <w:rPr>
          <w:b/>
          <w:szCs w:val="24"/>
        </w:rPr>
        <w:lastRenderedPageBreak/>
        <w:t xml:space="preserve">Перечень индикаторов риска </w:t>
      </w:r>
    </w:p>
    <w:p w:rsidR="008648D5" w:rsidRPr="00C2309B" w:rsidRDefault="008648D5" w:rsidP="008648D5">
      <w:pPr>
        <w:pStyle w:val="ConsPlusNormal"/>
        <w:ind w:firstLine="0"/>
        <w:jc w:val="center"/>
        <w:rPr>
          <w:b/>
          <w:szCs w:val="24"/>
        </w:rPr>
      </w:pPr>
      <w:r w:rsidRPr="00C2309B">
        <w:rPr>
          <w:b/>
          <w:szCs w:val="24"/>
        </w:rPr>
        <w:t>нарушения обязательных требований</w:t>
      </w:r>
      <w:r w:rsidR="00CC4C50">
        <w:rPr>
          <w:b/>
          <w:szCs w:val="24"/>
        </w:rPr>
        <w:t xml:space="preserve"> по </w:t>
      </w:r>
      <w:r w:rsidRPr="00C2309B">
        <w:rPr>
          <w:szCs w:val="24"/>
        </w:rPr>
        <w:t xml:space="preserve"> </w:t>
      </w:r>
      <w:r w:rsidR="00CC4C50" w:rsidRPr="00CC4C50">
        <w:rPr>
          <w:b/>
          <w:szCs w:val="24"/>
        </w:rPr>
        <w:t>муниципальному жилищному контролю</w:t>
      </w:r>
      <w:r w:rsidR="00CC4C50">
        <w:rPr>
          <w:szCs w:val="24"/>
        </w:rPr>
        <w:t xml:space="preserve"> </w:t>
      </w:r>
      <w:r w:rsidRPr="00C2309B">
        <w:rPr>
          <w:b/>
          <w:szCs w:val="24"/>
        </w:rPr>
        <w:t xml:space="preserve">на территории сельского поселения </w:t>
      </w:r>
      <w:r w:rsidR="00CC4C50">
        <w:rPr>
          <w:b/>
          <w:szCs w:val="24"/>
        </w:rPr>
        <w:t>Малый Атлым</w:t>
      </w:r>
    </w:p>
    <w:p w:rsidR="008648D5" w:rsidRPr="00C2309B" w:rsidRDefault="008648D5" w:rsidP="008648D5">
      <w:pPr>
        <w:pStyle w:val="ConsPlusNormal"/>
        <w:jc w:val="both"/>
        <w:rPr>
          <w:szCs w:val="24"/>
          <w:shd w:val="clear" w:color="auto" w:fill="F1C100"/>
        </w:rPr>
      </w:pPr>
    </w:p>
    <w:p w:rsidR="00CC4C50" w:rsidRDefault="00CC4C50" w:rsidP="00CC4C50">
      <w:pPr>
        <w:pStyle w:val="a7"/>
        <w:spacing w:before="4" w:line="247" w:lineRule="auto"/>
        <w:ind w:left="137" w:right="318" w:firstLine="673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поступлении</w:t>
      </w:r>
      <w:r>
        <w:rPr>
          <w:spacing w:val="56"/>
        </w:rPr>
        <w:t xml:space="preserve"> </w:t>
      </w:r>
      <w:r>
        <w:t>обращений</w:t>
      </w:r>
      <w:r>
        <w:rPr>
          <w:spacing w:val="56"/>
        </w:rPr>
        <w:t xml:space="preserve"> </w:t>
      </w:r>
      <w:r>
        <w:t>(заявлений)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38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массовой</w:t>
      </w:r>
      <w:r>
        <w:rPr>
          <w:spacing w:val="3"/>
        </w:rPr>
        <w:t xml:space="preserve"> </w:t>
      </w:r>
      <w:r>
        <w:t>информации,</w:t>
      </w:r>
      <w:r>
        <w:rPr>
          <w:spacing w:val="13"/>
        </w:rPr>
        <w:t xml:space="preserve"> </w:t>
      </w:r>
      <w:r>
        <w:t>информационно-телекоммуникационной</w:t>
      </w:r>
      <w:r>
        <w:rPr>
          <w:spacing w:val="43"/>
        </w:rPr>
        <w:t xml:space="preserve"> </w:t>
      </w:r>
      <w:r>
        <w:t>сети</w:t>
      </w:r>
    </w:p>
    <w:p w:rsidR="00CC4C50" w:rsidRDefault="00CC4C50" w:rsidP="00CC4C50">
      <w:pPr>
        <w:pStyle w:val="a7"/>
        <w:spacing w:line="244" w:lineRule="auto"/>
        <w:ind w:left="137" w:right="332" w:firstLine="5"/>
        <w:jc w:val="both"/>
      </w:pPr>
      <w:r>
        <w:t>«Интернет›,</w:t>
      </w:r>
      <w:r>
        <w:rPr>
          <w:spacing w:val="1"/>
        </w:rPr>
        <w:t xml:space="preserve"> </w:t>
      </w:r>
      <w:r>
        <w:t>государственных 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56"/>
        </w:rPr>
        <w:t xml:space="preserve"> </w:t>
      </w:r>
      <w:r>
        <w:t>применяет</w:t>
      </w:r>
      <w:r>
        <w:rPr>
          <w:spacing w:val="56"/>
        </w:rPr>
        <w:t xml:space="preserve"> </w:t>
      </w:r>
      <w:r>
        <w:t>следующие</w:t>
      </w:r>
      <w:r>
        <w:rPr>
          <w:spacing w:val="56"/>
        </w:rPr>
        <w:t xml:space="preserve"> </w:t>
      </w:r>
      <w:r>
        <w:t>индикаторы</w:t>
      </w:r>
      <w:r>
        <w:rPr>
          <w:spacing w:val="56"/>
        </w:rPr>
        <w:t xml:space="preserve"> </w:t>
      </w:r>
      <w:r>
        <w:t>риска</w:t>
      </w:r>
      <w:r>
        <w:rPr>
          <w:spacing w:val="56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25"/>
        </w:rPr>
        <w:t xml:space="preserve"> </w:t>
      </w:r>
      <w:r>
        <w:t>требований:</w:t>
      </w:r>
    </w:p>
    <w:p w:rsidR="00CC4C50" w:rsidRDefault="00CC4C50" w:rsidP="00CC4C50">
      <w:pPr>
        <w:pStyle w:val="a9"/>
        <w:numPr>
          <w:ilvl w:val="0"/>
          <w:numId w:val="1"/>
        </w:numPr>
        <w:tabs>
          <w:tab w:val="left" w:pos="1182"/>
        </w:tabs>
        <w:spacing w:before="2" w:line="247" w:lineRule="auto"/>
        <w:ind w:right="314" w:firstLine="681"/>
      </w:pPr>
      <w:r>
        <w:t>Двукратный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предшествующим</w:t>
      </w:r>
      <w:r>
        <w:rPr>
          <w:spacing w:val="56"/>
        </w:rPr>
        <w:t xml:space="preserve"> </w:t>
      </w:r>
      <w:r>
        <w:t>аналогичным</w:t>
      </w:r>
      <w:r>
        <w:rPr>
          <w:spacing w:val="56"/>
        </w:rPr>
        <w:t xml:space="preserve"> </w:t>
      </w:r>
      <w:r>
        <w:t>периодом,</w:t>
      </w:r>
      <w:r>
        <w:rPr>
          <w:spacing w:val="56"/>
        </w:rPr>
        <w:t xml:space="preserve"> </w:t>
      </w:r>
      <w:r>
        <w:t>поступивших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 xml:space="preserve">уполномоченный  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граждан</w:t>
      </w:r>
      <w:r>
        <w:rPr>
          <w:spacing w:val="56"/>
        </w:rPr>
        <w:t xml:space="preserve"> </w:t>
      </w:r>
      <w:r>
        <w:t>(поступивших</w:t>
      </w:r>
      <w:r>
        <w:rPr>
          <w:spacing w:val="56"/>
        </w:rPr>
        <w:t xml:space="preserve"> </w:t>
      </w:r>
      <w:r>
        <w:t>способом,</w:t>
      </w:r>
      <w:r>
        <w:rPr>
          <w:spacing w:val="56"/>
        </w:rPr>
        <w:t xml:space="preserve"> </w:t>
      </w:r>
      <w:r>
        <w:t>позволяющим</w:t>
      </w:r>
      <w:r>
        <w:rPr>
          <w:spacing w:val="56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личность</w:t>
      </w:r>
      <w:r>
        <w:rPr>
          <w:spacing w:val="55"/>
        </w:rPr>
        <w:t xml:space="preserve"> </w:t>
      </w:r>
      <w:r>
        <w:t>обратившегося</w:t>
      </w:r>
      <w:r>
        <w:rPr>
          <w:spacing w:val="55"/>
        </w:rPr>
        <w:t xml:space="preserve"> </w:t>
      </w:r>
      <w:r>
        <w:t>гражданина)</w:t>
      </w:r>
      <w:r>
        <w:rPr>
          <w:spacing w:val="55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организаций,</w:t>
      </w:r>
      <w:r>
        <w:rPr>
          <w:spacing w:val="55"/>
        </w:rPr>
        <w:t xml:space="preserve"> </w:t>
      </w:r>
      <w:r>
        <w:t>являющихся</w:t>
      </w:r>
      <w:r>
        <w:rPr>
          <w:spacing w:val="55"/>
        </w:rPr>
        <w:t xml:space="preserve"> </w:t>
      </w:r>
      <w:r>
        <w:t>собственниками</w:t>
      </w:r>
      <w:r>
        <w:rPr>
          <w:spacing w:val="55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 многоквартирном доме,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пользователями помещений</w:t>
      </w:r>
      <w:r>
        <w:rPr>
          <w:spacing w:val="1"/>
        </w:rPr>
        <w:t xml:space="preserve"> </w:t>
      </w:r>
      <w:r>
        <w:t>в 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55"/>
        </w:rPr>
        <w:t xml:space="preserve"> </w:t>
      </w:r>
      <w:r>
        <w:t>самоуправления,</w:t>
      </w:r>
      <w:r>
        <w:rPr>
          <w:spacing w:val="5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25"/>
        </w:rPr>
        <w:t xml:space="preserve"> </w:t>
      </w:r>
      <w:r>
        <w:t>требований:</w:t>
      </w:r>
    </w:p>
    <w:p w:rsidR="00CC4C50" w:rsidRDefault="00CC4C50" w:rsidP="00CC4C50">
      <w:pPr>
        <w:pStyle w:val="a9"/>
        <w:numPr>
          <w:ilvl w:val="1"/>
          <w:numId w:val="1"/>
        </w:numPr>
        <w:tabs>
          <w:tab w:val="left" w:pos="1251"/>
        </w:tabs>
        <w:spacing w:before="8" w:line="244" w:lineRule="auto"/>
        <w:ind w:right="355" w:firstLine="669"/>
      </w:pPr>
      <w:r>
        <w:t>требований</w:t>
      </w:r>
      <w:r>
        <w:rPr>
          <w:spacing w:val="1"/>
        </w:rPr>
        <w:t xml:space="preserve"> </w:t>
      </w:r>
      <w:r>
        <w:t>к предоставлению 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собственникам</w:t>
      </w:r>
      <w:r>
        <w:rPr>
          <w:spacing w:val="1"/>
        </w:rPr>
        <w:t xml:space="preserve"> </w:t>
      </w:r>
      <w:r>
        <w:t>и пользователям</w:t>
      </w:r>
      <w:r>
        <w:rPr>
          <w:spacing w:val="1"/>
        </w:rPr>
        <w:t xml:space="preserve"> </w:t>
      </w:r>
      <w:r>
        <w:t>помещений</w:t>
      </w:r>
      <w:r>
        <w:rPr>
          <w:spacing w:val="2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многоквартирных</w:t>
      </w:r>
      <w:r>
        <w:rPr>
          <w:spacing w:val="-5"/>
        </w:rPr>
        <w:t xml:space="preserve"> </w:t>
      </w:r>
      <w:r>
        <w:t>домах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жилых</w:t>
      </w:r>
      <w:r>
        <w:rPr>
          <w:spacing w:val="12"/>
        </w:rPr>
        <w:t xml:space="preserve"> </w:t>
      </w:r>
      <w:r>
        <w:t>домов;</w:t>
      </w:r>
    </w:p>
    <w:p w:rsidR="00CC4C50" w:rsidRDefault="00CC4C50" w:rsidP="00CC4C50">
      <w:pPr>
        <w:pStyle w:val="a9"/>
        <w:numPr>
          <w:ilvl w:val="1"/>
          <w:numId w:val="1"/>
        </w:numPr>
        <w:tabs>
          <w:tab w:val="left" w:pos="1216"/>
        </w:tabs>
        <w:spacing w:before="3" w:line="247" w:lineRule="auto"/>
        <w:ind w:left="126" w:right="323"/>
      </w:pPr>
      <w:r>
        <w:t>правил изменения размера платы за содержание жилого помещения в случае 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перерывами,</w:t>
      </w:r>
      <w:r>
        <w:rPr>
          <w:spacing w:val="1"/>
        </w:rPr>
        <w:t xml:space="preserve"> </w:t>
      </w:r>
      <w:r>
        <w:t>превышающими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35"/>
        </w:rPr>
        <w:t xml:space="preserve"> </w:t>
      </w:r>
      <w:r>
        <w:t>продолжительность;</w:t>
      </w:r>
    </w:p>
    <w:p w:rsidR="00CC4C50" w:rsidRDefault="00CC4C50" w:rsidP="00CC4C50">
      <w:pPr>
        <w:pStyle w:val="a9"/>
        <w:numPr>
          <w:ilvl w:val="1"/>
          <w:numId w:val="1"/>
        </w:numPr>
        <w:tabs>
          <w:tab w:val="left" w:pos="1234"/>
        </w:tabs>
        <w:spacing w:before="1" w:line="244" w:lineRule="auto"/>
        <w:ind w:left="128" w:right="341" w:firstLine="672"/>
      </w:pPr>
      <w:r>
        <w:t>правил 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 многоквартирном доме и правил изменения</w:t>
      </w:r>
      <w:r>
        <w:rPr>
          <w:spacing w:val="1"/>
        </w:rPr>
        <w:t xml:space="preserve"> </w:t>
      </w:r>
      <w:r>
        <w:t>размера</w:t>
      </w:r>
      <w:r>
        <w:rPr>
          <w:spacing w:val="14"/>
        </w:rPr>
        <w:t xml:space="preserve"> </w:t>
      </w:r>
      <w:r>
        <w:t>платы</w:t>
      </w:r>
      <w:r>
        <w:rPr>
          <w:spacing w:val="9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содержание</w:t>
      </w:r>
      <w:r>
        <w:rPr>
          <w:spacing w:val="18"/>
        </w:rPr>
        <w:t xml:space="preserve"> </w:t>
      </w:r>
      <w:r>
        <w:t>жилого</w:t>
      </w:r>
      <w:r>
        <w:rPr>
          <w:spacing w:val="20"/>
        </w:rPr>
        <w:t xml:space="preserve"> </w:t>
      </w:r>
      <w:r>
        <w:t>помещения;</w:t>
      </w:r>
    </w:p>
    <w:p w:rsidR="00CC4C50" w:rsidRDefault="00CC4C50" w:rsidP="00CC4C50">
      <w:pPr>
        <w:pStyle w:val="a9"/>
        <w:numPr>
          <w:ilvl w:val="1"/>
          <w:numId w:val="1"/>
        </w:numPr>
        <w:tabs>
          <w:tab w:val="left" w:pos="1243"/>
        </w:tabs>
        <w:spacing w:before="4" w:line="249" w:lineRule="auto"/>
        <w:ind w:left="126" w:right="358"/>
      </w:pPr>
      <w:r>
        <w:t>правил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приостановки</w:t>
      </w:r>
      <w:r>
        <w:rPr>
          <w:spacing w:val="1"/>
        </w:rPr>
        <w:t xml:space="preserve"> </w:t>
      </w:r>
      <w:r>
        <w:t>и ограничения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9"/>
        </w:rPr>
        <w:t xml:space="preserve"> </w:t>
      </w:r>
      <w:r>
        <w:t>собственникам</w:t>
      </w:r>
      <w:r>
        <w:rPr>
          <w:spacing w:val="2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пользователям</w:t>
      </w:r>
      <w:r>
        <w:rPr>
          <w:spacing w:val="27"/>
        </w:rPr>
        <w:t xml:space="preserve"> </w:t>
      </w:r>
      <w:r>
        <w:t>помещений</w:t>
      </w:r>
      <w:r>
        <w:rPr>
          <w:spacing w:val="2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многоквартирных</w:t>
      </w:r>
      <w:r>
        <w:rPr>
          <w:spacing w:val="-1"/>
        </w:rPr>
        <w:t xml:space="preserve"> </w:t>
      </w:r>
      <w:r>
        <w:t>домах</w:t>
      </w:r>
      <w:r>
        <w:rPr>
          <w:spacing w:val="2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жилых</w:t>
      </w:r>
      <w:r>
        <w:rPr>
          <w:spacing w:val="15"/>
        </w:rPr>
        <w:t xml:space="preserve"> </w:t>
      </w:r>
      <w:r>
        <w:t>домов;</w:t>
      </w:r>
    </w:p>
    <w:p w:rsidR="00CC4C50" w:rsidRDefault="00CC4C50" w:rsidP="00CC4C50">
      <w:pPr>
        <w:pStyle w:val="a9"/>
        <w:numPr>
          <w:ilvl w:val="1"/>
          <w:numId w:val="1"/>
        </w:numPr>
        <w:tabs>
          <w:tab w:val="left" w:pos="1459"/>
        </w:tabs>
        <w:spacing w:line="249" w:lineRule="auto"/>
        <w:ind w:left="122" w:right="344"/>
      </w:pP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-1"/>
        </w:rPr>
        <w:t xml:space="preserve"> </w:t>
      </w:r>
      <w:r>
        <w:t>домов</w:t>
      </w:r>
      <w:r>
        <w:rPr>
          <w:spacing w:val="2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жилых</w:t>
      </w:r>
      <w:r>
        <w:rPr>
          <w:spacing w:val="18"/>
        </w:rPr>
        <w:t xml:space="preserve"> </w:t>
      </w:r>
      <w:r>
        <w:t>домов</w:t>
      </w:r>
      <w:r>
        <w:rPr>
          <w:spacing w:val="22"/>
        </w:rPr>
        <w:t xml:space="preserve"> </w:t>
      </w:r>
      <w:r>
        <w:t>приборами учета</w:t>
      </w:r>
      <w:r>
        <w:rPr>
          <w:spacing w:val="13"/>
        </w:rPr>
        <w:t xml:space="preserve"> </w:t>
      </w:r>
      <w:r>
        <w:t>используемых</w:t>
      </w:r>
      <w:r>
        <w:rPr>
          <w:spacing w:val="34"/>
        </w:rPr>
        <w:t xml:space="preserve"> </w:t>
      </w:r>
      <w:r>
        <w:t>энергетических</w:t>
      </w:r>
      <w:r>
        <w:rPr>
          <w:spacing w:val="12"/>
        </w:rPr>
        <w:t xml:space="preserve"> </w:t>
      </w:r>
      <w:r>
        <w:t>ресурсов;</w:t>
      </w:r>
    </w:p>
    <w:p w:rsidR="00CC4C50" w:rsidRDefault="00CC4C50" w:rsidP="00CC4C50">
      <w:pPr>
        <w:pStyle w:val="a9"/>
        <w:numPr>
          <w:ilvl w:val="1"/>
          <w:numId w:val="1"/>
        </w:numPr>
        <w:tabs>
          <w:tab w:val="left" w:pos="1202"/>
        </w:tabs>
        <w:spacing w:line="251" w:lineRule="exact"/>
        <w:ind w:left="1201" w:hanging="405"/>
      </w:pPr>
      <w:r>
        <w:t>требований</w:t>
      </w:r>
      <w:r>
        <w:rPr>
          <w:spacing w:val="44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обеспечению</w:t>
      </w:r>
      <w:r>
        <w:rPr>
          <w:spacing w:val="41"/>
        </w:rPr>
        <w:t xml:space="preserve"> </w:t>
      </w:r>
      <w:r>
        <w:t>доступности</w:t>
      </w:r>
      <w:r>
        <w:rPr>
          <w:spacing w:val="5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инвалидов</w:t>
      </w:r>
      <w:r>
        <w:rPr>
          <w:spacing w:val="39"/>
        </w:rPr>
        <w:t xml:space="preserve"> </w:t>
      </w:r>
      <w:r>
        <w:t>помещений</w:t>
      </w:r>
      <w:r>
        <w:rPr>
          <w:spacing w:val="3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многоквартирных</w:t>
      </w:r>
    </w:p>
    <w:p w:rsidR="00CC4C50" w:rsidRDefault="00CC4C50" w:rsidP="00CC4C50">
      <w:pPr>
        <w:pStyle w:val="a7"/>
        <w:spacing w:before="7"/>
        <w:ind w:left="120"/>
      </w:pPr>
      <w:r>
        <w:rPr>
          <w:w w:val="105"/>
        </w:rPr>
        <w:t>домах.</w:t>
      </w:r>
    </w:p>
    <w:p w:rsidR="00CC4C50" w:rsidRDefault="00CC4C50" w:rsidP="00CC4C50">
      <w:pPr>
        <w:pStyle w:val="a9"/>
        <w:tabs>
          <w:tab w:val="left" w:pos="1131"/>
        </w:tabs>
        <w:jc w:val="left"/>
      </w:pPr>
      <w:r>
        <w:t>2. Выявление</w:t>
      </w:r>
      <w:r>
        <w:rPr>
          <w:spacing w:val="79"/>
        </w:rPr>
        <w:t xml:space="preserve"> </w:t>
      </w:r>
      <w:r>
        <w:t xml:space="preserve">в   течение  </w:t>
      </w:r>
      <w:r>
        <w:rPr>
          <w:spacing w:val="13"/>
        </w:rPr>
        <w:t xml:space="preserve"> </w:t>
      </w:r>
      <w:r>
        <w:t xml:space="preserve">трех  </w:t>
      </w:r>
      <w:r>
        <w:rPr>
          <w:spacing w:val="7"/>
        </w:rPr>
        <w:t xml:space="preserve"> </w:t>
      </w:r>
      <w:r>
        <w:t xml:space="preserve">месяцев  </w:t>
      </w:r>
      <w:r>
        <w:rPr>
          <w:spacing w:val="19"/>
        </w:rPr>
        <w:t xml:space="preserve"> </w:t>
      </w:r>
      <w:r>
        <w:t xml:space="preserve">более  </w:t>
      </w:r>
      <w:r>
        <w:rPr>
          <w:spacing w:val="8"/>
        </w:rPr>
        <w:t xml:space="preserve"> </w:t>
      </w:r>
      <w:r>
        <w:t xml:space="preserve">пяти  </w:t>
      </w:r>
      <w:r>
        <w:rPr>
          <w:spacing w:val="6"/>
        </w:rPr>
        <w:t xml:space="preserve"> </w:t>
      </w:r>
      <w:r>
        <w:t xml:space="preserve">фактов  </w:t>
      </w:r>
      <w:r>
        <w:rPr>
          <w:spacing w:val="11"/>
        </w:rPr>
        <w:t xml:space="preserve"> </w:t>
      </w:r>
      <w:r>
        <w:t>несоответствия</w:t>
      </w:r>
      <w:r>
        <w:rPr>
          <w:spacing w:val="100"/>
        </w:rPr>
        <w:t xml:space="preserve"> </w:t>
      </w:r>
      <w:r>
        <w:t>сведений (информации),</w:t>
      </w:r>
      <w:r w:rsidRPr="00CC4C50">
        <w:rPr>
          <w:spacing w:val="1"/>
        </w:rPr>
        <w:t xml:space="preserve"> </w:t>
      </w:r>
      <w:r>
        <w:t>полученных</w:t>
      </w:r>
      <w:r w:rsidRPr="00CC4C50">
        <w:rPr>
          <w:spacing w:val="1"/>
        </w:rPr>
        <w:t xml:space="preserve"> </w:t>
      </w:r>
      <w:r>
        <w:t>от</w:t>
      </w:r>
      <w:r w:rsidRPr="00CC4C50">
        <w:rPr>
          <w:spacing w:val="1"/>
        </w:rPr>
        <w:t xml:space="preserve"> </w:t>
      </w:r>
      <w:r>
        <w:t>гражданина</w:t>
      </w:r>
      <w:r w:rsidRPr="00CC4C50">
        <w:rPr>
          <w:spacing w:val="1"/>
        </w:rPr>
        <w:t xml:space="preserve"> </w:t>
      </w:r>
      <w:r>
        <w:t>или</w:t>
      </w:r>
      <w:r w:rsidRPr="00CC4C50">
        <w:rPr>
          <w:spacing w:val="1"/>
        </w:rPr>
        <w:t xml:space="preserve"> </w:t>
      </w:r>
      <w:r>
        <w:t>организации,</w:t>
      </w:r>
      <w:r w:rsidRPr="00CC4C50">
        <w:rPr>
          <w:spacing w:val="1"/>
        </w:rPr>
        <w:t xml:space="preserve"> </w:t>
      </w:r>
      <w:r>
        <w:t>являющихся</w:t>
      </w:r>
      <w:r w:rsidRPr="00CC4C50">
        <w:rPr>
          <w:spacing w:val="56"/>
        </w:rPr>
        <w:t xml:space="preserve"> </w:t>
      </w:r>
      <w:r>
        <w:t>собственниками</w:t>
      </w:r>
      <w:r w:rsidRPr="00CC4C50">
        <w:rPr>
          <w:spacing w:val="1"/>
        </w:rPr>
        <w:t xml:space="preserve"> </w:t>
      </w:r>
      <w:r>
        <w:t>помещений</w:t>
      </w:r>
      <w:r w:rsidRPr="00CC4C50">
        <w:rPr>
          <w:spacing w:val="1"/>
        </w:rPr>
        <w:t xml:space="preserve"> </w:t>
      </w:r>
      <w:r>
        <w:t>в</w:t>
      </w:r>
      <w:r w:rsidRPr="00CC4C50">
        <w:rPr>
          <w:spacing w:val="1"/>
        </w:rPr>
        <w:t xml:space="preserve"> </w:t>
      </w:r>
      <w:r>
        <w:t>многоквартирном</w:t>
      </w:r>
      <w:r w:rsidRPr="00CC4C50">
        <w:rPr>
          <w:spacing w:val="1"/>
        </w:rPr>
        <w:t xml:space="preserve"> </w:t>
      </w:r>
      <w:r>
        <w:t>доме,</w:t>
      </w:r>
      <w:r w:rsidRPr="00CC4C50">
        <w:rPr>
          <w:spacing w:val="1"/>
        </w:rPr>
        <w:t xml:space="preserve"> </w:t>
      </w:r>
      <w:r>
        <w:t>в</w:t>
      </w:r>
      <w:r w:rsidRPr="00CC4C50">
        <w:rPr>
          <w:spacing w:val="1"/>
        </w:rPr>
        <w:t xml:space="preserve"> </w:t>
      </w:r>
      <w:r>
        <w:t>котором</w:t>
      </w:r>
      <w:r w:rsidRPr="00CC4C50">
        <w:rPr>
          <w:spacing w:val="1"/>
        </w:rPr>
        <w:t xml:space="preserve"> </w:t>
      </w:r>
      <w:r>
        <w:t>есть</w:t>
      </w:r>
      <w:r w:rsidRPr="00CC4C50">
        <w:rPr>
          <w:spacing w:val="1"/>
        </w:rPr>
        <w:t xml:space="preserve"> </w:t>
      </w:r>
      <w:r>
        <w:t>жилые</w:t>
      </w:r>
      <w:r w:rsidRPr="00CC4C50">
        <w:rPr>
          <w:spacing w:val="56"/>
        </w:rPr>
        <w:t xml:space="preserve"> </w:t>
      </w:r>
      <w:r>
        <w:t>помещения</w:t>
      </w:r>
      <w:r w:rsidRPr="00CC4C50">
        <w:rPr>
          <w:spacing w:val="56"/>
        </w:rPr>
        <w:t xml:space="preserve"> </w:t>
      </w:r>
      <w:r>
        <w:t>муниципального</w:t>
      </w:r>
      <w:r w:rsidRPr="00CC4C50">
        <w:rPr>
          <w:spacing w:val="1"/>
        </w:rPr>
        <w:t xml:space="preserve"> </w:t>
      </w:r>
      <w:r>
        <w:t>жилищного фонда, гражданина, являющегося</w:t>
      </w:r>
      <w:r w:rsidRPr="00CC4C50">
        <w:rPr>
          <w:spacing w:val="1"/>
        </w:rPr>
        <w:t xml:space="preserve"> </w:t>
      </w:r>
      <w:r>
        <w:t>пользователем</w:t>
      </w:r>
      <w:r w:rsidRPr="00CC4C50">
        <w:rPr>
          <w:spacing w:val="1"/>
        </w:rPr>
        <w:t xml:space="preserve"> </w:t>
      </w:r>
      <w:r>
        <w:t>жилого помещения муниципального</w:t>
      </w:r>
      <w:r w:rsidRPr="00CC4C50">
        <w:rPr>
          <w:spacing w:val="1"/>
        </w:rPr>
        <w:t xml:space="preserve"> </w:t>
      </w:r>
      <w:r>
        <w:t>жилищного</w:t>
      </w:r>
      <w:r w:rsidRPr="00CC4C50">
        <w:rPr>
          <w:spacing w:val="1"/>
        </w:rPr>
        <w:t xml:space="preserve"> </w:t>
      </w:r>
      <w:r>
        <w:t>фонда</w:t>
      </w:r>
      <w:r w:rsidRPr="00CC4C50">
        <w:rPr>
          <w:spacing w:val="1"/>
        </w:rPr>
        <w:t xml:space="preserve"> </w:t>
      </w:r>
      <w:r>
        <w:t>в</w:t>
      </w:r>
      <w:r w:rsidRPr="00CC4C50">
        <w:rPr>
          <w:spacing w:val="1"/>
        </w:rPr>
        <w:t xml:space="preserve"> </w:t>
      </w:r>
      <w:r>
        <w:t>многоквартирном</w:t>
      </w:r>
      <w:r w:rsidRPr="00CC4C50">
        <w:rPr>
          <w:spacing w:val="1"/>
        </w:rPr>
        <w:t xml:space="preserve"> </w:t>
      </w:r>
      <w:r>
        <w:t>доме,</w:t>
      </w:r>
      <w:r w:rsidRPr="00CC4C50">
        <w:rPr>
          <w:spacing w:val="1"/>
        </w:rPr>
        <w:t xml:space="preserve"> </w:t>
      </w:r>
      <w:r>
        <w:t>информации</w:t>
      </w:r>
      <w:r w:rsidRPr="00CC4C50">
        <w:rPr>
          <w:spacing w:val="1"/>
        </w:rPr>
        <w:t xml:space="preserve"> </w:t>
      </w:r>
      <w:r>
        <w:t>от</w:t>
      </w:r>
      <w:r w:rsidRPr="00CC4C50">
        <w:rPr>
          <w:spacing w:val="1"/>
        </w:rPr>
        <w:t xml:space="preserve"> </w:t>
      </w:r>
      <w:r>
        <w:t>органов</w:t>
      </w:r>
      <w:r w:rsidRPr="00CC4C50">
        <w:rPr>
          <w:spacing w:val="1"/>
        </w:rPr>
        <w:t xml:space="preserve"> </w:t>
      </w:r>
      <w:r>
        <w:t>государственной</w:t>
      </w:r>
      <w:r w:rsidRPr="00CC4C50">
        <w:rPr>
          <w:spacing w:val="55"/>
        </w:rPr>
        <w:t xml:space="preserve"> </w:t>
      </w:r>
      <w:r>
        <w:t>власти,</w:t>
      </w:r>
      <w:r w:rsidRPr="00CC4C50">
        <w:rPr>
          <w:spacing w:val="1"/>
        </w:rPr>
        <w:t xml:space="preserve"> </w:t>
      </w:r>
      <w:r>
        <w:t>органов местного самоуправления, из средств массовой информации и информации,</w:t>
      </w:r>
      <w:r w:rsidRPr="00CC4C50">
        <w:rPr>
          <w:spacing w:val="1"/>
        </w:rPr>
        <w:t xml:space="preserve"> </w:t>
      </w:r>
      <w:r>
        <w:t>размещённой</w:t>
      </w:r>
      <w:r w:rsidRPr="00CC4C50">
        <w:rPr>
          <w:spacing w:val="1"/>
        </w:rPr>
        <w:t xml:space="preserve"> </w:t>
      </w:r>
      <w:r>
        <w:t>контролируемым</w:t>
      </w:r>
      <w:r w:rsidRPr="00CC4C50">
        <w:rPr>
          <w:spacing w:val="1"/>
        </w:rPr>
        <w:t xml:space="preserve"> </w:t>
      </w:r>
      <w:r>
        <w:t>лицом</w:t>
      </w:r>
      <w:r w:rsidRPr="00CC4C50">
        <w:rPr>
          <w:spacing w:val="1"/>
        </w:rPr>
        <w:t xml:space="preserve"> </w:t>
      </w:r>
      <w:r>
        <w:t>в</w:t>
      </w:r>
      <w:r w:rsidRPr="00CC4C50">
        <w:rPr>
          <w:spacing w:val="1"/>
        </w:rPr>
        <w:t xml:space="preserve"> </w:t>
      </w:r>
      <w:r>
        <w:t>государственной</w:t>
      </w:r>
      <w:r w:rsidRPr="00CC4C50">
        <w:rPr>
          <w:spacing w:val="1"/>
        </w:rPr>
        <w:t xml:space="preserve"> </w:t>
      </w:r>
      <w:r>
        <w:t>информационной</w:t>
      </w:r>
      <w:r w:rsidRPr="00CC4C50">
        <w:rPr>
          <w:spacing w:val="1"/>
        </w:rPr>
        <w:t xml:space="preserve"> </w:t>
      </w:r>
      <w:r>
        <w:t>системе</w:t>
      </w:r>
      <w:r w:rsidRPr="00CC4C50">
        <w:rPr>
          <w:spacing w:val="1"/>
        </w:rPr>
        <w:t xml:space="preserve"> </w:t>
      </w:r>
      <w:r>
        <w:t>жилищно-коммунального</w:t>
      </w:r>
      <w:r w:rsidRPr="00CC4C50">
        <w:rPr>
          <w:spacing w:val="1"/>
        </w:rPr>
        <w:t xml:space="preserve"> </w:t>
      </w:r>
      <w:r>
        <w:t>хозяйства.</w:t>
      </w:r>
    </w:p>
    <w:p w:rsidR="00CC4C50" w:rsidRDefault="00CC4C50" w:rsidP="00CC4C50">
      <w:pPr>
        <w:pStyle w:val="a9"/>
        <w:numPr>
          <w:ilvl w:val="0"/>
          <w:numId w:val="1"/>
        </w:numPr>
        <w:tabs>
          <w:tab w:val="left" w:pos="1100"/>
        </w:tabs>
        <w:spacing w:before="1" w:line="249" w:lineRule="auto"/>
        <w:ind w:left="118" w:right="332" w:firstLine="673"/>
      </w:pP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года</w:t>
      </w:r>
      <w:r>
        <w:rPr>
          <w:spacing w:val="1"/>
          <w:w w:val="105"/>
        </w:rPr>
        <w:t xml:space="preserve"> </w:t>
      </w:r>
      <w:r>
        <w:rPr>
          <w:w w:val="105"/>
        </w:rPr>
        <w:t>трех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предостережений о</w:t>
      </w:r>
      <w:r>
        <w:rPr>
          <w:spacing w:val="1"/>
          <w:w w:val="105"/>
        </w:rPr>
        <w:t xml:space="preserve"> </w:t>
      </w:r>
      <w:r>
        <w:rPr>
          <w:w w:val="105"/>
        </w:rPr>
        <w:t>недопустимости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нарушения</w:t>
      </w:r>
      <w:r>
        <w:rPr>
          <w:spacing w:val="6"/>
          <w:w w:val="105"/>
        </w:rPr>
        <w:t xml:space="preserve"> </w:t>
      </w:r>
      <w:r>
        <w:rPr>
          <w:w w:val="105"/>
        </w:rPr>
        <w:t>обязательных</w:t>
      </w:r>
      <w:r>
        <w:rPr>
          <w:spacing w:val="10"/>
          <w:w w:val="105"/>
        </w:rPr>
        <w:t xml:space="preserve"> </w:t>
      </w:r>
      <w:r>
        <w:rPr>
          <w:w w:val="105"/>
        </w:rPr>
        <w:t>требований,</w:t>
      </w:r>
      <w:r>
        <w:rPr>
          <w:spacing w:val="14"/>
          <w:w w:val="105"/>
        </w:rPr>
        <w:t xml:space="preserve"> </w:t>
      </w:r>
      <w:r>
        <w:rPr>
          <w:w w:val="105"/>
        </w:rPr>
        <w:t>направленных</w:t>
      </w:r>
      <w:r>
        <w:rPr>
          <w:spacing w:val="9"/>
          <w:w w:val="105"/>
        </w:rPr>
        <w:t xml:space="preserve"> </w:t>
      </w:r>
      <w:r>
        <w:rPr>
          <w:w w:val="105"/>
        </w:rPr>
        <w:t>контрольным</w:t>
      </w:r>
      <w:r>
        <w:rPr>
          <w:spacing w:val="10"/>
          <w:w w:val="105"/>
        </w:rPr>
        <w:t xml:space="preserve"> </w:t>
      </w:r>
      <w:r>
        <w:rPr>
          <w:w w:val="105"/>
        </w:rPr>
        <w:t>органом</w:t>
      </w:r>
      <w:r>
        <w:rPr>
          <w:spacing w:val="4"/>
          <w:w w:val="105"/>
        </w:rPr>
        <w:t xml:space="preserve"> </w:t>
      </w:r>
      <w:r>
        <w:rPr>
          <w:w w:val="105"/>
        </w:rPr>
        <w:t>контролируемому лицу</w:t>
      </w:r>
    </w:p>
    <w:p w:rsidR="00CC4C50" w:rsidRDefault="00CC4C50" w:rsidP="00CC4C50">
      <w:pPr>
        <w:pStyle w:val="a7"/>
        <w:spacing w:before="9"/>
        <w:rPr>
          <w:sz w:val="21"/>
        </w:rPr>
      </w:pPr>
    </w:p>
    <w:p w:rsidR="00CC4C50" w:rsidRDefault="00CC4C50" w:rsidP="00CC4C50">
      <w:pPr>
        <w:pStyle w:val="a9"/>
        <w:numPr>
          <w:ilvl w:val="0"/>
          <w:numId w:val="1"/>
        </w:numPr>
        <w:tabs>
          <w:tab w:val="left" w:pos="1077"/>
        </w:tabs>
        <w:spacing w:line="249" w:lineRule="auto"/>
        <w:ind w:left="118" w:right="347" w:firstLine="674"/>
      </w:pPr>
      <w:r>
        <w:t>Наличие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установленных  предписанием,</w:t>
      </w:r>
      <w:r>
        <w:rPr>
          <w:spacing w:val="1"/>
        </w:rPr>
        <w:t xml:space="preserve"> </w:t>
      </w:r>
      <w:r>
        <w:t xml:space="preserve">выданным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56"/>
        </w:rPr>
        <w:t xml:space="preserve"> </w:t>
      </w:r>
      <w:r>
        <w:lastRenderedPageBreak/>
        <w:t xml:space="preserve">подлежащих 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(соблюдению)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течение</w:t>
      </w:r>
      <w:r>
        <w:rPr>
          <w:spacing w:val="56"/>
        </w:rPr>
        <w:t xml:space="preserve"> </w:t>
      </w:r>
      <w:r>
        <w:t>последнего</w:t>
      </w:r>
      <w:r>
        <w:rPr>
          <w:spacing w:val="56"/>
        </w:rPr>
        <w:t xml:space="preserve"> </w:t>
      </w:r>
      <w:r>
        <w:t>года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принятия</w:t>
      </w:r>
      <w:r>
        <w:rPr>
          <w:spacing w:val="19"/>
        </w:rPr>
        <w:t xml:space="preserve"> </w:t>
      </w:r>
      <w:r>
        <w:t>решения.</w:t>
      </w:r>
    </w:p>
    <w:p w:rsidR="007B7193" w:rsidRDefault="007B7193" w:rsidP="006B22F9">
      <w:pPr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</w:p>
    <w:p w:rsidR="007B7193" w:rsidRDefault="007B7193" w:rsidP="006B22F9">
      <w:pPr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</w:p>
    <w:p w:rsidR="007B7193" w:rsidRDefault="007B7193" w:rsidP="006B22F9">
      <w:pPr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</w:p>
    <w:p w:rsidR="007B7193" w:rsidRDefault="007B7193" w:rsidP="006B22F9">
      <w:pPr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</w:p>
    <w:p w:rsidR="007B7193" w:rsidRDefault="007B7193" w:rsidP="006B22F9">
      <w:pPr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</w:p>
    <w:p w:rsidR="007B7193" w:rsidRDefault="007B7193" w:rsidP="006B22F9">
      <w:pPr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</w:p>
    <w:p w:rsidR="007B7193" w:rsidRDefault="007B7193" w:rsidP="006B22F9">
      <w:pPr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</w:p>
    <w:p w:rsidR="008648D5" w:rsidRDefault="008648D5" w:rsidP="006B22F9">
      <w:pPr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</w:p>
    <w:p w:rsidR="007B7193" w:rsidRDefault="007B7193" w:rsidP="006B22F9">
      <w:pPr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</w:p>
    <w:p w:rsidR="007B7193" w:rsidRPr="00E151DA" w:rsidRDefault="007B7193" w:rsidP="00DA6D6D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sectPr w:rsidR="007B7193" w:rsidRPr="00E151DA" w:rsidSect="000A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CF8" w:rsidRDefault="00934CF8" w:rsidP="005F7A42">
      <w:r>
        <w:separator/>
      </w:r>
    </w:p>
  </w:endnote>
  <w:endnote w:type="continuationSeparator" w:id="1">
    <w:p w:rsidR="00934CF8" w:rsidRDefault="00934CF8" w:rsidP="005F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CF8" w:rsidRDefault="00934CF8" w:rsidP="005F7A42">
      <w:r>
        <w:separator/>
      </w:r>
    </w:p>
  </w:footnote>
  <w:footnote w:type="continuationSeparator" w:id="1">
    <w:p w:rsidR="00934CF8" w:rsidRDefault="00934CF8" w:rsidP="005F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44D01"/>
    <w:multiLevelType w:val="hybridMultilevel"/>
    <w:tmpl w:val="3DE60F26"/>
    <w:lvl w:ilvl="0" w:tplc="77D0EC7A">
      <w:start w:val="1"/>
      <w:numFmt w:val="decimal"/>
      <w:lvlText w:val="%1."/>
      <w:lvlJc w:val="left"/>
      <w:pPr>
        <w:ind w:left="128" w:hanging="37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7E24D66">
      <w:numFmt w:val="none"/>
      <w:lvlText w:val=""/>
      <w:lvlJc w:val="left"/>
      <w:pPr>
        <w:tabs>
          <w:tab w:val="num" w:pos="360"/>
        </w:tabs>
      </w:pPr>
    </w:lvl>
    <w:lvl w:ilvl="2" w:tplc="9B1C053C">
      <w:numFmt w:val="bullet"/>
      <w:lvlText w:val="•"/>
      <w:lvlJc w:val="left"/>
      <w:pPr>
        <w:ind w:left="1242" w:hanging="450"/>
      </w:pPr>
      <w:rPr>
        <w:rFonts w:hint="default"/>
        <w:lang w:val="ru-RU" w:eastAsia="en-US" w:bidi="ar-SA"/>
      </w:rPr>
    </w:lvl>
    <w:lvl w:ilvl="3" w:tplc="2220A84A">
      <w:numFmt w:val="bullet"/>
      <w:lvlText w:val="•"/>
      <w:lvlJc w:val="left"/>
      <w:pPr>
        <w:ind w:left="2344" w:hanging="450"/>
      </w:pPr>
      <w:rPr>
        <w:rFonts w:hint="default"/>
        <w:lang w:val="ru-RU" w:eastAsia="en-US" w:bidi="ar-SA"/>
      </w:rPr>
    </w:lvl>
    <w:lvl w:ilvl="4" w:tplc="BA04BBC2">
      <w:numFmt w:val="bullet"/>
      <w:lvlText w:val="•"/>
      <w:lvlJc w:val="left"/>
      <w:pPr>
        <w:ind w:left="3446" w:hanging="450"/>
      </w:pPr>
      <w:rPr>
        <w:rFonts w:hint="default"/>
        <w:lang w:val="ru-RU" w:eastAsia="en-US" w:bidi="ar-SA"/>
      </w:rPr>
    </w:lvl>
    <w:lvl w:ilvl="5" w:tplc="720CD288">
      <w:numFmt w:val="bullet"/>
      <w:lvlText w:val="•"/>
      <w:lvlJc w:val="left"/>
      <w:pPr>
        <w:ind w:left="4548" w:hanging="450"/>
      </w:pPr>
      <w:rPr>
        <w:rFonts w:hint="default"/>
        <w:lang w:val="ru-RU" w:eastAsia="en-US" w:bidi="ar-SA"/>
      </w:rPr>
    </w:lvl>
    <w:lvl w:ilvl="6" w:tplc="521A381A">
      <w:numFmt w:val="bullet"/>
      <w:lvlText w:val="•"/>
      <w:lvlJc w:val="left"/>
      <w:pPr>
        <w:ind w:left="5651" w:hanging="450"/>
      </w:pPr>
      <w:rPr>
        <w:rFonts w:hint="default"/>
        <w:lang w:val="ru-RU" w:eastAsia="en-US" w:bidi="ar-SA"/>
      </w:rPr>
    </w:lvl>
    <w:lvl w:ilvl="7" w:tplc="BD480820">
      <w:numFmt w:val="bullet"/>
      <w:lvlText w:val="•"/>
      <w:lvlJc w:val="left"/>
      <w:pPr>
        <w:ind w:left="6753" w:hanging="450"/>
      </w:pPr>
      <w:rPr>
        <w:rFonts w:hint="default"/>
        <w:lang w:val="ru-RU" w:eastAsia="en-US" w:bidi="ar-SA"/>
      </w:rPr>
    </w:lvl>
    <w:lvl w:ilvl="8" w:tplc="12C449C4">
      <w:numFmt w:val="bullet"/>
      <w:lvlText w:val="•"/>
      <w:lvlJc w:val="left"/>
      <w:pPr>
        <w:ind w:left="7855" w:hanging="4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D21"/>
    <w:rsid w:val="00007574"/>
    <w:rsid w:val="000A3DF7"/>
    <w:rsid w:val="001219BD"/>
    <w:rsid w:val="001D69F9"/>
    <w:rsid w:val="001D6D28"/>
    <w:rsid w:val="00203142"/>
    <w:rsid w:val="002373BE"/>
    <w:rsid w:val="00237B52"/>
    <w:rsid w:val="00262BFA"/>
    <w:rsid w:val="00281EDA"/>
    <w:rsid w:val="002826C7"/>
    <w:rsid w:val="00321658"/>
    <w:rsid w:val="00332690"/>
    <w:rsid w:val="00345B2F"/>
    <w:rsid w:val="00401B95"/>
    <w:rsid w:val="004356C4"/>
    <w:rsid w:val="0048634B"/>
    <w:rsid w:val="004C5B57"/>
    <w:rsid w:val="00542DDF"/>
    <w:rsid w:val="005B378C"/>
    <w:rsid w:val="005E79CA"/>
    <w:rsid w:val="005F7A42"/>
    <w:rsid w:val="00614EFA"/>
    <w:rsid w:val="006B22F9"/>
    <w:rsid w:val="006C2F5C"/>
    <w:rsid w:val="00751F85"/>
    <w:rsid w:val="007B7193"/>
    <w:rsid w:val="008648D5"/>
    <w:rsid w:val="00867DC9"/>
    <w:rsid w:val="008D67F4"/>
    <w:rsid w:val="008F2692"/>
    <w:rsid w:val="00934CF8"/>
    <w:rsid w:val="00942924"/>
    <w:rsid w:val="00962A5E"/>
    <w:rsid w:val="009A1BC9"/>
    <w:rsid w:val="009F2D21"/>
    <w:rsid w:val="00A221A2"/>
    <w:rsid w:val="00BF0F54"/>
    <w:rsid w:val="00CC4C50"/>
    <w:rsid w:val="00D3717C"/>
    <w:rsid w:val="00DA6D6D"/>
    <w:rsid w:val="00DC5C38"/>
    <w:rsid w:val="00E01396"/>
    <w:rsid w:val="00E151DA"/>
    <w:rsid w:val="00E6097D"/>
    <w:rsid w:val="00E93F47"/>
    <w:rsid w:val="00FF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21"/>
    <w:pPr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F7A42"/>
    <w:rPr>
      <w:vertAlign w:val="superscript"/>
    </w:rPr>
  </w:style>
  <w:style w:type="paragraph" w:styleId="a4">
    <w:name w:val="Plain Text"/>
    <w:basedOn w:val="a"/>
    <w:link w:val="a5"/>
    <w:uiPriority w:val="99"/>
    <w:semiHidden/>
    <w:unhideWhenUsed/>
    <w:rsid w:val="006B22F9"/>
    <w:pPr>
      <w:ind w:firstLine="0"/>
      <w:jc w:val="left"/>
    </w:pPr>
    <w:rPr>
      <w:rFonts w:eastAsia="Calibri"/>
      <w:szCs w:val="21"/>
      <w:lang/>
    </w:rPr>
  </w:style>
  <w:style w:type="character" w:customStyle="1" w:styleId="a5">
    <w:name w:val="Текст Знак"/>
    <w:link w:val="a4"/>
    <w:uiPriority w:val="99"/>
    <w:semiHidden/>
    <w:rsid w:val="006B22F9"/>
    <w:rPr>
      <w:sz w:val="22"/>
      <w:szCs w:val="21"/>
      <w:lang w:eastAsia="en-US"/>
    </w:rPr>
  </w:style>
  <w:style w:type="paragraph" w:styleId="a6">
    <w:name w:val="No Spacing"/>
    <w:uiPriority w:val="1"/>
    <w:qFormat/>
    <w:rsid w:val="007B7193"/>
    <w:rPr>
      <w:rFonts w:ascii="Times New Roman" w:hAnsi="Times New Roman"/>
      <w:sz w:val="28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8648D5"/>
    <w:rPr>
      <w:rFonts w:ascii="Times New Roman" w:eastAsia="Times New Roman" w:hAnsi="Times New Roman"/>
      <w:sz w:val="24"/>
      <w:szCs w:val="22"/>
    </w:rPr>
  </w:style>
  <w:style w:type="paragraph" w:customStyle="1" w:styleId="ConsPlusNormal">
    <w:name w:val="ConsPlusNormal"/>
    <w:link w:val="ConsPlusNormal1"/>
    <w:qFormat/>
    <w:rsid w:val="008648D5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paragraph" w:styleId="a7">
    <w:name w:val="Body Text"/>
    <w:basedOn w:val="a"/>
    <w:link w:val="a8"/>
    <w:uiPriority w:val="1"/>
    <w:qFormat/>
    <w:rsid w:val="00CC4C50"/>
    <w:pPr>
      <w:widowControl w:val="0"/>
      <w:autoSpaceDE w:val="0"/>
      <w:autoSpaceDN w:val="0"/>
      <w:ind w:firstLine="0"/>
      <w:jc w:val="left"/>
    </w:pPr>
    <w:rPr>
      <w:rFonts w:ascii="Times New Roman" w:hAnsi="Times New Roman"/>
    </w:rPr>
  </w:style>
  <w:style w:type="character" w:customStyle="1" w:styleId="a8">
    <w:name w:val="Основной текст Знак"/>
    <w:basedOn w:val="a0"/>
    <w:link w:val="a7"/>
    <w:uiPriority w:val="1"/>
    <w:rsid w:val="00CC4C50"/>
    <w:rPr>
      <w:rFonts w:ascii="Times New Roman" w:eastAsia="Times New Roman" w:hAnsi="Times New Roman"/>
      <w:sz w:val="22"/>
      <w:szCs w:val="22"/>
      <w:lang w:eastAsia="en-US"/>
    </w:rPr>
  </w:style>
  <w:style w:type="paragraph" w:styleId="a9">
    <w:name w:val="List Paragraph"/>
    <w:basedOn w:val="a"/>
    <w:uiPriority w:val="1"/>
    <w:qFormat/>
    <w:rsid w:val="00CC4C50"/>
    <w:pPr>
      <w:widowControl w:val="0"/>
      <w:autoSpaceDE w:val="0"/>
      <w:autoSpaceDN w:val="0"/>
      <w:ind w:left="118" w:firstLine="674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ИКМО</cp:lastModifiedBy>
  <cp:revision>2</cp:revision>
  <cp:lastPrinted>2023-08-14T04:26:00Z</cp:lastPrinted>
  <dcterms:created xsi:type="dcterms:W3CDTF">2024-01-26T05:01:00Z</dcterms:created>
  <dcterms:modified xsi:type="dcterms:W3CDTF">2024-01-26T05:01:00Z</dcterms:modified>
</cp:coreProperties>
</file>