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A" w:rsidRDefault="0036742A" w:rsidP="0036742A">
      <w:pPr>
        <w:pStyle w:val="1"/>
        <w:jc w:val="center"/>
        <w:rPr>
          <w:rFonts w:ascii="Arial" w:hAnsi="Arial"/>
          <w:b w:val="0"/>
          <w:spacing w:val="30"/>
          <w:w w:val="120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8840" cy="89090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spacing w:val="30"/>
          <w:w w:val="120"/>
          <w:sz w:val="24"/>
        </w:rPr>
        <w:t>Пенсионный фонд Российской Федерации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b w:val="0"/>
        </w:rPr>
        <w:br/>
      </w:r>
      <w:r>
        <w:rPr>
          <w:rFonts w:ascii="Arial" w:hAnsi="Arial"/>
          <w:i/>
          <w:sz w:val="24"/>
        </w:rPr>
        <w:t xml:space="preserve">Управление Пенсионного фонда РФ 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в Октябрьском районе Ханты-Мансийского </w:t>
      </w:r>
    </w:p>
    <w:p w:rsidR="0036742A" w:rsidRPr="003D7310" w:rsidRDefault="0036742A" w:rsidP="0036742A">
      <w:pPr>
        <w:pStyle w:val="1"/>
        <w:jc w:val="center"/>
      </w:pPr>
      <w:r>
        <w:rPr>
          <w:rFonts w:ascii="Arial" w:hAnsi="Arial"/>
          <w:i/>
          <w:sz w:val="24"/>
        </w:rPr>
        <w:t>автономного округа – Югры</w:t>
      </w:r>
    </w:p>
    <w:p w:rsidR="0036742A" w:rsidRDefault="0036742A" w:rsidP="0036742A">
      <w:pPr>
        <w:pStyle w:val="2"/>
        <w:pBdr>
          <w:bottom w:val="single" w:sz="12" w:space="0" w:color="auto"/>
        </w:pBdr>
        <w:jc w:val="left"/>
      </w:pPr>
    </w:p>
    <w:tbl>
      <w:tblPr>
        <w:tblW w:w="0" w:type="auto"/>
        <w:tblCellSpacing w:w="15" w:type="dxa"/>
        <w:tblLook w:val="00A0"/>
      </w:tblPr>
      <w:tblGrid>
        <w:gridCol w:w="9445"/>
      </w:tblGrid>
      <w:tr w:rsidR="0036742A" w:rsidTr="00257579">
        <w:trPr>
          <w:trHeight w:val="35"/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42A" w:rsidRPr="00843304" w:rsidRDefault="0036742A" w:rsidP="00257579">
            <w:pPr>
              <w:keepNext/>
              <w:keepLines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Cs w:val="26"/>
              </w:rPr>
            </w:pPr>
            <w:bookmarkStart w:id="0" w:name="_Toc351020135"/>
            <w:r w:rsidRPr="00843304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="00C54DBD" w:rsidRPr="00843304">
              <w:rPr>
                <w:rFonts w:ascii="Times New Roman" w:hAnsi="Times New Roman" w:cs="Times New Roman"/>
                <w:b/>
                <w:bCs/>
                <w:szCs w:val="26"/>
              </w:rPr>
              <w:t>2</w:t>
            </w:r>
            <w:r w:rsidR="00A262CE">
              <w:rPr>
                <w:rFonts w:ascii="Times New Roman" w:hAnsi="Times New Roman" w:cs="Times New Roman"/>
                <w:b/>
                <w:bCs/>
                <w:szCs w:val="26"/>
              </w:rPr>
              <w:t>7</w:t>
            </w:r>
            <w:r w:rsidR="00C54DBD"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r w:rsidR="007E716F">
              <w:rPr>
                <w:rFonts w:ascii="Times New Roman" w:hAnsi="Times New Roman" w:cs="Times New Roman"/>
                <w:b/>
                <w:bCs/>
                <w:szCs w:val="26"/>
              </w:rPr>
              <w:t>января</w:t>
            </w:r>
            <w:r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  201</w:t>
            </w:r>
            <w:r w:rsidR="007E716F">
              <w:rPr>
                <w:rFonts w:ascii="Times New Roman" w:hAnsi="Times New Roman" w:cs="Times New Roman"/>
                <w:b/>
                <w:bCs/>
                <w:szCs w:val="26"/>
              </w:rPr>
              <w:t>7</w:t>
            </w:r>
            <w:r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года                                                                   </w:t>
            </w:r>
            <w:bookmarkEnd w:id="0"/>
            <w:r w:rsidR="00C54DBD" w:rsidRPr="00843304">
              <w:rPr>
                <w:rFonts w:ascii="Times New Roman" w:hAnsi="Times New Roman" w:cs="Times New Roman"/>
                <w:b/>
                <w:bCs/>
                <w:szCs w:val="26"/>
              </w:rPr>
              <w:t xml:space="preserve">                  </w:t>
            </w:r>
          </w:p>
          <w:p w:rsidR="00DB519F" w:rsidRPr="004765C6" w:rsidRDefault="00DB519F" w:rsidP="00DB519F">
            <w:pPr>
              <w:spacing w:after="192" w:line="288" w:lineRule="atLeast"/>
              <w:jc w:val="center"/>
              <w:textAlignment w:val="baseline"/>
              <w:outlineLvl w:val="0"/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765C6"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Матерински</w:t>
            </w:r>
            <w:proofErr w:type="gramStart"/>
            <w:r w:rsidRPr="004765C6"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й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семейный)</w:t>
            </w:r>
            <w:r w:rsidRPr="004765C6"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капитал в 2017 году</w:t>
            </w:r>
          </w:p>
          <w:p w:rsidR="00DB519F" w:rsidRPr="00DB519F" w:rsidRDefault="00DB519F" w:rsidP="00DB519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Размер материнского капитала в 2017 году не изменится и составит </w:t>
            </w:r>
            <w:r w:rsidRPr="00DB519F">
              <w:rPr>
                <w:rFonts w:ascii="inherit" w:eastAsia="Times New Roman" w:hAnsi="inherit" w:cs="Arial"/>
                <w:b/>
                <w:bCs/>
                <w:color w:val="4DA6E8"/>
                <w:sz w:val="20"/>
                <w:szCs w:val="20"/>
                <w:lang w:eastAsia="ru-RU"/>
              </w:rPr>
              <w:t>453 тысячи 26 рублей</w:t>
            </w:r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B519F" w:rsidRPr="00DB519F" w:rsidRDefault="00DB519F" w:rsidP="00DB519F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и раньше, само получение сертификата и распоряжение его средствами временем не </w:t>
            </w:r>
            <w:proofErr w:type="gramStart"/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ограничены</w:t>
            </w:r>
            <w:proofErr w:type="gramEnd"/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B519F" w:rsidRPr="00DB519F" w:rsidRDefault="00DB519F" w:rsidP="00DB519F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            Направления использования материнского капитала остаются те же, их четыре: </w:t>
            </w:r>
          </w:p>
          <w:p w:rsidR="00DB519F" w:rsidRPr="00DB519F" w:rsidRDefault="00DB519F" w:rsidP="00DB519F">
            <w:pPr>
              <w:numPr>
                <w:ilvl w:val="0"/>
                <w:numId w:val="2"/>
              </w:numPr>
              <w:spacing w:after="168" w:line="240" w:lineRule="auto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519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lang w:eastAsia="ru-RU"/>
              </w:rPr>
              <w:t>улучшение жилищных условий,</w:t>
            </w:r>
          </w:p>
          <w:p w:rsidR="00DB519F" w:rsidRPr="00DB519F" w:rsidRDefault="00DB519F" w:rsidP="00DB519F">
            <w:pPr>
              <w:numPr>
                <w:ilvl w:val="0"/>
                <w:numId w:val="2"/>
              </w:numPr>
              <w:spacing w:after="168" w:line="240" w:lineRule="auto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9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lang w:eastAsia="ru-RU"/>
              </w:rPr>
              <w:t>оплата образовательных услуг для детей,</w:t>
            </w:r>
          </w:p>
          <w:p w:rsidR="00DB519F" w:rsidRPr="00DB519F" w:rsidRDefault="00DB519F" w:rsidP="00DB519F">
            <w:pPr>
              <w:numPr>
                <w:ilvl w:val="0"/>
                <w:numId w:val="2"/>
              </w:numPr>
              <w:spacing w:after="168" w:line="240" w:lineRule="auto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9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lang w:eastAsia="ru-RU"/>
              </w:rPr>
              <w:t>формирование будущей пенсии мамы,</w:t>
            </w:r>
          </w:p>
          <w:p w:rsidR="00DB519F" w:rsidRPr="00DB519F" w:rsidRDefault="00DB519F" w:rsidP="00DB519F">
            <w:pPr>
              <w:numPr>
                <w:ilvl w:val="0"/>
                <w:numId w:val="2"/>
              </w:numPr>
              <w:spacing w:after="168" w:line="240" w:lineRule="auto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9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lang w:eastAsia="ru-RU"/>
              </w:rPr>
              <w:t>оплата товаров и услуг для социальной адаптации и интеграции в общество детей-инвалидов.</w:t>
            </w:r>
          </w:p>
          <w:p w:rsidR="00DB519F" w:rsidRPr="00DB519F" w:rsidRDefault="00DB519F" w:rsidP="00DB519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За весь период действия программы, начиная с 2007 года, сертификаты на материнский капитал в 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Октябрьском районе Ханты-Мансийского автономного округ</w:t>
            </w:r>
            <w:proofErr w:type="gramStart"/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Югры </w:t>
            </w:r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получили более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2300</w:t>
            </w:r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семей. Около 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</w:t>
            </w:r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процентов из них – уже 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распорядились его средствами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в полном объеме</w:t>
            </w:r>
            <w:r w:rsidRPr="00DB519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43304" w:rsidRPr="00C54DBD" w:rsidRDefault="00843304" w:rsidP="00056F94">
            <w:pPr>
              <w:keepNext/>
              <w:keepLines/>
              <w:spacing w:after="12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4DBD" w:rsidRPr="006919F3" w:rsidRDefault="00C54DBD" w:rsidP="00C54DBD">
      <w:pPr>
        <w:ind w:firstLine="567"/>
        <w:contextualSpacing/>
        <w:jc w:val="both"/>
        <w:rPr>
          <w:rFonts w:ascii="Times New Roman" w:eastAsia="Times New Roman" w:hAnsi="Times New Roman"/>
          <w:i/>
        </w:rPr>
      </w:pPr>
      <w:r w:rsidRPr="006919F3">
        <w:rPr>
          <w:rFonts w:ascii="Times New Roman" w:eastAsia="Times New Roman" w:hAnsi="Times New Roman"/>
          <w:i/>
        </w:rPr>
        <w:t>Более подробную информацию можно получить в Г</w:t>
      </w:r>
      <w:proofErr w:type="gramStart"/>
      <w:r w:rsidRPr="006919F3">
        <w:rPr>
          <w:rFonts w:ascii="Times New Roman" w:eastAsia="Times New Roman" w:hAnsi="Times New Roman"/>
          <w:i/>
        </w:rPr>
        <w:t>У-</w:t>
      </w:r>
      <w:proofErr w:type="gramEnd"/>
      <w:r w:rsidRPr="006919F3">
        <w:rPr>
          <w:rFonts w:ascii="Times New Roman" w:eastAsia="Times New Roman" w:hAnsi="Times New Roman"/>
          <w:i/>
        </w:rPr>
        <w:t xml:space="preserve"> Управлении Пенсионного фонда РФ в Октябрьском районе ХМАО- Югры по адресу:  </w:t>
      </w:r>
      <w:proofErr w:type="spellStart"/>
      <w:r w:rsidRPr="006919F3">
        <w:rPr>
          <w:rFonts w:ascii="Times New Roman" w:eastAsia="Times New Roman" w:hAnsi="Times New Roman"/>
          <w:i/>
        </w:rPr>
        <w:t>пгт</w:t>
      </w:r>
      <w:proofErr w:type="spellEnd"/>
      <w:r w:rsidRPr="006919F3">
        <w:rPr>
          <w:rFonts w:ascii="Times New Roman" w:eastAsia="Times New Roman" w:hAnsi="Times New Roman"/>
          <w:i/>
        </w:rPr>
        <w:t xml:space="preserve"> Октябрьское ул. Ленина 22 или по телефонам: (834678) 2-13-11; </w:t>
      </w:r>
    </w:p>
    <w:p w:rsidR="00C54DBD" w:rsidRPr="006919F3" w:rsidRDefault="00C54DBD" w:rsidP="00C54DBD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6919F3">
        <w:rPr>
          <w:rFonts w:ascii="inherit" w:eastAsia="Times New Roman" w:hAnsi="inherit" w:cs="Arial"/>
          <w:i/>
          <w:color w:val="000000"/>
          <w:lang w:eastAsia="ru-RU"/>
        </w:rPr>
        <w:t>Часы приема: понедельник с 09-00 ч. до 18-00 ч., вторник-пятница с 09-00 ч. до 17-00 ч., перерыв с 13-00 ч. до 14-00 ч.</w:t>
      </w:r>
    </w:p>
    <w:p w:rsidR="00937DA5" w:rsidRPr="00C54DBD" w:rsidRDefault="00937DA5" w:rsidP="00C54DB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37DA5" w:rsidRPr="00C54DBD" w:rsidSect="0093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7645"/>
    <w:multiLevelType w:val="multilevel"/>
    <w:tmpl w:val="080A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92F91"/>
    <w:multiLevelType w:val="multilevel"/>
    <w:tmpl w:val="15D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2A"/>
    <w:rsid w:val="00056F94"/>
    <w:rsid w:val="000A04EE"/>
    <w:rsid w:val="001B5528"/>
    <w:rsid w:val="001D1C77"/>
    <w:rsid w:val="0036742A"/>
    <w:rsid w:val="004515E4"/>
    <w:rsid w:val="004D71DF"/>
    <w:rsid w:val="00506946"/>
    <w:rsid w:val="006068AB"/>
    <w:rsid w:val="00750A95"/>
    <w:rsid w:val="007E716F"/>
    <w:rsid w:val="00843304"/>
    <w:rsid w:val="00937DA5"/>
    <w:rsid w:val="00972FD1"/>
    <w:rsid w:val="00A04DEA"/>
    <w:rsid w:val="00A262CE"/>
    <w:rsid w:val="00AB7287"/>
    <w:rsid w:val="00BC2693"/>
    <w:rsid w:val="00C54DBD"/>
    <w:rsid w:val="00CA1864"/>
    <w:rsid w:val="00D821A3"/>
    <w:rsid w:val="00DB519F"/>
    <w:rsid w:val="00E66967"/>
    <w:rsid w:val="00EF5636"/>
    <w:rsid w:val="00F0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A"/>
  </w:style>
  <w:style w:type="paragraph" w:styleId="1">
    <w:name w:val="heading 1"/>
    <w:aliases w:val="S-Appendix"/>
    <w:basedOn w:val="a"/>
    <w:next w:val="a"/>
    <w:link w:val="10"/>
    <w:uiPriority w:val="99"/>
    <w:qFormat/>
    <w:rsid w:val="003674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742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uiPriority w:val="99"/>
    <w:rsid w:val="003674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742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1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E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16F"/>
  </w:style>
  <w:style w:type="character" w:customStyle="1" w:styleId="text-highlight">
    <w:name w:val="text-highlight"/>
    <w:basedOn w:val="a0"/>
    <w:rsid w:val="007E716F"/>
  </w:style>
  <w:style w:type="character" w:styleId="a4">
    <w:name w:val="Strong"/>
    <w:basedOn w:val="a0"/>
    <w:uiPriority w:val="22"/>
    <w:qFormat/>
    <w:rsid w:val="007E7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</cp:lastModifiedBy>
  <cp:revision>4</cp:revision>
  <dcterms:created xsi:type="dcterms:W3CDTF">2017-01-26T10:44:00Z</dcterms:created>
  <dcterms:modified xsi:type="dcterms:W3CDTF">2017-01-27T13:48:00Z</dcterms:modified>
</cp:coreProperties>
</file>