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80" w:rsidRDefault="00101C69" w:rsidP="00C22E80">
      <w:r>
        <w:rPr>
          <w:noProof/>
        </w:rPr>
        <w:drawing>
          <wp:anchor distT="0" distB="0" distL="114300" distR="114300" simplePos="0" relativeHeight="251659264" behindDoc="0" locked="0" layoutInCell="1" allowOverlap="1">
            <wp:simplePos x="0" y="0"/>
            <wp:positionH relativeFrom="column">
              <wp:posOffset>2989220</wp:posOffset>
            </wp:positionH>
            <wp:positionV relativeFrom="paragraph">
              <wp:posOffset>-120386</wp:posOffset>
            </wp:positionV>
            <wp:extent cx="404030" cy="456627"/>
            <wp:effectExtent l="19050" t="0" r="0" b="0"/>
            <wp:wrapNone/>
            <wp:docPr id="2" name="Рисунок 2"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ый Атлым_ПП2-01"/>
                    <pic:cNvPicPr>
                      <a:picLocks noChangeAspect="1" noChangeArrowheads="1"/>
                    </pic:cNvPicPr>
                  </pic:nvPicPr>
                  <pic:blipFill>
                    <a:blip r:embed="rId5" cstate="print"/>
                    <a:srcRect/>
                    <a:stretch>
                      <a:fillRect/>
                    </a:stretch>
                  </pic:blipFill>
                  <pic:spPr bwMode="auto">
                    <a:xfrm>
                      <a:off x="0" y="0"/>
                      <a:ext cx="408886" cy="462115"/>
                    </a:xfrm>
                    <a:prstGeom prst="rect">
                      <a:avLst/>
                    </a:prstGeom>
                    <a:solidFill>
                      <a:srgbClr val="FFFFFF"/>
                    </a:solidFill>
                  </pic:spPr>
                </pic:pic>
              </a:graphicData>
            </a:graphic>
          </wp:anchor>
        </w:drawing>
      </w:r>
      <w:r w:rsidR="00C22E80">
        <w:rPr>
          <w:noProof/>
        </w:rPr>
        <w:t xml:space="preserve">                                                                           </w:t>
      </w:r>
    </w:p>
    <w:tbl>
      <w:tblPr>
        <w:tblW w:w="9896" w:type="dxa"/>
        <w:tblLayout w:type="fixed"/>
        <w:tblLook w:val="01E0"/>
      </w:tblPr>
      <w:tblGrid>
        <w:gridCol w:w="236"/>
        <w:gridCol w:w="610"/>
        <w:gridCol w:w="236"/>
        <w:gridCol w:w="1493"/>
        <w:gridCol w:w="348"/>
        <w:gridCol w:w="729"/>
        <w:gridCol w:w="236"/>
        <w:gridCol w:w="3464"/>
        <w:gridCol w:w="446"/>
        <w:gridCol w:w="2098"/>
      </w:tblGrid>
      <w:tr w:rsidR="00C22E80" w:rsidTr="00D14797">
        <w:trPr>
          <w:trHeight w:val="1134"/>
        </w:trPr>
        <w:tc>
          <w:tcPr>
            <w:tcW w:w="9896" w:type="dxa"/>
            <w:gridSpan w:val="10"/>
          </w:tcPr>
          <w:p w:rsidR="00C22E80" w:rsidRPr="00D7272D" w:rsidRDefault="00C22E80" w:rsidP="00D14797">
            <w:pPr>
              <w:rPr>
                <w:rFonts w:ascii="Georgia" w:hAnsi="Georgia"/>
              </w:rPr>
            </w:pPr>
          </w:p>
          <w:p w:rsidR="00C22E80" w:rsidRPr="007B7014" w:rsidRDefault="00C22E80" w:rsidP="00D14797">
            <w:pPr>
              <w:jc w:val="center"/>
              <w:rPr>
                <w:b/>
              </w:rPr>
            </w:pPr>
            <w:r w:rsidRPr="007B7014">
              <w:rPr>
                <w:b/>
                <w:sz w:val="22"/>
                <w:szCs w:val="22"/>
              </w:rPr>
              <w:t xml:space="preserve">АДМИНИСТРАЦИЯ </w:t>
            </w:r>
          </w:p>
          <w:p w:rsidR="00C22E80" w:rsidRPr="007B7014" w:rsidRDefault="00C22E80" w:rsidP="00D14797">
            <w:pPr>
              <w:jc w:val="center"/>
              <w:rPr>
                <w:b/>
              </w:rPr>
            </w:pPr>
            <w:r w:rsidRPr="007B7014">
              <w:rPr>
                <w:b/>
                <w:sz w:val="22"/>
                <w:szCs w:val="22"/>
              </w:rPr>
              <w:t xml:space="preserve">СЕЛЬСКОГО ПОСЕЛЕНИЯ </w:t>
            </w:r>
            <w:r w:rsidR="00101C69">
              <w:rPr>
                <w:b/>
                <w:sz w:val="22"/>
                <w:szCs w:val="22"/>
              </w:rPr>
              <w:t>МАЛЫЙ АТЛЫМ</w:t>
            </w:r>
          </w:p>
          <w:p w:rsidR="00C22E80" w:rsidRPr="007B7014" w:rsidRDefault="00C22E80" w:rsidP="00D14797">
            <w:pPr>
              <w:jc w:val="center"/>
              <w:rPr>
                <w:b/>
              </w:rPr>
            </w:pPr>
            <w:r w:rsidRPr="007B7014">
              <w:rPr>
                <w:b/>
                <w:sz w:val="22"/>
                <w:szCs w:val="22"/>
              </w:rPr>
              <w:t>Октябрьского района</w:t>
            </w:r>
          </w:p>
          <w:p w:rsidR="00C22E80" w:rsidRPr="007B7014" w:rsidRDefault="00C22E80" w:rsidP="00D14797">
            <w:pPr>
              <w:jc w:val="center"/>
              <w:rPr>
                <w:b/>
              </w:rPr>
            </w:pPr>
            <w:r w:rsidRPr="007B7014">
              <w:rPr>
                <w:b/>
                <w:sz w:val="22"/>
                <w:szCs w:val="22"/>
              </w:rPr>
              <w:t>Ханты-Мансийского автономного округа - Югры</w:t>
            </w:r>
          </w:p>
          <w:p w:rsidR="00C22E80" w:rsidRPr="007B7014" w:rsidRDefault="00C22E80" w:rsidP="00D14797">
            <w:pPr>
              <w:jc w:val="center"/>
            </w:pPr>
          </w:p>
          <w:p w:rsidR="00C22E80" w:rsidRDefault="00C22E80" w:rsidP="00D14797">
            <w:pPr>
              <w:jc w:val="center"/>
              <w:rPr>
                <w:b/>
                <w:sz w:val="26"/>
              </w:rPr>
            </w:pPr>
            <w:r>
              <w:rPr>
                <w:b/>
                <w:spacing w:val="20"/>
                <w:sz w:val="26"/>
              </w:rPr>
              <w:t>ПОСТАНОВЛЕНИЕ</w:t>
            </w:r>
          </w:p>
        </w:tc>
      </w:tr>
      <w:tr w:rsidR="00C22E80" w:rsidTr="00D14797">
        <w:trPr>
          <w:trHeight w:val="454"/>
        </w:trPr>
        <w:tc>
          <w:tcPr>
            <w:tcW w:w="236" w:type="dxa"/>
            <w:vAlign w:val="bottom"/>
          </w:tcPr>
          <w:p w:rsidR="00C22E80" w:rsidRDefault="00C22E80" w:rsidP="00D14797">
            <w:pPr>
              <w:jc w:val="right"/>
            </w:pPr>
            <w:r>
              <w:t>«</w:t>
            </w:r>
          </w:p>
        </w:tc>
        <w:tc>
          <w:tcPr>
            <w:tcW w:w="610" w:type="dxa"/>
            <w:tcBorders>
              <w:top w:val="nil"/>
              <w:left w:val="nil"/>
              <w:bottom w:val="single" w:sz="4" w:space="0" w:color="auto"/>
              <w:right w:val="nil"/>
            </w:tcBorders>
            <w:vAlign w:val="bottom"/>
          </w:tcPr>
          <w:p w:rsidR="00C22E80" w:rsidRPr="001C2EB5" w:rsidRDefault="00BC1AAD" w:rsidP="00D14797">
            <w:pPr>
              <w:jc w:val="center"/>
            </w:pPr>
            <w:r>
              <w:t>14</w:t>
            </w:r>
          </w:p>
        </w:tc>
        <w:tc>
          <w:tcPr>
            <w:tcW w:w="236" w:type="dxa"/>
            <w:vAlign w:val="bottom"/>
          </w:tcPr>
          <w:p w:rsidR="00C22E80" w:rsidRDefault="00C22E80" w:rsidP="00D14797">
            <w:r>
              <w:t>»</w:t>
            </w:r>
          </w:p>
        </w:tc>
        <w:tc>
          <w:tcPr>
            <w:tcW w:w="1493" w:type="dxa"/>
            <w:tcBorders>
              <w:top w:val="nil"/>
              <w:left w:val="nil"/>
              <w:bottom w:val="single" w:sz="4" w:space="0" w:color="auto"/>
              <w:right w:val="nil"/>
            </w:tcBorders>
            <w:vAlign w:val="bottom"/>
          </w:tcPr>
          <w:p w:rsidR="00C22E80" w:rsidRDefault="00BC1AAD" w:rsidP="00D14797">
            <w:pPr>
              <w:jc w:val="center"/>
            </w:pPr>
            <w:r>
              <w:t>февраля</w:t>
            </w:r>
          </w:p>
        </w:tc>
        <w:tc>
          <w:tcPr>
            <w:tcW w:w="348" w:type="dxa"/>
            <w:vAlign w:val="bottom"/>
          </w:tcPr>
          <w:p w:rsidR="00C22E80" w:rsidRDefault="00C22E80" w:rsidP="00D14797">
            <w:pPr>
              <w:ind w:right="-108"/>
              <w:jc w:val="right"/>
            </w:pPr>
            <w:r>
              <w:t>20</w:t>
            </w:r>
          </w:p>
        </w:tc>
        <w:tc>
          <w:tcPr>
            <w:tcW w:w="729" w:type="dxa"/>
            <w:vAlign w:val="bottom"/>
          </w:tcPr>
          <w:p w:rsidR="00C22E80" w:rsidRDefault="00C22E80" w:rsidP="00BC1AAD">
            <w:r>
              <w:t>2</w:t>
            </w:r>
            <w:r w:rsidR="00BC1AAD">
              <w:t>3</w:t>
            </w:r>
            <w:r>
              <w:t xml:space="preserve"> г.</w:t>
            </w:r>
          </w:p>
        </w:tc>
        <w:tc>
          <w:tcPr>
            <w:tcW w:w="236" w:type="dxa"/>
            <w:vAlign w:val="bottom"/>
          </w:tcPr>
          <w:p w:rsidR="00C22E80" w:rsidRDefault="00C22E80" w:rsidP="00D14797"/>
        </w:tc>
        <w:tc>
          <w:tcPr>
            <w:tcW w:w="3464" w:type="dxa"/>
            <w:vAlign w:val="bottom"/>
          </w:tcPr>
          <w:p w:rsidR="00C22E80" w:rsidRDefault="00C22E80" w:rsidP="00D14797"/>
        </w:tc>
        <w:tc>
          <w:tcPr>
            <w:tcW w:w="446" w:type="dxa"/>
            <w:vAlign w:val="bottom"/>
          </w:tcPr>
          <w:p w:rsidR="00C22E80" w:rsidRDefault="00C22E80" w:rsidP="00D14797">
            <w:pPr>
              <w:jc w:val="center"/>
            </w:pPr>
            <w:r>
              <w:t>№</w:t>
            </w:r>
          </w:p>
        </w:tc>
        <w:tc>
          <w:tcPr>
            <w:tcW w:w="2098" w:type="dxa"/>
            <w:tcBorders>
              <w:top w:val="nil"/>
              <w:left w:val="nil"/>
              <w:bottom w:val="single" w:sz="4" w:space="0" w:color="auto"/>
              <w:right w:val="nil"/>
            </w:tcBorders>
            <w:vAlign w:val="bottom"/>
          </w:tcPr>
          <w:p w:rsidR="00C22E80" w:rsidRPr="00C22E80" w:rsidRDefault="00BC1AAD" w:rsidP="00D14797">
            <w:pPr>
              <w:jc w:val="center"/>
            </w:pPr>
            <w:r>
              <w:t>15</w:t>
            </w:r>
          </w:p>
        </w:tc>
      </w:tr>
      <w:tr w:rsidR="00C22E80" w:rsidTr="00D14797">
        <w:trPr>
          <w:trHeight w:val="567"/>
        </w:trPr>
        <w:tc>
          <w:tcPr>
            <w:tcW w:w="9896" w:type="dxa"/>
            <w:gridSpan w:val="10"/>
          </w:tcPr>
          <w:p w:rsidR="00C22E80" w:rsidRDefault="00C22E80" w:rsidP="00D14797"/>
          <w:p w:rsidR="00C22E80" w:rsidRDefault="00101C69" w:rsidP="00101C69">
            <w:proofErr w:type="gramStart"/>
            <w:r>
              <w:t>с</w:t>
            </w:r>
            <w:proofErr w:type="gramEnd"/>
            <w:r w:rsidR="00C22E80">
              <w:t xml:space="preserve">. </w:t>
            </w:r>
            <w:r>
              <w:t>Малый Атлым</w:t>
            </w:r>
          </w:p>
        </w:tc>
      </w:tr>
    </w:tbl>
    <w:p w:rsidR="00C22E80" w:rsidRDefault="00C22E80" w:rsidP="00C22E80">
      <w:pPr>
        <w:pStyle w:val="a5"/>
        <w:tabs>
          <w:tab w:val="clear" w:pos="4677"/>
          <w:tab w:val="clear" w:pos="9355"/>
        </w:tabs>
        <w:ind w:right="5102"/>
        <w:jc w:val="both"/>
      </w:pPr>
    </w:p>
    <w:p w:rsidR="00C22E80" w:rsidRDefault="00C22E80" w:rsidP="00C22E80">
      <w:pPr>
        <w:pStyle w:val="a5"/>
        <w:tabs>
          <w:tab w:val="clear" w:pos="4677"/>
          <w:tab w:val="clear" w:pos="9355"/>
        </w:tabs>
        <w:ind w:right="5102"/>
        <w:jc w:val="both"/>
      </w:pPr>
      <w:r>
        <w:t xml:space="preserve">Об утверждении </w:t>
      </w:r>
      <w:r w:rsidRPr="00A35D6B">
        <w:t>формы проверочного</w:t>
      </w:r>
      <w:r>
        <w:t xml:space="preserve"> </w:t>
      </w:r>
      <w:r w:rsidRPr="00A35D6B">
        <w:t>листа при</w:t>
      </w:r>
      <w:r>
        <w:t xml:space="preserve"> </w:t>
      </w:r>
      <w:r w:rsidRPr="00A35D6B">
        <w:t xml:space="preserve">проведении </w:t>
      </w:r>
      <w:r>
        <w:t xml:space="preserve">контрольных мероприятий </w:t>
      </w:r>
      <w:r w:rsidRPr="00742137">
        <w:t>по муниципальному</w:t>
      </w:r>
      <w:r w:rsidR="00BC1AAD">
        <w:t xml:space="preserve"> земельному</w:t>
      </w:r>
      <w:r w:rsidRPr="00742137">
        <w:t xml:space="preserve"> контролю </w:t>
      </w:r>
      <w:r>
        <w:t xml:space="preserve">в сельском поселении </w:t>
      </w:r>
      <w:r w:rsidR="00101C69">
        <w:t>Малый Атлым</w:t>
      </w:r>
    </w:p>
    <w:p w:rsidR="00C22E80" w:rsidRDefault="00C22E80" w:rsidP="00C22E80">
      <w:pPr>
        <w:pStyle w:val="a5"/>
        <w:tabs>
          <w:tab w:val="clear" w:pos="4677"/>
          <w:tab w:val="clear" w:pos="9355"/>
        </w:tabs>
        <w:ind w:right="5102"/>
        <w:jc w:val="both"/>
      </w:pPr>
      <w:r>
        <w:t xml:space="preserve"> </w:t>
      </w:r>
    </w:p>
    <w:p w:rsidR="00C22E80" w:rsidRDefault="00C22E80" w:rsidP="00C22E80">
      <w:pPr>
        <w:pStyle w:val="a5"/>
        <w:tabs>
          <w:tab w:val="clear" w:pos="4677"/>
          <w:tab w:val="clear" w:pos="9355"/>
        </w:tabs>
        <w:ind w:right="-1"/>
        <w:jc w:val="both"/>
      </w:pPr>
    </w:p>
    <w:p w:rsidR="00C22E80" w:rsidRDefault="00C22E80" w:rsidP="00C22E80">
      <w:pPr>
        <w:ind w:firstLine="708"/>
        <w:jc w:val="both"/>
        <w:rPr>
          <w:bCs/>
          <w:shd w:val="clear" w:color="auto" w:fill="FFFFFF"/>
        </w:rPr>
      </w:pPr>
      <w:proofErr w:type="gramStart"/>
      <w:r w:rsidRPr="00C22E80">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Pr>
          <w:rFonts w:eastAsia="Calibri"/>
          <w:lang w:eastAsia="en-US"/>
        </w:rPr>
        <w:t>, П</w:t>
      </w:r>
      <w:r w:rsidRPr="00C22E80">
        <w:rPr>
          <w:rFonts w:eastAsia="Calibri"/>
          <w:lang w:eastAsia="en-US"/>
        </w:rPr>
        <w:t xml:space="preserve">остановлением Правительства Российской Федерации от </w:t>
      </w:r>
      <w:r w:rsidRPr="00C22E80">
        <w:rPr>
          <w:iCs/>
          <w:shd w:val="clear" w:color="auto" w:fill="FFFFFF"/>
        </w:rPr>
        <w:t>27.10.2021 № 1844</w:t>
      </w:r>
      <w:r w:rsidRPr="00C22E80">
        <w:rPr>
          <w:rFonts w:eastAsia="Calibri"/>
          <w:lang w:eastAsia="en-US"/>
        </w:rPr>
        <w:t xml:space="preserve"> «</w:t>
      </w:r>
      <w:r w:rsidRPr="00C22E80">
        <w:rPr>
          <w:bCs/>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w:t>
      </w:r>
      <w:proofErr w:type="gramEnd"/>
      <w:r w:rsidRPr="00C22E80">
        <w:rPr>
          <w:bCs/>
          <w:shd w:val="clear" w:color="auto" w:fill="FFFFFF"/>
        </w:rPr>
        <w:t xml:space="preserve"> обязательного применения проверочных листов»</w:t>
      </w:r>
      <w:r>
        <w:rPr>
          <w:bCs/>
          <w:shd w:val="clear" w:color="auto" w:fill="FFFFFF"/>
        </w:rPr>
        <w:t xml:space="preserve">, </w:t>
      </w:r>
      <w:proofErr w:type="gramStart"/>
      <w:r>
        <w:rPr>
          <w:bCs/>
          <w:shd w:val="clear" w:color="auto" w:fill="FFFFFF"/>
        </w:rPr>
        <w:t xml:space="preserve">руководствуясь Уставом сельского поселения </w:t>
      </w:r>
      <w:r w:rsidR="00101C69">
        <w:rPr>
          <w:bCs/>
          <w:shd w:val="clear" w:color="auto" w:fill="FFFFFF"/>
        </w:rPr>
        <w:t>Малый Атлым</w:t>
      </w:r>
      <w:proofErr w:type="gramEnd"/>
      <w:r>
        <w:rPr>
          <w:bCs/>
          <w:shd w:val="clear" w:color="auto" w:fill="FFFFFF"/>
        </w:rPr>
        <w:t xml:space="preserve">: </w:t>
      </w:r>
    </w:p>
    <w:p w:rsidR="00BC1AAD" w:rsidRDefault="00BC1AAD" w:rsidP="00BC1AAD">
      <w:pPr>
        <w:pStyle w:val="a5"/>
        <w:tabs>
          <w:tab w:val="clear" w:pos="4677"/>
          <w:tab w:val="clear" w:pos="9355"/>
        </w:tabs>
        <w:ind w:right="-1"/>
        <w:jc w:val="both"/>
      </w:pPr>
      <w:r>
        <w:t xml:space="preserve">           1.</w:t>
      </w:r>
      <w:r w:rsidR="00C22E80" w:rsidRPr="008F7502">
        <w:t xml:space="preserve">Утвердить форму проверочного листа </w:t>
      </w:r>
      <w:r w:rsidR="00C22E80" w:rsidRPr="00A35D6B">
        <w:t>при</w:t>
      </w:r>
      <w:r w:rsidR="00C22E80">
        <w:t xml:space="preserve"> </w:t>
      </w:r>
      <w:r w:rsidR="00C22E80" w:rsidRPr="00A35D6B">
        <w:t xml:space="preserve">проведении </w:t>
      </w:r>
      <w:r w:rsidR="00C22E80">
        <w:t xml:space="preserve">контрольных мероприятий </w:t>
      </w:r>
      <w:r>
        <w:t>при проведении контрольных мероприятий</w:t>
      </w:r>
      <w:r w:rsidR="00C22E80" w:rsidRPr="008F7502">
        <w:t xml:space="preserve"> по</w:t>
      </w:r>
      <w:r w:rsidRPr="00BC1AAD">
        <w:t xml:space="preserve"> </w:t>
      </w:r>
      <w:r w:rsidRPr="00742137">
        <w:t>муниципальному</w:t>
      </w:r>
      <w:r>
        <w:t xml:space="preserve"> земельному</w:t>
      </w:r>
      <w:r w:rsidRPr="00742137">
        <w:t xml:space="preserve"> контролю </w:t>
      </w:r>
      <w:r>
        <w:t>в сельском поселении Малый Атлым</w:t>
      </w:r>
      <w:r w:rsidRPr="00BC1AAD">
        <w:t xml:space="preserve"> </w:t>
      </w:r>
      <w:r>
        <w:t xml:space="preserve">согласно </w:t>
      </w:r>
      <w:r w:rsidRPr="00D87BB6">
        <w:t>приложени</w:t>
      </w:r>
      <w:r>
        <w:t>ю</w:t>
      </w:r>
      <w:r w:rsidRPr="00D87BB6">
        <w:t>.</w:t>
      </w:r>
    </w:p>
    <w:p w:rsidR="00BC1AAD" w:rsidRDefault="00C22E80" w:rsidP="00BC1AAD">
      <w:pPr>
        <w:ind w:firstLine="480"/>
        <w:jc w:val="both"/>
        <w:rPr>
          <w:sz w:val="26"/>
          <w:szCs w:val="26"/>
        </w:rPr>
      </w:pPr>
      <w:r w:rsidRPr="008F7502">
        <w:t xml:space="preserve"> </w:t>
      </w:r>
      <w:r w:rsidR="00BC1AAD">
        <w:t xml:space="preserve">  </w:t>
      </w:r>
      <w:r w:rsidR="00BC1AAD" w:rsidRPr="00C00D9A">
        <w:rPr>
          <w:sz w:val="26"/>
          <w:szCs w:val="26"/>
        </w:rPr>
        <w:t xml:space="preserve">2. Настоящее </w:t>
      </w:r>
      <w:r w:rsidR="00BC1AAD">
        <w:rPr>
          <w:sz w:val="26"/>
          <w:szCs w:val="26"/>
        </w:rPr>
        <w:t>постановление</w:t>
      </w:r>
      <w:r w:rsidR="00BC1AAD" w:rsidRPr="00C00D9A">
        <w:rPr>
          <w:sz w:val="26"/>
          <w:szCs w:val="26"/>
        </w:rPr>
        <w:t xml:space="preserve"> </w:t>
      </w:r>
      <w:r w:rsidR="00BC1AAD">
        <w:rPr>
          <w:sz w:val="26"/>
          <w:szCs w:val="26"/>
        </w:rPr>
        <w:t>вступает в силу после официального опубликования.</w:t>
      </w:r>
    </w:p>
    <w:p w:rsidR="00BC1AAD" w:rsidRDefault="00BC1AAD" w:rsidP="00BC1AAD">
      <w:pPr>
        <w:autoSpaceDE w:val="0"/>
        <w:autoSpaceDN w:val="0"/>
        <w:adjustRightInd w:val="0"/>
        <w:jc w:val="both"/>
      </w:pPr>
      <w:r w:rsidRPr="003011EB">
        <w:rPr>
          <w:sz w:val="26"/>
          <w:szCs w:val="26"/>
        </w:rPr>
        <w:t xml:space="preserve">        </w:t>
      </w:r>
      <w:r>
        <w:rPr>
          <w:sz w:val="26"/>
          <w:szCs w:val="26"/>
        </w:rPr>
        <w:t xml:space="preserve">   </w:t>
      </w:r>
      <w:r w:rsidRPr="003011EB">
        <w:rPr>
          <w:sz w:val="26"/>
          <w:szCs w:val="26"/>
        </w:rPr>
        <w:t>3.</w:t>
      </w:r>
      <w:r w:rsidRPr="003011EB">
        <w:t xml:space="preserve"> Опубликовать решение в официальном сетевом издании «Официальный сайт Октябрьского района» и разместить  на официальном сайте сельского поселения Малый Атлым.</w:t>
      </w:r>
    </w:p>
    <w:p w:rsidR="00C22E80" w:rsidRPr="00BC1AAD" w:rsidRDefault="00BC1AAD" w:rsidP="00BC1AAD">
      <w:pPr>
        <w:tabs>
          <w:tab w:val="left" w:pos="720"/>
          <w:tab w:val="left" w:pos="900"/>
        </w:tabs>
        <w:spacing w:after="160" w:line="259" w:lineRule="auto"/>
        <w:jc w:val="both"/>
        <w:rPr>
          <w:bCs/>
          <w:sz w:val="26"/>
          <w:szCs w:val="26"/>
          <w:shd w:val="clear" w:color="auto" w:fill="FFFFFF"/>
        </w:rPr>
      </w:pPr>
      <w:r>
        <w:rPr>
          <w:bCs/>
          <w:shd w:val="clear" w:color="auto" w:fill="FFFFFF"/>
        </w:rPr>
        <w:t xml:space="preserve">          </w:t>
      </w:r>
      <w:r>
        <w:rPr>
          <w:bCs/>
          <w:sz w:val="26"/>
          <w:szCs w:val="26"/>
          <w:shd w:val="clear" w:color="auto" w:fill="FFFFFF"/>
        </w:rPr>
        <w:t>4.</w:t>
      </w:r>
      <w:proofErr w:type="gramStart"/>
      <w:r w:rsidR="00C22E80" w:rsidRPr="00BC1AAD">
        <w:rPr>
          <w:bCs/>
          <w:sz w:val="26"/>
          <w:szCs w:val="26"/>
          <w:shd w:val="clear" w:color="auto" w:fill="FFFFFF"/>
        </w:rPr>
        <w:t>Контроль за</w:t>
      </w:r>
      <w:proofErr w:type="gramEnd"/>
      <w:r w:rsidR="00C22E80" w:rsidRPr="00BC1AAD">
        <w:rPr>
          <w:bCs/>
          <w:sz w:val="26"/>
          <w:szCs w:val="26"/>
          <w:shd w:val="clear" w:color="auto" w:fill="FFFFFF"/>
        </w:rPr>
        <w:t xml:space="preserve"> выполнением постановления оставляю за собой.</w:t>
      </w: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C22E80" w:rsidRDefault="00C22E80" w:rsidP="00C22E80">
      <w:pPr>
        <w:jc w:val="both"/>
        <w:rPr>
          <w:bCs/>
          <w:shd w:val="clear" w:color="auto" w:fill="FFFFFF"/>
        </w:rPr>
      </w:pPr>
      <w:r w:rsidRPr="00C22E80">
        <w:rPr>
          <w:bCs/>
          <w:shd w:val="clear" w:color="auto" w:fill="FFFFFF"/>
        </w:rPr>
        <w:t xml:space="preserve">Глава сельского поселения </w:t>
      </w:r>
      <w:r w:rsidR="00101C69">
        <w:rPr>
          <w:bCs/>
          <w:shd w:val="clear" w:color="auto" w:fill="FFFFFF"/>
        </w:rPr>
        <w:t>Малый Атлым</w:t>
      </w:r>
      <w:r w:rsidRPr="00C22E80">
        <w:rPr>
          <w:bCs/>
          <w:shd w:val="clear" w:color="auto" w:fill="FFFFFF"/>
        </w:rPr>
        <w:tab/>
      </w:r>
      <w:r w:rsidRPr="00C22E80">
        <w:rPr>
          <w:bCs/>
          <w:shd w:val="clear" w:color="auto" w:fill="FFFFFF"/>
        </w:rPr>
        <w:tab/>
      </w:r>
      <w:r w:rsidRPr="00C22E80">
        <w:rPr>
          <w:bCs/>
          <w:shd w:val="clear" w:color="auto" w:fill="FFFFFF"/>
        </w:rPr>
        <w:tab/>
      </w:r>
      <w:r w:rsidR="00101C69">
        <w:rPr>
          <w:bCs/>
          <w:shd w:val="clear" w:color="auto" w:fill="FFFFFF"/>
        </w:rPr>
        <w:t>С.В.Дейнеко</w:t>
      </w: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C22E80" w:rsidRDefault="00C22E80" w:rsidP="00C22E80">
      <w:pPr>
        <w:jc w:val="both"/>
        <w:rPr>
          <w:bCs/>
          <w:shd w:val="clear" w:color="auto" w:fill="FFFFFF"/>
        </w:rPr>
      </w:pPr>
    </w:p>
    <w:p w:rsidR="00101C69" w:rsidRDefault="00101C69" w:rsidP="00C22E80">
      <w:pPr>
        <w:contextualSpacing/>
        <w:jc w:val="right"/>
      </w:pPr>
    </w:p>
    <w:p w:rsidR="00101C69" w:rsidRDefault="00101C69" w:rsidP="00C22E80">
      <w:pPr>
        <w:contextualSpacing/>
        <w:jc w:val="right"/>
      </w:pPr>
    </w:p>
    <w:p w:rsidR="00101C69" w:rsidRDefault="00101C69" w:rsidP="00C22E80">
      <w:pPr>
        <w:contextualSpacing/>
        <w:jc w:val="right"/>
      </w:pPr>
    </w:p>
    <w:p w:rsidR="00BC1AAD" w:rsidRDefault="00BC1AAD" w:rsidP="00C22E80">
      <w:pPr>
        <w:contextualSpacing/>
        <w:jc w:val="right"/>
      </w:pPr>
    </w:p>
    <w:p w:rsidR="00BC1AAD" w:rsidRDefault="00BC1AAD" w:rsidP="00C22E80">
      <w:pPr>
        <w:contextualSpacing/>
        <w:jc w:val="right"/>
      </w:pPr>
    </w:p>
    <w:p w:rsidR="00BC1AAD" w:rsidRDefault="00BC1AAD" w:rsidP="00C22E80">
      <w:pPr>
        <w:contextualSpacing/>
        <w:jc w:val="right"/>
      </w:pPr>
    </w:p>
    <w:p w:rsidR="00BC1AAD" w:rsidRDefault="00BC1AAD" w:rsidP="00C22E80">
      <w:pPr>
        <w:contextualSpacing/>
        <w:jc w:val="right"/>
      </w:pPr>
    </w:p>
    <w:p w:rsidR="00C22E80" w:rsidRPr="0043420A" w:rsidRDefault="00C22E80" w:rsidP="00C22E80">
      <w:pPr>
        <w:contextualSpacing/>
        <w:jc w:val="right"/>
      </w:pPr>
      <w:r w:rsidRPr="0043420A">
        <w:lastRenderedPageBreak/>
        <w:t>Приложение</w:t>
      </w:r>
    </w:p>
    <w:p w:rsidR="00C22E80" w:rsidRPr="0043420A" w:rsidRDefault="00C22E80" w:rsidP="00C22E80">
      <w:pPr>
        <w:contextualSpacing/>
        <w:jc w:val="right"/>
      </w:pPr>
      <w:r w:rsidRPr="0043420A">
        <w:t>к постановлению Администрации</w:t>
      </w:r>
    </w:p>
    <w:p w:rsidR="00C22E80" w:rsidRPr="0043420A" w:rsidRDefault="00C22E80" w:rsidP="00C22E80">
      <w:pPr>
        <w:contextualSpacing/>
        <w:jc w:val="right"/>
      </w:pPr>
      <w:r w:rsidRPr="0043420A">
        <w:t xml:space="preserve">сельского поселения </w:t>
      </w:r>
      <w:r w:rsidR="00101C69">
        <w:t>Малый Атлым</w:t>
      </w:r>
    </w:p>
    <w:p w:rsidR="00C22E80" w:rsidRPr="0043420A" w:rsidRDefault="00C22E80" w:rsidP="00C22E80">
      <w:pPr>
        <w:contextualSpacing/>
        <w:jc w:val="right"/>
      </w:pPr>
      <w:r>
        <w:t xml:space="preserve"> </w:t>
      </w:r>
      <w:r w:rsidRPr="0043420A">
        <w:t xml:space="preserve">от </w:t>
      </w:r>
      <w:r w:rsidR="00BC1AAD">
        <w:t>14.02.2023</w:t>
      </w:r>
      <w:r w:rsidRPr="0043420A">
        <w:t xml:space="preserve"> №</w:t>
      </w:r>
      <w:r>
        <w:t xml:space="preserve"> </w:t>
      </w:r>
      <w:r w:rsidR="00BC1AAD">
        <w:t>15</w:t>
      </w:r>
    </w:p>
    <w:p w:rsidR="00C22E80" w:rsidRDefault="00C22E80" w:rsidP="00C22E80">
      <w:pPr>
        <w:pStyle w:val="aa"/>
        <w:ind w:left="4820"/>
        <w:jc w:val="right"/>
        <w:rPr>
          <w:rFonts w:eastAsiaTheme="minorEastAsia"/>
          <w:color w:val="FF0000"/>
          <w:sz w:val="24"/>
          <w:szCs w:val="24"/>
          <w:shd w:val="clear" w:color="auto" w:fill="FFFFFF"/>
          <w:lang w:eastAsia="ru-RU"/>
        </w:rPr>
      </w:pPr>
    </w:p>
    <w:p w:rsidR="00C22E80" w:rsidRPr="00EB29C5" w:rsidRDefault="00C22E80" w:rsidP="00C22E80">
      <w:pPr>
        <w:pStyle w:val="aa"/>
        <w:ind w:left="4820"/>
        <w:jc w:val="right"/>
        <w:rPr>
          <w:spacing w:val="-5"/>
          <w:sz w:val="24"/>
          <w:szCs w:val="24"/>
        </w:rPr>
      </w:pPr>
      <w:r>
        <w:rPr>
          <w:spacing w:val="-2"/>
          <w:sz w:val="24"/>
          <w:szCs w:val="24"/>
        </w:rPr>
        <w:t xml:space="preserve">                                                  </w:t>
      </w:r>
      <w:r w:rsidRPr="00EB29C5">
        <w:rPr>
          <w:spacing w:val="-2"/>
          <w:sz w:val="24"/>
          <w:szCs w:val="24"/>
        </w:rPr>
        <w:t>QR-</w:t>
      </w:r>
      <w:r w:rsidRPr="00EB29C5">
        <w:rPr>
          <w:spacing w:val="-5"/>
          <w:sz w:val="24"/>
          <w:szCs w:val="24"/>
        </w:rPr>
        <w:t>код</w:t>
      </w:r>
    </w:p>
    <w:p w:rsidR="00C22E80" w:rsidRPr="00EB29C5" w:rsidRDefault="00C22E80" w:rsidP="00C22E80">
      <w:pPr>
        <w:pStyle w:val="aa"/>
        <w:ind w:left="4820"/>
        <w:rPr>
          <w:sz w:val="24"/>
          <w:szCs w:val="24"/>
        </w:rPr>
      </w:pPr>
    </w:p>
    <w:p w:rsidR="00C22E80" w:rsidRDefault="00C22E80" w:rsidP="00C22E80">
      <w:pPr>
        <w:ind w:left="4820"/>
        <w:jc w:val="right"/>
        <w:rPr>
          <w:spacing w:val="-5"/>
          <w:shd w:val="clear" w:color="auto" w:fill="FFFFFF"/>
        </w:rPr>
      </w:pPr>
      <w:r w:rsidRPr="00EB29C5">
        <w:rPr>
          <w:spacing w:val="-5"/>
          <w:shd w:val="clear" w:color="auto" w:fill="FFFFFF"/>
        </w:rPr>
        <w:t xml:space="preserve">На документы, оформляемые </w:t>
      </w:r>
      <w:proofErr w:type="gramStart"/>
      <w:r w:rsidRPr="00EB29C5">
        <w:rPr>
          <w:spacing w:val="-5"/>
          <w:shd w:val="clear" w:color="auto" w:fill="FFFFFF"/>
        </w:rPr>
        <w:t>контрольным</w:t>
      </w:r>
      <w:proofErr w:type="gramEnd"/>
      <w:r w:rsidRPr="00EB29C5">
        <w:rPr>
          <w:spacing w:val="-5"/>
          <w:shd w:val="clear" w:color="auto" w:fill="FFFFFF"/>
        </w:rPr>
        <w:t xml:space="preserve"> </w:t>
      </w:r>
    </w:p>
    <w:p w:rsidR="00C22E80" w:rsidRDefault="00C22E80" w:rsidP="00C22E80">
      <w:pPr>
        <w:ind w:left="4820"/>
        <w:jc w:val="right"/>
        <w:rPr>
          <w:spacing w:val="-5"/>
          <w:shd w:val="clear" w:color="auto" w:fill="FFFFFF"/>
        </w:rPr>
      </w:pPr>
      <w:r w:rsidRPr="00EB29C5">
        <w:rPr>
          <w:spacing w:val="-5"/>
          <w:shd w:val="clear" w:color="auto" w:fill="FFFFFF"/>
        </w:rPr>
        <w:t xml:space="preserve">органом, наносится QR-код, сформированный </w:t>
      </w:r>
    </w:p>
    <w:p w:rsidR="00C22E80" w:rsidRDefault="00C22E80" w:rsidP="00C22E80">
      <w:pPr>
        <w:ind w:left="4820"/>
        <w:jc w:val="right"/>
        <w:rPr>
          <w:spacing w:val="-5"/>
          <w:shd w:val="clear" w:color="auto" w:fill="FFFFFF"/>
        </w:rPr>
      </w:pPr>
      <w:r w:rsidRPr="00EB29C5">
        <w:rPr>
          <w:spacing w:val="-5"/>
          <w:shd w:val="clear" w:color="auto" w:fill="FFFFFF"/>
        </w:rPr>
        <w:t xml:space="preserve">единым реестром, обеспечивающий переход </w:t>
      </w:r>
    </w:p>
    <w:p w:rsidR="00C22E80" w:rsidRDefault="00C22E80" w:rsidP="00C22E80">
      <w:pPr>
        <w:ind w:left="4820"/>
        <w:jc w:val="right"/>
        <w:rPr>
          <w:spacing w:val="-5"/>
          <w:shd w:val="clear" w:color="auto" w:fill="FFFFFF"/>
        </w:rPr>
      </w:pPr>
      <w:r w:rsidRPr="00EB29C5">
        <w:rPr>
          <w:spacing w:val="-5"/>
          <w:shd w:val="clear" w:color="auto" w:fill="FFFFFF"/>
        </w:rPr>
        <w:t xml:space="preserve">на страницу в информационно-телекоммуникационной сети «Интернет», содержащую запись единого реестра о </w:t>
      </w:r>
    </w:p>
    <w:p w:rsidR="00C22E80" w:rsidRDefault="00C22E80" w:rsidP="00C22E80">
      <w:pPr>
        <w:ind w:left="4820"/>
        <w:jc w:val="right"/>
        <w:rPr>
          <w:spacing w:val="-5"/>
          <w:shd w:val="clear" w:color="auto" w:fill="FFFFFF"/>
        </w:rPr>
      </w:pPr>
      <w:r w:rsidRPr="00EB29C5">
        <w:rPr>
          <w:spacing w:val="-5"/>
          <w:shd w:val="clear" w:color="auto" w:fill="FFFFFF"/>
        </w:rPr>
        <w:t xml:space="preserve">контрольном </w:t>
      </w:r>
      <w:proofErr w:type="gramStart"/>
      <w:r w:rsidRPr="00EB29C5">
        <w:rPr>
          <w:spacing w:val="-5"/>
          <w:shd w:val="clear" w:color="auto" w:fill="FFFFFF"/>
        </w:rPr>
        <w:t>мероприятии</w:t>
      </w:r>
      <w:proofErr w:type="gramEnd"/>
      <w:r w:rsidRPr="00EB29C5">
        <w:rPr>
          <w:spacing w:val="-5"/>
          <w:shd w:val="clear" w:color="auto" w:fill="FFFFFF"/>
        </w:rPr>
        <w:t xml:space="preserve"> в едином реестре,</w:t>
      </w:r>
    </w:p>
    <w:p w:rsidR="00C22E80" w:rsidRPr="00EB29C5" w:rsidRDefault="00C22E80" w:rsidP="00C22E80">
      <w:pPr>
        <w:ind w:left="4820"/>
        <w:jc w:val="right"/>
      </w:pPr>
      <w:r w:rsidRPr="00EB29C5">
        <w:rPr>
          <w:spacing w:val="-5"/>
          <w:shd w:val="clear" w:color="auto" w:fill="FFFFFF"/>
        </w:rPr>
        <w:t xml:space="preserve"> в </w:t>
      </w:r>
      <w:proofErr w:type="gramStart"/>
      <w:r w:rsidRPr="00EB29C5">
        <w:rPr>
          <w:spacing w:val="-5"/>
          <w:shd w:val="clear" w:color="auto" w:fill="FFFFFF"/>
        </w:rPr>
        <w:t>рамк</w:t>
      </w:r>
      <w:r>
        <w:rPr>
          <w:spacing w:val="-5"/>
          <w:shd w:val="clear" w:color="auto" w:fill="FFFFFF"/>
        </w:rPr>
        <w:t>ах</w:t>
      </w:r>
      <w:proofErr w:type="gramEnd"/>
      <w:r>
        <w:rPr>
          <w:spacing w:val="-5"/>
          <w:shd w:val="clear" w:color="auto" w:fill="FFFFFF"/>
        </w:rPr>
        <w:t xml:space="preserve"> которого составлен документ</w:t>
      </w:r>
    </w:p>
    <w:p w:rsidR="00BC1AAD" w:rsidRDefault="00BC1AAD" w:rsidP="00BC1AAD">
      <w:pPr>
        <w:autoSpaceDE w:val="0"/>
        <w:autoSpaceDN w:val="0"/>
        <w:adjustRightInd w:val="0"/>
        <w:jc w:val="center"/>
        <w:rPr>
          <w:sz w:val="28"/>
          <w:szCs w:val="28"/>
          <w:lang w:eastAsia="en-US"/>
        </w:rPr>
      </w:pPr>
      <w:r w:rsidRPr="000E731E">
        <w:rPr>
          <w:sz w:val="28"/>
          <w:szCs w:val="28"/>
          <w:lang w:eastAsia="en-US"/>
        </w:rPr>
        <w:t xml:space="preserve">Форма </w:t>
      </w:r>
    </w:p>
    <w:p w:rsidR="00BC1AAD" w:rsidRDefault="00BC1AAD" w:rsidP="00BC1AAD">
      <w:pPr>
        <w:autoSpaceDE w:val="0"/>
        <w:autoSpaceDN w:val="0"/>
        <w:adjustRightInd w:val="0"/>
        <w:jc w:val="center"/>
        <w:rPr>
          <w:sz w:val="28"/>
          <w:szCs w:val="28"/>
          <w:lang w:eastAsia="en-US"/>
        </w:rPr>
      </w:pPr>
      <w:r w:rsidRPr="000E731E">
        <w:rPr>
          <w:sz w:val="28"/>
          <w:szCs w:val="28"/>
          <w:lang w:eastAsia="en-US"/>
        </w:rPr>
        <w:t>проверочного листа</w:t>
      </w:r>
      <w:r>
        <w:rPr>
          <w:sz w:val="28"/>
          <w:szCs w:val="28"/>
          <w:lang w:eastAsia="en-US"/>
        </w:rPr>
        <w:t>, применяемого п</w:t>
      </w:r>
      <w:r w:rsidRPr="000E731E">
        <w:rPr>
          <w:sz w:val="28"/>
          <w:szCs w:val="28"/>
          <w:lang w:eastAsia="en-US"/>
        </w:rPr>
        <w:t>ри осуществлении муниципального земельного контроля</w:t>
      </w:r>
    </w:p>
    <w:p w:rsidR="00BC1AAD" w:rsidRDefault="00BC1AAD" w:rsidP="00BC1AAD">
      <w:pPr>
        <w:autoSpaceDE w:val="0"/>
        <w:autoSpaceDN w:val="0"/>
        <w:adjustRightInd w:val="0"/>
        <w:jc w:val="center"/>
        <w:rPr>
          <w:sz w:val="28"/>
          <w:szCs w:val="28"/>
          <w:lang w:eastAsia="en-US"/>
        </w:rPr>
      </w:pPr>
    </w:p>
    <w:p w:rsidR="00BC1AAD" w:rsidRPr="000E731E" w:rsidRDefault="002E62D4" w:rsidP="00BC1AAD">
      <w:pPr>
        <w:autoSpaceDE w:val="0"/>
        <w:autoSpaceDN w:val="0"/>
        <w:adjustRightInd w:val="0"/>
        <w:jc w:val="center"/>
        <w:rPr>
          <w:sz w:val="28"/>
          <w:szCs w:val="28"/>
          <w:lang w:eastAsia="en-US"/>
        </w:rPr>
      </w:pPr>
      <w:r w:rsidRPr="002E62D4">
        <w:rPr>
          <w:noProof/>
          <w:sz w:val="20"/>
          <w:szCs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309.2pt;margin-top:4.7pt;width:141.75pt;height:10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">
            <v:textbox>
              <w:txbxContent>
                <w:p w:rsidR="00BC1AAD" w:rsidRPr="00BF7284" w:rsidRDefault="00BC1AAD" w:rsidP="00BC1AAD">
                  <w:pPr>
                    <w:autoSpaceDE w:val="0"/>
                    <w:autoSpaceDN w:val="0"/>
                    <w:adjustRightInd w:val="0"/>
                    <w:jc w:val="both"/>
                  </w:pPr>
                  <w:r w:rsidRPr="00BF7284">
                    <w:rPr>
                      <w:sz w:val="16"/>
                      <w:szCs w:val="16"/>
                    </w:rPr>
                    <w:t xml:space="preserve">QR-код, предусмотренный </w:t>
                  </w:r>
                  <w:hyperlink r:id="rId6" w:history="1">
                    <w:r w:rsidRPr="00BF7284">
                      <w:rPr>
                        <w:color w:val="0000FF"/>
                        <w:sz w:val="16"/>
                        <w:szCs w:val="16"/>
                      </w:rPr>
                      <w:t>постановлением</w:t>
                    </w:r>
                  </w:hyperlink>
                  <w:r w:rsidRPr="00BF7284">
                    <w:rPr>
                      <w:sz w:val="16"/>
                      <w:szCs w:val="16"/>
                    </w:rPr>
                    <w:t xml:space="preserve"> Правительства Российской Федерации от 16.04.2021 N 604 "Об утверждении Правил формирования и ведения единого </w:t>
                  </w:r>
                  <w:proofErr w:type="spellStart"/>
                  <w:r w:rsidRPr="00BF7284">
                    <w:rPr>
                      <w:sz w:val="16"/>
                      <w:szCs w:val="16"/>
                    </w:rPr>
                    <w:t>реестраконтрольных</w:t>
                  </w:r>
                  <w:proofErr w:type="spellEnd"/>
                  <w:r w:rsidRPr="00BF7284">
                    <w:rPr>
                      <w:sz w:val="16"/>
                      <w:szCs w:val="16"/>
                    </w:rPr>
                    <w:t xml:space="preserve"> (надзорных) мероприятий и о внесении изменения в </w:t>
                  </w:r>
                  <w:proofErr w:type="spellStart"/>
                  <w:r w:rsidRPr="00BF7284">
                    <w:rPr>
                      <w:sz w:val="16"/>
                      <w:szCs w:val="16"/>
                    </w:rPr>
                    <w:t>постановлениеПравительства</w:t>
                  </w:r>
                  <w:proofErr w:type="spellEnd"/>
                  <w:r w:rsidRPr="00BF7284">
                    <w:rPr>
                      <w:sz w:val="16"/>
                      <w:szCs w:val="16"/>
                    </w:rPr>
                    <w:t xml:space="preserve"> Российской Федерации от 28 апреля 2015 г. N 415"</w:t>
                  </w:r>
                </w:p>
              </w:txbxContent>
            </v:textbox>
          </v:shape>
        </w:pict>
      </w:r>
    </w:p>
    <w:p w:rsidR="00BC1AAD" w:rsidRDefault="00BC1AAD" w:rsidP="00BC1AAD">
      <w:pPr>
        <w:pStyle w:val="1"/>
        <w:autoSpaceDE w:val="0"/>
        <w:autoSpaceDN w:val="0"/>
        <w:adjustRightInd w:val="0"/>
        <w:spacing w:line="276" w:lineRule="auto"/>
        <w:jc w:val="center"/>
        <w:rPr>
          <w:b/>
          <w:bCs/>
          <w:sz w:val="24"/>
          <w:szCs w:val="24"/>
          <w:lang w:eastAsia="en-US"/>
        </w:rPr>
      </w:pPr>
    </w:p>
    <w:p w:rsidR="00BC1AAD" w:rsidRDefault="00BC1AAD" w:rsidP="00BC1AAD">
      <w:pPr>
        <w:pStyle w:val="1"/>
        <w:autoSpaceDE w:val="0"/>
        <w:autoSpaceDN w:val="0"/>
        <w:adjustRightInd w:val="0"/>
        <w:spacing w:line="276" w:lineRule="auto"/>
        <w:rPr>
          <w:b/>
          <w:bCs/>
          <w:sz w:val="24"/>
          <w:szCs w:val="24"/>
          <w:lang w:eastAsia="en-US"/>
        </w:rPr>
      </w:pPr>
    </w:p>
    <w:p w:rsidR="00BC1AAD" w:rsidRDefault="00BC1AAD" w:rsidP="00BC1AAD">
      <w:pPr>
        <w:pStyle w:val="1"/>
        <w:autoSpaceDE w:val="0"/>
        <w:autoSpaceDN w:val="0"/>
        <w:adjustRightInd w:val="0"/>
        <w:spacing w:line="276" w:lineRule="auto"/>
        <w:rPr>
          <w:b/>
          <w:bCs/>
          <w:sz w:val="24"/>
          <w:szCs w:val="24"/>
          <w:lang w:eastAsia="en-US"/>
        </w:rPr>
      </w:pPr>
    </w:p>
    <w:p w:rsidR="00BC1AAD" w:rsidRPr="009033C7" w:rsidRDefault="00BC1AAD" w:rsidP="00BC1AAD">
      <w:pPr>
        <w:pStyle w:val="1"/>
        <w:autoSpaceDE w:val="0"/>
        <w:autoSpaceDN w:val="0"/>
        <w:adjustRightInd w:val="0"/>
        <w:spacing w:line="276" w:lineRule="auto"/>
        <w:rPr>
          <w:b/>
          <w:bCs/>
          <w:sz w:val="24"/>
          <w:szCs w:val="24"/>
          <w:lang w:eastAsia="en-US"/>
        </w:rPr>
      </w:pPr>
    </w:p>
    <w:p w:rsidR="00BC1AAD" w:rsidRDefault="00BC1AAD" w:rsidP="00BC1AAD">
      <w:pPr>
        <w:pStyle w:val="1"/>
        <w:autoSpaceDE w:val="0"/>
        <w:autoSpaceDN w:val="0"/>
        <w:adjustRightInd w:val="0"/>
        <w:spacing w:line="276" w:lineRule="auto"/>
        <w:jc w:val="center"/>
        <w:rPr>
          <w:bCs/>
          <w:szCs w:val="28"/>
          <w:u w:val="single"/>
          <w:lang w:eastAsia="en-US"/>
        </w:rPr>
      </w:pPr>
    </w:p>
    <w:p w:rsidR="00BC1AAD" w:rsidRDefault="00BC1AAD" w:rsidP="00BC1AAD">
      <w:pPr>
        <w:pStyle w:val="1"/>
        <w:autoSpaceDE w:val="0"/>
        <w:autoSpaceDN w:val="0"/>
        <w:adjustRightInd w:val="0"/>
        <w:spacing w:line="276" w:lineRule="auto"/>
        <w:jc w:val="center"/>
        <w:rPr>
          <w:bCs/>
          <w:szCs w:val="28"/>
          <w:u w:val="single"/>
          <w:lang w:eastAsia="en-US"/>
        </w:rPr>
      </w:pPr>
    </w:p>
    <w:p w:rsidR="00BC1AAD" w:rsidRDefault="00BC1AAD" w:rsidP="00BC1AAD">
      <w:pPr>
        <w:pStyle w:val="1"/>
        <w:autoSpaceDE w:val="0"/>
        <w:autoSpaceDN w:val="0"/>
        <w:adjustRightInd w:val="0"/>
        <w:spacing w:line="276" w:lineRule="auto"/>
        <w:jc w:val="center"/>
        <w:rPr>
          <w:bCs/>
          <w:szCs w:val="28"/>
          <w:u w:val="single"/>
          <w:lang w:eastAsia="en-US"/>
        </w:rPr>
      </w:pPr>
    </w:p>
    <w:p w:rsidR="00BC1AAD" w:rsidRPr="00BF7284" w:rsidRDefault="00BC1AAD" w:rsidP="00BC1AAD">
      <w:pPr>
        <w:pStyle w:val="1"/>
        <w:autoSpaceDE w:val="0"/>
        <w:autoSpaceDN w:val="0"/>
        <w:adjustRightInd w:val="0"/>
        <w:spacing w:line="276" w:lineRule="auto"/>
        <w:jc w:val="center"/>
        <w:rPr>
          <w:b/>
          <w:bCs/>
          <w:szCs w:val="28"/>
          <w:lang w:eastAsia="en-US"/>
        </w:rPr>
      </w:pPr>
      <w:r w:rsidRPr="00BF7284">
        <w:rPr>
          <w:b/>
          <w:bCs/>
          <w:szCs w:val="28"/>
          <w:lang w:eastAsia="en-US"/>
        </w:rPr>
        <w:t xml:space="preserve">ПРОВЕРОЧНЫЙ ЛИСТ, </w:t>
      </w:r>
    </w:p>
    <w:p w:rsidR="00BC1AAD" w:rsidRPr="00BF7284" w:rsidRDefault="00BC1AAD" w:rsidP="00BC1AAD">
      <w:pPr>
        <w:pStyle w:val="1"/>
        <w:autoSpaceDE w:val="0"/>
        <w:autoSpaceDN w:val="0"/>
        <w:adjustRightInd w:val="0"/>
        <w:spacing w:line="276" w:lineRule="auto"/>
        <w:jc w:val="center"/>
        <w:rPr>
          <w:b/>
          <w:bCs/>
          <w:szCs w:val="28"/>
          <w:lang w:eastAsia="en-US"/>
        </w:rPr>
      </w:pPr>
      <w:proofErr w:type="gramStart"/>
      <w:r w:rsidRPr="00BF7284">
        <w:rPr>
          <w:b/>
          <w:bCs/>
          <w:szCs w:val="28"/>
          <w:lang w:eastAsia="en-US"/>
        </w:rPr>
        <w:t>применяемый</w:t>
      </w:r>
      <w:proofErr w:type="gramEnd"/>
      <w:r w:rsidRPr="00BF7284">
        <w:rPr>
          <w:b/>
          <w:bCs/>
          <w:szCs w:val="28"/>
          <w:lang w:eastAsia="en-US"/>
        </w:rPr>
        <w:t xml:space="preserve"> при осуществлении муниципального земельного контроля </w:t>
      </w:r>
    </w:p>
    <w:p w:rsidR="00BC1AAD" w:rsidRPr="00C113D5" w:rsidRDefault="00BC1AAD" w:rsidP="00BC1AAD">
      <w:pPr>
        <w:pStyle w:val="1"/>
        <w:autoSpaceDE w:val="0"/>
        <w:autoSpaceDN w:val="0"/>
        <w:adjustRightInd w:val="0"/>
        <w:spacing w:line="276" w:lineRule="auto"/>
        <w:jc w:val="center"/>
        <w:rPr>
          <w:b/>
          <w:bCs/>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1"/>
        <w:gridCol w:w="3665"/>
      </w:tblGrid>
      <w:tr w:rsidR="00BC1AAD" w:rsidRPr="00BF7284" w:rsidTr="00A9547C">
        <w:trPr>
          <w:trHeight w:val="20"/>
        </w:trPr>
        <w:tc>
          <w:tcPr>
            <w:tcW w:w="3167" w:type="pct"/>
            <w:shd w:val="clear" w:color="auto" w:fill="auto"/>
          </w:tcPr>
          <w:p w:rsidR="00BC1AAD" w:rsidRPr="00BF7284" w:rsidRDefault="00BC1AAD" w:rsidP="00A9547C">
            <w:pPr>
              <w:pStyle w:val="1"/>
              <w:autoSpaceDE w:val="0"/>
              <w:autoSpaceDN w:val="0"/>
              <w:adjustRightInd w:val="0"/>
              <w:rPr>
                <w:b/>
                <w:bCs/>
                <w:sz w:val="24"/>
                <w:szCs w:val="24"/>
                <w:lang w:eastAsia="en-US"/>
              </w:rPr>
            </w:pPr>
            <w:r w:rsidRPr="00BF7284">
              <w:rPr>
                <w:sz w:val="24"/>
                <w:szCs w:val="24"/>
                <w:lang w:eastAsia="en-US"/>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r w:rsidRPr="00BF7284">
              <w:rPr>
                <w:sz w:val="24"/>
                <w:szCs w:val="24"/>
                <w:lang w:eastAsia="en-US"/>
              </w:rPr>
              <w:t xml:space="preserve">Муниципальный земельный контроль, на территории </w:t>
            </w:r>
            <w:r>
              <w:rPr>
                <w:sz w:val="24"/>
                <w:szCs w:val="24"/>
                <w:lang w:eastAsia="en-US"/>
              </w:rPr>
              <w:t>сельского поселения Малый Атлым</w:t>
            </w:r>
            <w:r w:rsidRPr="00BF7284">
              <w:rPr>
                <w:sz w:val="24"/>
                <w:szCs w:val="24"/>
                <w:lang w:eastAsia="en-US"/>
              </w:rPr>
              <w:t xml:space="preserve">  </w:t>
            </w: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Наименование контрольного (надзорного) органа</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r w:rsidRPr="00BF7284">
              <w:rPr>
                <w:sz w:val="24"/>
                <w:szCs w:val="24"/>
                <w:lang w:eastAsia="en-US"/>
              </w:rPr>
              <w:t xml:space="preserve">Администрация </w:t>
            </w:r>
            <w:r>
              <w:rPr>
                <w:sz w:val="24"/>
                <w:szCs w:val="24"/>
                <w:lang w:eastAsia="en-US"/>
              </w:rPr>
              <w:t>сельского поселения Малый Атлым</w:t>
            </w: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Реквизиты нормативного правового акта об утверждении формы проверочного листа</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Дата заполнения проверочного листа</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proofErr w:type="gramStart"/>
            <w:r w:rsidRPr="00BF7284">
              <w:rPr>
                <w:rFonts w:ascii="Times New Roman" w:hAnsi="Times New Roman" w:cs="Times New Roman"/>
                <w:sz w:val="24"/>
                <w:szCs w:val="24"/>
                <w:lang w:eastAsia="en-US"/>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w:t>
            </w:r>
            <w:r w:rsidRPr="00BF7284">
              <w:rPr>
                <w:rFonts w:ascii="Times New Roman" w:hAnsi="Times New Roman" w:cs="Times New Roman"/>
                <w:sz w:val="24"/>
                <w:szCs w:val="24"/>
                <w:lang w:eastAsia="en-US"/>
              </w:rPr>
              <w:lastRenderedPageBreak/>
              <w:t>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lastRenderedPageBreak/>
              <w:t>Место (места) проведения контрольного (надзорного) мероприятия с заполнением проверочного листа</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Учетный номер контрольного (надзорного) мероприятия</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r w:rsidR="00BC1AAD" w:rsidRPr="00BF7284" w:rsidTr="00A9547C">
        <w:trPr>
          <w:trHeight w:val="20"/>
        </w:trPr>
        <w:tc>
          <w:tcPr>
            <w:tcW w:w="3167" w:type="pct"/>
            <w:shd w:val="clear" w:color="auto" w:fill="auto"/>
          </w:tcPr>
          <w:p w:rsidR="00BC1AAD" w:rsidRPr="00BF7284" w:rsidRDefault="00BC1AAD" w:rsidP="00A9547C">
            <w:pPr>
              <w:pStyle w:val="ConsPlusNormal"/>
              <w:ind w:firstLine="0"/>
              <w:jc w:val="both"/>
              <w:rPr>
                <w:rFonts w:ascii="Times New Roman" w:hAnsi="Times New Roman" w:cs="Times New Roman"/>
                <w:sz w:val="24"/>
                <w:szCs w:val="24"/>
                <w:lang w:eastAsia="en-US"/>
              </w:rPr>
            </w:pPr>
            <w:r w:rsidRPr="00BF7284">
              <w:rPr>
                <w:rFonts w:ascii="Times New Roman" w:hAnsi="Times New Roman" w:cs="Times New Roman"/>
                <w:sz w:val="24"/>
                <w:szCs w:val="24"/>
                <w:lang w:eastAsia="en-US"/>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833" w:type="pct"/>
            <w:shd w:val="clear" w:color="auto" w:fill="auto"/>
          </w:tcPr>
          <w:p w:rsidR="00BC1AAD" w:rsidRPr="00BF7284" w:rsidRDefault="00BC1AAD" w:rsidP="00A9547C">
            <w:pPr>
              <w:pStyle w:val="1"/>
              <w:autoSpaceDE w:val="0"/>
              <w:autoSpaceDN w:val="0"/>
              <w:adjustRightInd w:val="0"/>
              <w:rPr>
                <w:b/>
                <w:bCs/>
                <w:sz w:val="24"/>
                <w:szCs w:val="24"/>
                <w:lang w:eastAsia="en-US"/>
              </w:rPr>
            </w:pPr>
          </w:p>
        </w:tc>
      </w:tr>
    </w:tbl>
    <w:p w:rsidR="00BC1AAD" w:rsidRDefault="00BC1AAD" w:rsidP="00BC1AAD">
      <w:pPr>
        <w:pStyle w:val="1"/>
        <w:autoSpaceDE w:val="0"/>
        <w:autoSpaceDN w:val="0"/>
        <w:adjustRightInd w:val="0"/>
        <w:spacing w:line="276" w:lineRule="auto"/>
        <w:rPr>
          <w:b/>
          <w:bCs/>
          <w:szCs w:val="28"/>
          <w:lang w:eastAsia="en-US"/>
        </w:rPr>
      </w:pPr>
    </w:p>
    <w:p w:rsidR="00BC1AAD" w:rsidRDefault="00BC1AAD" w:rsidP="00BC1AAD">
      <w:pPr>
        <w:jc w:val="center"/>
        <w:rPr>
          <w:b/>
          <w:bCs/>
          <w:sz w:val="28"/>
          <w:szCs w:val="28"/>
          <w:lang w:eastAsia="en-US"/>
        </w:rPr>
      </w:pPr>
      <w:r w:rsidRPr="003B1AD0">
        <w:rPr>
          <w:b/>
          <w:bCs/>
          <w:sz w:val="28"/>
          <w:szCs w:val="28"/>
          <w:lang w:eastAsia="en-US"/>
        </w:rPr>
        <w:t xml:space="preserve">Список </w:t>
      </w:r>
    </w:p>
    <w:p w:rsidR="00BC1AAD" w:rsidRDefault="00BC1AAD" w:rsidP="00BC1AAD">
      <w:pPr>
        <w:jc w:val="center"/>
        <w:rPr>
          <w:b/>
          <w:bCs/>
          <w:sz w:val="28"/>
          <w:szCs w:val="28"/>
          <w:lang w:eastAsia="en-US"/>
        </w:rPr>
      </w:pPr>
      <w:r w:rsidRPr="003B1AD0">
        <w:rPr>
          <w:b/>
          <w:bCs/>
          <w:sz w:val="28"/>
          <w:szCs w:val="28"/>
          <w:lang w:eastAsia="en-US"/>
        </w:rPr>
        <w:t>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BC1AAD" w:rsidRPr="003B1AD0" w:rsidRDefault="00BC1AAD" w:rsidP="00BC1AAD">
      <w:pPr>
        <w:jc w:val="center"/>
        <w:rPr>
          <w:b/>
          <w:bCs/>
          <w:lang w:eastAsia="en-US"/>
        </w:rPr>
      </w:pPr>
    </w:p>
    <w:tbl>
      <w:tblPr>
        <w:tblW w:w="5000" w:type="pct"/>
        <w:tblLayout w:type="fixed"/>
        <w:tblCellMar>
          <w:left w:w="62" w:type="dxa"/>
          <w:right w:w="62" w:type="dxa"/>
        </w:tblCellMar>
        <w:tblLook w:val="0000"/>
      </w:tblPr>
      <w:tblGrid>
        <w:gridCol w:w="658"/>
        <w:gridCol w:w="3258"/>
        <w:gridCol w:w="2367"/>
        <w:gridCol w:w="594"/>
        <w:gridCol w:w="743"/>
        <w:gridCol w:w="1036"/>
        <w:gridCol w:w="1248"/>
      </w:tblGrid>
      <w:tr w:rsidR="00BC1AAD" w:rsidRPr="003B1AD0" w:rsidTr="00A9547C">
        <w:trPr>
          <w:trHeight w:val="20"/>
        </w:trPr>
        <w:tc>
          <w:tcPr>
            <w:tcW w:w="332" w:type="pct"/>
            <w:vMerge w:val="restar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ind w:left="-57" w:right="-57"/>
              <w:jc w:val="center"/>
              <w:rPr>
                <w:b/>
                <w:spacing w:val="-20"/>
                <w:lang w:eastAsia="en-US"/>
              </w:rPr>
            </w:pPr>
            <w:r w:rsidRPr="003B1AD0">
              <w:rPr>
                <w:b/>
                <w:spacing w:val="-20"/>
                <w:lang w:eastAsia="en-US"/>
              </w:rPr>
              <w:t xml:space="preserve">№ </w:t>
            </w:r>
            <w:proofErr w:type="spellStart"/>
            <w:proofErr w:type="gramStart"/>
            <w:r w:rsidRPr="003B1AD0">
              <w:rPr>
                <w:b/>
                <w:spacing w:val="-20"/>
                <w:lang w:eastAsia="en-US"/>
              </w:rPr>
              <w:t>п</w:t>
            </w:r>
            <w:proofErr w:type="spellEnd"/>
            <w:proofErr w:type="gramEnd"/>
            <w:r w:rsidRPr="003B1AD0">
              <w:rPr>
                <w:b/>
                <w:spacing w:val="-20"/>
                <w:lang w:eastAsia="en-US"/>
              </w:rPr>
              <w:t>/</w:t>
            </w:r>
            <w:proofErr w:type="spellStart"/>
            <w:r w:rsidRPr="003B1AD0">
              <w:rPr>
                <w:b/>
                <w:spacing w:val="-20"/>
                <w:lang w:eastAsia="en-US"/>
              </w:rPr>
              <w:t>п</w:t>
            </w:r>
            <w:proofErr w:type="spellEnd"/>
          </w:p>
        </w:tc>
        <w:tc>
          <w:tcPr>
            <w:tcW w:w="1645" w:type="pct"/>
            <w:vMerge w:val="restar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ind w:left="-57" w:right="-57"/>
              <w:jc w:val="center"/>
              <w:rPr>
                <w:b/>
                <w:spacing w:val="-20"/>
                <w:lang w:eastAsia="en-US"/>
              </w:rPr>
            </w:pPr>
            <w:r w:rsidRPr="003B1AD0">
              <w:rPr>
                <w:b/>
                <w:spacing w:val="-20"/>
                <w:lang w:eastAsia="en-US"/>
              </w:rPr>
              <w:t>Вопросы, отражающие содержание обязательных требований</w:t>
            </w:r>
          </w:p>
        </w:tc>
        <w:tc>
          <w:tcPr>
            <w:tcW w:w="1195" w:type="pct"/>
            <w:vMerge w:val="restar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ind w:left="-57" w:right="-57"/>
              <w:jc w:val="center"/>
              <w:rPr>
                <w:b/>
                <w:spacing w:val="-20"/>
                <w:lang w:eastAsia="en-US"/>
              </w:rPr>
            </w:pPr>
            <w:r w:rsidRPr="003B1AD0">
              <w:rPr>
                <w:b/>
                <w:spacing w:val="-20"/>
                <w:lang w:eastAsia="en-US"/>
              </w:rPr>
              <w:t>Реквизиты нормативных правовых актов, с указанием их структурных единиц, которыми установлены обязательные требования</w:t>
            </w:r>
          </w:p>
        </w:tc>
        <w:tc>
          <w:tcPr>
            <w:tcW w:w="1198" w:type="pct"/>
            <w:gridSpan w:val="3"/>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ind w:left="-57" w:right="-57"/>
              <w:jc w:val="center"/>
              <w:rPr>
                <w:b/>
                <w:spacing w:val="-20"/>
                <w:lang w:eastAsia="en-US"/>
              </w:rPr>
            </w:pPr>
            <w:r w:rsidRPr="003B1AD0">
              <w:rPr>
                <w:b/>
                <w:spacing w:val="-20"/>
                <w:lang w:eastAsia="en-US"/>
              </w:rPr>
              <w:t>Ответы на вопросы</w:t>
            </w:r>
          </w:p>
        </w:tc>
        <w:tc>
          <w:tcPr>
            <w:tcW w:w="630" w:type="pct"/>
            <w:vMerge w:val="restart"/>
            <w:tcBorders>
              <w:top w:val="single" w:sz="4" w:space="0" w:color="auto"/>
              <w:left w:val="single" w:sz="4" w:space="0" w:color="auto"/>
              <w:right w:val="single" w:sz="4" w:space="0" w:color="auto"/>
            </w:tcBorders>
          </w:tcPr>
          <w:p w:rsidR="00BC1AAD" w:rsidRPr="003B1AD0" w:rsidRDefault="00BC1AAD" w:rsidP="00A9547C">
            <w:pPr>
              <w:autoSpaceDE w:val="0"/>
              <w:autoSpaceDN w:val="0"/>
              <w:adjustRightInd w:val="0"/>
              <w:ind w:left="-57" w:right="-57"/>
              <w:jc w:val="center"/>
              <w:rPr>
                <w:b/>
                <w:spacing w:val="-20"/>
                <w:lang w:eastAsia="en-US"/>
              </w:rPr>
            </w:pPr>
            <w:proofErr w:type="spellStart"/>
            <w:proofErr w:type="gramStart"/>
            <w:r w:rsidRPr="003B1AD0">
              <w:rPr>
                <w:b/>
                <w:spacing w:val="-20"/>
                <w:lang w:eastAsia="en-US"/>
              </w:rPr>
              <w:t>Приме-чание</w:t>
            </w:r>
            <w:proofErr w:type="spellEnd"/>
            <w:proofErr w:type="gramEnd"/>
          </w:p>
        </w:tc>
      </w:tr>
      <w:tr w:rsidR="00BC1AAD" w:rsidRPr="003B1AD0" w:rsidTr="00A9547C">
        <w:trPr>
          <w:trHeight w:val="20"/>
        </w:trPr>
        <w:tc>
          <w:tcPr>
            <w:tcW w:w="332" w:type="pct"/>
            <w:vMerge/>
            <w:tcBorders>
              <w:top w:val="single" w:sz="4" w:space="0" w:color="auto"/>
              <w:left w:val="single" w:sz="4" w:space="0" w:color="auto"/>
              <w:bottom w:val="single" w:sz="4" w:space="0" w:color="auto"/>
              <w:right w:val="single" w:sz="4" w:space="0" w:color="auto"/>
            </w:tcBorders>
            <w:vAlign w:val="center"/>
          </w:tcPr>
          <w:p w:rsidR="00BC1AAD" w:rsidRPr="003B1AD0" w:rsidRDefault="00BC1AAD" w:rsidP="00A9547C">
            <w:pPr>
              <w:autoSpaceDE w:val="0"/>
              <w:autoSpaceDN w:val="0"/>
              <w:adjustRightInd w:val="0"/>
              <w:jc w:val="both"/>
              <w:rPr>
                <w:b/>
                <w:lang w:eastAsia="en-US"/>
              </w:rPr>
            </w:pPr>
          </w:p>
        </w:tc>
        <w:tc>
          <w:tcPr>
            <w:tcW w:w="1645" w:type="pct"/>
            <w:vMerge/>
            <w:tcBorders>
              <w:top w:val="single" w:sz="4" w:space="0" w:color="auto"/>
              <w:left w:val="single" w:sz="4" w:space="0" w:color="auto"/>
              <w:bottom w:val="single" w:sz="4" w:space="0" w:color="auto"/>
              <w:right w:val="single" w:sz="4" w:space="0" w:color="auto"/>
            </w:tcBorders>
            <w:vAlign w:val="center"/>
          </w:tcPr>
          <w:p w:rsidR="00BC1AAD" w:rsidRPr="003B1AD0" w:rsidRDefault="00BC1AAD" w:rsidP="00A9547C">
            <w:pPr>
              <w:autoSpaceDE w:val="0"/>
              <w:autoSpaceDN w:val="0"/>
              <w:adjustRightInd w:val="0"/>
              <w:jc w:val="both"/>
              <w:rPr>
                <w:b/>
                <w:lang w:eastAsia="en-US"/>
              </w:rPr>
            </w:pPr>
          </w:p>
        </w:tc>
        <w:tc>
          <w:tcPr>
            <w:tcW w:w="1195" w:type="pct"/>
            <w:vMerge/>
            <w:tcBorders>
              <w:top w:val="single" w:sz="4" w:space="0" w:color="auto"/>
              <w:left w:val="single" w:sz="4" w:space="0" w:color="auto"/>
              <w:bottom w:val="single" w:sz="4" w:space="0" w:color="auto"/>
              <w:right w:val="single" w:sz="4" w:space="0" w:color="auto"/>
            </w:tcBorders>
            <w:vAlign w:val="center"/>
          </w:tcPr>
          <w:p w:rsidR="00BC1AAD" w:rsidRPr="003B1AD0" w:rsidRDefault="00BC1AAD" w:rsidP="00A9547C">
            <w:pPr>
              <w:autoSpaceDE w:val="0"/>
              <w:autoSpaceDN w:val="0"/>
              <w:adjustRightInd w:val="0"/>
              <w:jc w:val="both"/>
              <w:rPr>
                <w:b/>
                <w:lang w:eastAsia="en-US"/>
              </w:rPr>
            </w:pP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b/>
                <w:lang w:eastAsia="en-US"/>
              </w:rPr>
            </w:pPr>
            <w:r w:rsidRPr="003B1AD0">
              <w:rPr>
                <w:b/>
                <w:lang w:eastAsia="en-US"/>
              </w:rPr>
              <w:t>Да</w:t>
            </w: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b/>
                <w:lang w:eastAsia="en-US"/>
              </w:rPr>
            </w:pPr>
            <w:r w:rsidRPr="003B1AD0">
              <w:rPr>
                <w:b/>
                <w:lang w:eastAsia="en-US"/>
              </w:rPr>
              <w:t>Нет</w:t>
            </w: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b/>
                <w:lang w:eastAsia="en-US"/>
              </w:rPr>
            </w:pPr>
            <w:proofErr w:type="spellStart"/>
            <w:proofErr w:type="gramStart"/>
            <w:r w:rsidRPr="003B1AD0">
              <w:rPr>
                <w:b/>
                <w:lang w:eastAsia="en-US"/>
              </w:rPr>
              <w:t>Непри</w:t>
            </w:r>
            <w:r>
              <w:rPr>
                <w:b/>
                <w:lang w:eastAsia="en-US"/>
              </w:rPr>
              <w:t>-</w:t>
            </w:r>
            <w:r w:rsidRPr="003B1AD0">
              <w:rPr>
                <w:b/>
                <w:lang w:eastAsia="en-US"/>
              </w:rPr>
              <w:t>менимо</w:t>
            </w:r>
            <w:proofErr w:type="spellEnd"/>
            <w:proofErr w:type="gramEnd"/>
          </w:p>
        </w:tc>
        <w:tc>
          <w:tcPr>
            <w:tcW w:w="630" w:type="pct"/>
            <w:vMerge/>
            <w:tcBorders>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b/>
                <w:lang w:eastAsia="en-US"/>
              </w:rPr>
            </w:pPr>
          </w:p>
        </w:tc>
      </w:tr>
    </w:tbl>
    <w:p w:rsidR="00BC1AAD" w:rsidRPr="0046155A" w:rsidRDefault="00BC1AAD" w:rsidP="00BC1AAD">
      <w:pPr>
        <w:rPr>
          <w:sz w:val="2"/>
          <w:szCs w:val="2"/>
        </w:rPr>
      </w:pPr>
    </w:p>
    <w:tbl>
      <w:tblPr>
        <w:tblW w:w="5000" w:type="pct"/>
        <w:tblLayout w:type="fixed"/>
        <w:tblCellMar>
          <w:left w:w="62" w:type="dxa"/>
          <w:right w:w="62" w:type="dxa"/>
        </w:tblCellMar>
        <w:tblLook w:val="0000"/>
      </w:tblPr>
      <w:tblGrid>
        <w:gridCol w:w="658"/>
        <w:gridCol w:w="3258"/>
        <w:gridCol w:w="2367"/>
        <w:gridCol w:w="594"/>
        <w:gridCol w:w="743"/>
        <w:gridCol w:w="1036"/>
        <w:gridCol w:w="1248"/>
      </w:tblGrid>
      <w:tr w:rsidR="00BC1AAD" w:rsidRPr="003B1AD0" w:rsidTr="00A9547C">
        <w:trPr>
          <w:trHeight w:val="20"/>
          <w:tblHeader/>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1</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2</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pPr>
            <w:r w:rsidRPr="003B1AD0">
              <w:t>3</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4</w:t>
            </w: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5</w:t>
            </w: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6</w:t>
            </w: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7</w:t>
            </w: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1</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r w:rsidRPr="003B1AD0">
              <w:rPr>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7" w:history="1">
              <w:r w:rsidR="00BC1AAD" w:rsidRPr="003B1AD0">
                <w:rPr>
                  <w:lang w:eastAsia="en-US"/>
                </w:rPr>
                <w:t>Пункт 2 статьи 7</w:t>
              </w:r>
            </w:hyperlink>
            <w:r w:rsidR="00BC1AAD" w:rsidRPr="003B1AD0">
              <w:rPr>
                <w:lang w:eastAsia="en-US"/>
              </w:rPr>
              <w:t>, статья 42 Земельного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2</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r w:rsidRPr="003B1AD0">
              <w:rPr>
                <w:lang w:eastAsia="en-US"/>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8" w:history="1">
              <w:r w:rsidR="00BC1AAD" w:rsidRPr="003B1AD0">
                <w:rPr>
                  <w:lang w:eastAsia="en-US"/>
                </w:rPr>
                <w:t>Пункт 1 статьи 25</w:t>
              </w:r>
            </w:hyperlink>
            <w:r w:rsidR="00BC1AAD" w:rsidRPr="003B1AD0">
              <w:rPr>
                <w:lang w:eastAsia="en-US"/>
              </w:rPr>
              <w:t xml:space="preserve"> Земельного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lastRenderedPageBreak/>
              <w:t>3</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color w:val="FF0000"/>
                <w:lang w:eastAsia="en-US"/>
              </w:rPr>
            </w:pPr>
            <w:r w:rsidRPr="003B1AD0">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9" w:history="1">
              <w:r w:rsidRPr="003B1AD0">
                <w:rPr>
                  <w:lang w:eastAsia="en-US"/>
                </w:rPr>
                <w:t>законом</w:t>
              </w:r>
            </w:hyperlink>
            <w:r w:rsidRPr="003B1AD0">
              <w:rPr>
                <w:lang w:eastAsia="en-US"/>
              </w:rPr>
              <w:t xml:space="preserve"> от 13 июля 2015 г. </w:t>
            </w:r>
            <w:r w:rsidRPr="003B1AD0">
              <w:rPr>
                <w:lang w:eastAsia="en-US"/>
              </w:rPr>
              <w:br/>
              <w:t>№ 218-ФЗ "О государственной регистрации недвижимости"?</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10" w:history="1">
              <w:r w:rsidR="00BC1AAD" w:rsidRPr="003B1AD0">
                <w:rPr>
                  <w:lang w:eastAsia="en-US"/>
                </w:rPr>
                <w:t>Пункт 1 статьи 26</w:t>
              </w:r>
            </w:hyperlink>
            <w:r w:rsidR="00BC1AAD" w:rsidRPr="003B1AD0">
              <w:rPr>
                <w:lang w:eastAsia="en-US"/>
              </w:rPr>
              <w:t xml:space="preserve"> Земельного кодекса Российской Федерации, </w:t>
            </w:r>
            <w:hyperlink r:id="rId11" w:history="1">
              <w:r w:rsidR="00BC1AAD" w:rsidRPr="003B1AD0">
                <w:rPr>
                  <w:lang w:eastAsia="en-US"/>
                </w:rPr>
                <w:t>статья 8.1</w:t>
              </w:r>
            </w:hyperlink>
            <w:r w:rsidR="00BC1AAD" w:rsidRPr="003B1AD0">
              <w:rPr>
                <w:lang w:eastAsia="en-US"/>
              </w:rPr>
              <w:t xml:space="preserve"> Гражданского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4</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r w:rsidRPr="003B1AD0">
              <w:rPr>
                <w:lang w:eastAsia="en-US"/>
              </w:rPr>
              <w: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12" w:history="1">
              <w:r w:rsidR="00BC1AAD" w:rsidRPr="003B1AD0">
                <w:rPr>
                  <w:lang w:eastAsia="en-US"/>
                </w:rPr>
                <w:t>Пункт 1 статьи 25</w:t>
              </w:r>
            </w:hyperlink>
            <w:r w:rsidR="00BC1AAD" w:rsidRPr="003B1AD0">
              <w:rPr>
                <w:lang w:eastAsia="en-US"/>
              </w:rPr>
              <w:t xml:space="preserve">, </w:t>
            </w:r>
            <w:hyperlink r:id="rId13" w:history="1">
              <w:r w:rsidR="00BC1AAD" w:rsidRPr="003B1AD0">
                <w:rPr>
                  <w:lang w:eastAsia="en-US"/>
                </w:rPr>
                <w:t>пункт 1 статьи 26</w:t>
              </w:r>
            </w:hyperlink>
            <w:r w:rsidR="00BC1AAD" w:rsidRPr="003B1AD0">
              <w:rPr>
                <w:lang w:eastAsia="en-US"/>
              </w:rPr>
              <w:t xml:space="preserve"> Земельного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5</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r w:rsidRPr="003B1AD0">
              <w:rPr>
                <w:lang w:eastAsia="en-US"/>
              </w:rPr>
              <w:t>Проводятся ли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BC1AAD" w:rsidP="00A9547C">
            <w:r w:rsidRPr="003B1AD0">
              <w:t xml:space="preserve">Пункт 5 статьи 13 </w:t>
            </w:r>
            <w:r w:rsidRPr="003B1AD0">
              <w:rPr>
                <w:lang w:eastAsia="en-US"/>
              </w:rPr>
              <w:t>Земельного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6</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r w:rsidRPr="003B1AD0">
              <w:rPr>
                <w:lang w:eastAsia="en-US"/>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proofErr w:type="gramStart"/>
            <w:r w:rsidRPr="003B1AD0">
              <w:rPr>
                <w:lang w:eastAsia="en-US"/>
              </w:rPr>
              <w:t>порче</w:t>
            </w:r>
            <w:proofErr w:type="gramEnd"/>
            <w:r w:rsidRPr="003B1AD0">
              <w:rPr>
                <w:lang w:eastAsia="en-US"/>
              </w:rPr>
              <w:t xml:space="preserve">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w:t>
            </w:r>
            <w:r w:rsidRPr="003B1AD0">
              <w:rPr>
                <w:lang w:eastAsia="en-US"/>
              </w:rPr>
              <w:lastRenderedPageBreak/>
              <w:t>использования в соответствии с разрешенным использованием?</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14" w:history="1">
              <w:r w:rsidR="00BC1AAD" w:rsidRPr="003B1AD0">
                <w:rPr>
                  <w:lang w:eastAsia="en-US"/>
                </w:rPr>
                <w:t>Подпункт 1 статьи 39.35</w:t>
              </w:r>
            </w:hyperlink>
            <w:r w:rsidR="00BC1AAD" w:rsidRPr="003B1AD0">
              <w:rPr>
                <w:lang w:eastAsia="en-US"/>
              </w:rPr>
              <w:t xml:space="preserve"> Земельного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lastRenderedPageBreak/>
              <w:t>7</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r w:rsidRPr="003B1AD0">
              <w:rPr>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3B1AD0">
              <w:rPr>
                <w:lang w:eastAsia="en-US"/>
              </w:rPr>
              <w:br/>
              <w:t>с разрешенным использованием?</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15" w:history="1">
              <w:r w:rsidR="00BC1AAD" w:rsidRPr="003B1AD0">
                <w:rPr>
                  <w:lang w:eastAsia="en-US"/>
                </w:rPr>
                <w:t>Пункт 5 статьи 13</w:t>
              </w:r>
            </w:hyperlink>
            <w:r w:rsidR="00BC1AAD" w:rsidRPr="003B1AD0">
              <w:rPr>
                <w:lang w:eastAsia="en-US"/>
              </w:rPr>
              <w:t xml:space="preserve">, </w:t>
            </w:r>
            <w:hyperlink r:id="rId16" w:history="1">
              <w:r w:rsidR="00BC1AAD" w:rsidRPr="003B1AD0">
                <w:rPr>
                  <w:lang w:eastAsia="en-US"/>
                </w:rPr>
                <w:t>подпункт 9 пункта 1 статьи 39.25</w:t>
              </w:r>
            </w:hyperlink>
            <w:r w:rsidR="00BC1AAD" w:rsidRPr="003B1AD0">
              <w:rPr>
                <w:lang w:eastAsia="en-US"/>
              </w:rPr>
              <w:t xml:space="preserve"> Земельного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8</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roofErr w:type="gramStart"/>
            <w:r w:rsidRPr="003B1AD0">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3B1AD0">
              <w:rPr>
                <w:lang w:eastAsia="en-US"/>
              </w:rPr>
              <w:br/>
              <w:t>в собственность?</w:t>
            </w:r>
            <w:proofErr w:type="gramEnd"/>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17" w:history="1">
              <w:r w:rsidR="00BC1AAD" w:rsidRPr="003B1AD0">
                <w:rPr>
                  <w:lang w:eastAsia="en-US"/>
                </w:rPr>
                <w:t>Пункт 2 статьи 3</w:t>
              </w:r>
            </w:hyperlink>
            <w:r w:rsidR="00BC1AAD" w:rsidRPr="003B1AD0">
              <w:rPr>
                <w:lang w:eastAsia="en-US"/>
              </w:rPr>
              <w:t xml:space="preserve"> Федерального закона от 25 октября 2001 г. </w:t>
            </w:r>
            <w:r w:rsidR="00BC1AAD" w:rsidRPr="003B1AD0">
              <w:rPr>
                <w:lang w:eastAsia="en-US"/>
              </w:rPr>
              <w:br/>
              <w:t xml:space="preserve">№ 137-ФЗ </w:t>
            </w:r>
            <w:r w:rsidR="00BC1AAD" w:rsidRPr="003B1AD0">
              <w:rPr>
                <w:lang w:eastAsia="en-US"/>
              </w:rPr>
              <w:br/>
              <w:t xml:space="preserve">"О введении </w:t>
            </w:r>
            <w:r w:rsidR="00BC1AAD" w:rsidRPr="003B1AD0">
              <w:rPr>
                <w:lang w:eastAsia="en-US"/>
              </w:rPr>
              <w:br/>
              <w:t>в действие Земельного кодекса Российской Федерации"</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r w:rsidR="00BC1AAD" w:rsidRPr="003B1AD0" w:rsidTr="00A9547C">
        <w:trPr>
          <w:trHeight w:val="20"/>
        </w:trPr>
        <w:tc>
          <w:tcPr>
            <w:tcW w:w="332"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jc w:val="center"/>
              <w:rPr>
                <w:lang w:eastAsia="en-US"/>
              </w:rPr>
            </w:pPr>
            <w:r w:rsidRPr="003B1AD0">
              <w:rPr>
                <w:lang w:eastAsia="en-US"/>
              </w:rPr>
              <w:t>9</w:t>
            </w:r>
          </w:p>
        </w:tc>
        <w:tc>
          <w:tcPr>
            <w:tcW w:w="164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r w:rsidRPr="003B1AD0">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1195" w:type="pct"/>
            <w:tcBorders>
              <w:top w:val="single" w:sz="4" w:space="0" w:color="auto"/>
              <w:left w:val="single" w:sz="4" w:space="0" w:color="auto"/>
              <w:bottom w:val="single" w:sz="4" w:space="0" w:color="auto"/>
              <w:right w:val="single" w:sz="4" w:space="0" w:color="auto"/>
            </w:tcBorders>
          </w:tcPr>
          <w:p w:rsidR="00BC1AAD" w:rsidRPr="003B1AD0" w:rsidRDefault="002E62D4" w:rsidP="00A9547C">
            <w:pPr>
              <w:autoSpaceDE w:val="0"/>
              <w:autoSpaceDN w:val="0"/>
              <w:adjustRightInd w:val="0"/>
              <w:rPr>
                <w:lang w:eastAsia="en-US"/>
              </w:rPr>
            </w:pPr>
            <w:hyperlink r:id="rId18" w:history="1">
              <w:r w:rsidR="00BC1AAD" w:rsidRPr="003B1AD0">
                <w:rPr>
                  <w:lang w:eastAsia="en-US"/>
                </w:rPr>
                <w:t>Статья 42</w:t>
              </w:r>
            </w:hyperlink>
            <w:r w:rsidR="00BC1AAD" w:rsidRPr="003B1AD0">
              <w:rPr>
                <w:lang w:eastAsia="en-US"/>
              </w:rPr>
              <w:t xml:space="preserve"> Земельного кодекса Российской Федерации, </w:t>
            </w:r>
            <w:hyperlink r:id="rId19" w:history="1">
              <w:r w:rsidR="00BC1AAD" w:rsidRPr="003B1AD0">
                <w:rPr>
                  <w:lang w:eastAsia="en-US"/>
                </w:rPr>
                <w:t>статья 284</w:t>
              </w:r>
            </w:hyperlink>
            <w:r w:rsidR="00BC1AAD" w:rsidRPr="003B1AD0">
              <w:rPr>
                <w:lang w:eastAsia="en-US"/>
              </w:rPr>
              <w:t xml:space="preserve"> Гражданского кодекса Российской Федерации, </w:t>
            </w:r>
            <w:hyperlink r:id="rId20" w:history="1">
              <w:r w:rsidR="00BC1AAD" w:rsidRPr="003B1AD0">
                <w:rPr>
                  <w:lang w:eastAsia="en-US"/>
                </w:rPr>
                <w:t>пункт 2 статьи 45</w:t>
              </w:r>
            </w:hyperlink>
            <w:r w:rsidR="00BC1AAD" w:rsidRPr="003B1AD0">
              <w:rPr>
                <w:lang w:eastAsia="en-US"/>
              </w:rPr>
              <w:t xml:space="preserve"> Земельного кодекса Российской Федерации, </w:t>
            </w:r>
            <w:hyperlink r:id="rId21" w:history="1">
              <w:r w:rsidR="00BC1AAD" w:rsidRPr="003B1AD0">
                <w:rPr>
                  <w:lang w:eastAsia="en-US"/>
                </w:rPr>
                <w:t>пункт 7 части 2 статьи 19</w:t>
              </w:r>
            </w:hyperlink>
            <w:r w:rsidR="00BC1AAD" w:rsidRPr="003B1AD0">
              <w:rPr>
                <w:lang w:eastAsia="en-US"/>
              </w:rPr>
              <w:t xml:space="preserve"> </w:t>
            </w:r>
            <w:r w:rsidR="00BC1AAD" w:rsidRPr="003B1AD0">
              <w:rPr>
                <w:lang w:eastAsia="en-US"/>
              </w:rPr>
              <w:lastRenderedPageBreak/>
              <w:t xml:space="preserve">Федерального закона от 15 апреля 1998 г. № 66-ФЗ </w:t>
            </w:r>
            <w:r w:rsidR="00BC1AAD" w:rsidRPr="003B1AD0">
              <w:rPr>
                <w:lang w:eastAsia="en-US"/>
              </w:rPr>
              <w:br/>
              <w:t xml:space="preserve">"О садоводческих, огороднических </w:t>
            </w:r>
            <w:r w:rsidR="00BC1AAD" w:rsidRPr="003B1AD0">
              <w:rPr>
                <w:lang w:eastAsia="en-US"/>
              </w:rPr>
              <w:br/>
              <w:t>и дачных некоммерческих объединениях граждан"</w:t>
            </w:r>
          </w:p>
        </w:tc>
        <w:tc>
          <w:tcPr>
            <w:tcW w:w="30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375"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523"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c>
          <w:tcPr>
            <w:tcW w:w="630" w:type="pct"/>
            <w:tcBorders>
              <w:top w:val="single" w:sz="4" w:space="0" w:color="auto"/>
              <w:left w:val="single" w:sz="4" w:space="0" w:color="auto"/>
              <w:bottom w:val="single" w:sz="4" w:space="0" w:color="auto"/>
              <w:right w:val="single" w:sz="4" w:space="0" w:color="auto"/>
            </w:tcBorders>
          </w:tcPr>
          <w:p w:rsidR="00BC1AAD" w:rsidRPr="003B1AD0" w:rsidRDefault="00BC1AAD" w:rsidP="00A9547C">
            <w:pPr>
              <w:autoSpaceDE w:val="0"/>
              <w:autoSpaceDN w:val="0"/>
              <w:adjustRightInd w:val="0"/>
              <w:rPr>
                <w:lang w:eastAsia="en-US"/>
              </w:rPr>
            </w:pPr>
          </w:p>
        </w:tc>
      </w:tr>
    </w:tbl>
    <w:p w:rsidR="00BC1AAD" w:rsidRDefault="00BC1AAD" w:rsidP="00BC1AAD">
      <w:pPr>
        <w:pStyle w:val="1"/>
        <w:autoSpaceDE w:val="0"/>
        <w:autoSpaceDN w:val="0"/>
        <w:adjustRightInd w:val="0"/>
        <w:spacing w:line="276" w:lineRule="auto"/>
        <w:rPr>
          <w:b/>
          <w:bCs/>
          <w:sz w:val="24"/>
          <w:szCs w:val="24"/>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84"/>
        <w:gridCol w:w="1842"/>
        <w:gridCol w:w="284"/>
        <w:gridCol w:w="3509"/>
      </w:tblGrid>
      <w:tr w:rsidR="00BC1AAD" w:rsidTr="00A9547C">
        <w:tc>
          <w:tcPr>
            <w:tcW w:w="3652" w:type="dxa"/>
            <w:tcBorders>
              <w:bottom w:val="single" w:sz="4" w:space="0" w:color="auto"/>
            </w:tcBorders>
          </w:tcPr>
          <w:p w:rsidR="00BC1AAD" w:rsidRDefault="00BC1AAD" w:rsidP="00A9547C"/>
        </w:tc>
        <w:tc>
          <w:tcPr>
            <w:tcW w:w="284" w:type="dxa"/>
          </w:tcPr>
          <w:p w:rsidR="00BC1AAD" w:rsidRDefault="00BC1AAD" w:rsidP="00A9547C"/>
        </w:tc>
        <w:tc>
          <w:tcPr>
            <w:tcW w:w="1842" w:type="dxa"/>
            <w:tcBorders>
              <w:bottom w:val="single" w:sz="4" w:space="0" w:color="auto"/>
            </w:tcBorders>
          </w:tcPr>
          <w:p w:rsidR="00BC1AAD" w:rsidRDefault="00BC1AAD" w:rsidP="00A9547C"/>
        </w:tc>
        <w:tc>
          <w:tcPr>
            <w:tcW w:w="284" w:type="dxa"/>
          </w:tcPr>
          <w:p w:rsidR="00BC1AAD" w:rsidRDefault="00BC1AAD" w:rsidP="00A9547C"/>
        </w:tc>
        <w:tc>
          <w:tcPr>
            <w:tcW w:w="3509" w:type="dxa"/>
            <w:tcBorders>
              <w:bottom w:val="single" w:sz="4" w:space="0" w:color="auto"/>
            </w:tcBorders>
          </w:tcPr>
          <w:p w:rsidR="00BC1AAD" w:rsidRDefault="00BC1AAD" w:rsidP="00A9547C"/>
        </w:tc>
      </w:tr>
      <w:tr w:rsidR="00BC1AAD" w:rsidTr="00A9547C">
        <w:tc>
          <w:tcPr>
            <w:tcW w:w="3652" w:type="dxa"/>
            <w:tcBorders>
              <w:top w:val="single" w:sz="4" w:space="0" w:color="auto"/>
              <w:bottom w:val="single" w:sz="4" w:space="0" w:color="auto"/>
            </w:tcBorders>
          </w:tcPr>
          <w:p w:rsidR="00BC1AAD" w:rsidRDefault="00BC1AAD" w:rsidP="00A9547C">
            <w:pPr>
              <w:jc w:val="center"/>
            </w:pPr>
            <w:r w:rsidRPr="0046155A">
              <w:t>(должность лица, заполнившего проверочный лист)</w:t>
            </w:r>
          </w:p>
        </w:tc>
        <w:tc>
          <w:tcPr>
            <w:tcW w:w="284" w:type="dxa"/>
          </w:tcPr>
          <w:p w:rsidR="00BC1AAD" w:rsidRDefault="00BC1AAD" w:rsidP="00A9547C"/>
        </w:tc>
        <w:tc>
          <w:tcPr>
            <w:tcW w:w="1842" w:type="dxa"/>
            <w:tcBorders>
              <w:top w:val="single" w:sz="4" w:space="0" w:color="auto"/>
              <w:bottom w:val="single" w:sz="4" w:space="0" w:color="auto"/>
            </w:tcBorders>
          </w:tcPr>
          <w:p w:rsidR="00BC1AAD" w:rsidRDefault="00BC1AAD" w:rsidP="00A9547C">
            <w:pPr>
              <w:jc w:val="center"/>
            </w:pPr>
            <w:r w:rsidRPr="0046155A">
              <w:t>(подпись)</w:t>
            </w:r>
          </w:p>
        </w:tc>
        <w:tc>
          <w:tcPr>
            <w:tcW w:w="284" w:type="dxa"/>
          </w:tcPr>
          <w:p w:rsidR="00BC1AAD" w:rsidRDefault="00BC1AAD" w:rsidP="00A9547C"/>
        </w:tc>
        <w:tc>
          <w:tcPr>
            <w:tcW w:w="3509" w:type="dxa"/>
            <w:tcBorders>
              <w:top w:val="single" w:sz="4" w:space="0" w:color="auto"/>
              <w:bottom w:val="single" w:sz="4" w:space="0" w:color="auto"/>
            </w:tcBorders>
          </w:tcPr>
          <w:p w:rsidR="00BC1AAD" w:rsidRPr="0046155A" w:rsidRDefault="00BC1AAD" w:rsidP="00A9547C">
            <w:pPr>
              <w:pStyle w:val="1"/>
              <w:autoSpaceDE w:val="0"/>
              <w:autoSpaceDN w:val="0"/>
              <w:adjustRightInd w:val="0"/>
              <w:jc w:val="center"/>
              <w:outlineLvl w:val="0"/>
              <w:rPr>
                <w:sz w:val="20"/>
              </w:rPr>
            </w:pPr>
            <w:proofErr w:type="gramStart"/>
            <w:r w:rsidRPr="0046155A">
              <w:rPr>
                <w:sz w:val="20"/>
              </w:rPr>
              <w:t>(фамилия, имя, отчество</w:t>
            </w:r>
            <w:proofErr w:type="gramEnd"/>
          </w:p>
          <w:p w:rsidR="00BC1AAD" w:rsidRPr="0046155A" w:rsidRDefault="00BC1AAD" w:rsidP="00A9547C">
            <w:pPr>
              <w:pStyle w:val="1"/>
              <w:autoSpaceDE w:val="0"/>
              <w:autoSpaceDN w:val="0"/>
              <w:adjustRightInd w:val="0"/>
              <w:jc w:val="center"/>
              <w:outlineLvl w:val="0"/>
              <w:rPr>
                <w:b/>
                <w:bCs/>
                <w:sz w:val="20"/>
              </w:rPr>
            </w:pPr>
            <w:r w:rsidRPr="0046155A">
              <w:rPr>
                <w:sz w:val="20"/>
              </w:rPr>
              <w:t>(</w:t>
            </w:r>
            <w:proofErr w:type="spellStart"/>
            <w:r w:rsidRPr="0046155A">
              <w:rPr>
                <w:sz w:val="20"/>
              </w:rPr>
              <w:t>приналичии</w:t>
            </w:r>
            <w:proofErr w:type="spellEnd"/>
            <w:r w:rsidRPr="0046155A">
              <w:rPr>
                <w:sz w:val="20"/>
              </w:rPr>
              <w:t>) лица, заполнившего</w:t>
            </w:r>
          </w:p>
          <w:p w:rsidR="00BC1AAD" w:rsidRDefault="00BC1AAD" w:rsidP="00A9547C">
            <w:pPr>
              <w:pStyle w:val="1"/>
              <w:autoSpaceDE w:val="0"/>
              <w:autoSpaceDN w:val="0"/>
              <w:adjustRightInd w:val="0"/>
              <w:jc w:val="center"/>
              <w:outlineLvl w:val="0"/>
              <w:rPr>
                <w:sz w:val="20"/>
              </w:rPr>
            </w:pPr>
            <w:r w:rsidRPr="0046155A">
              <w:rPr>
                <w:sz w:val="20"/>
              </w:rPr>
              <w:t>проверочный лист</w:t>
            </w:r>
          </w:p>
          <w:p w:rsidR="00BC1AAD" w:rsidRDefault="00BC1AAD" w:rsidP="00A9547C"/>
          <w:p w:rsidR="00BC1AAD" w:rsidRPr="0046155A" w:rsidRDefault="00BC1AAD" w:rsidP="00A9547C"/>
        </w:tc>
      </w:tr>
      <w:tr w:rsidR="00BC1AAD" w:rsidTr="00A9547C">
        <w:tc>
          <w:tcPr>
            <w:tcW w:w="3652" w:type="dxa"/>
            <w:tcBorders>
              <w:top w:val="single" w:sz="4" w:space="0" w:color="auto"/>
            </w:tcBorders>
          </w:tcPr>
          <w:p w:rsidR="00BC1AAD" w:rsidRDefault="00BC1AAD" w:rsidP="00A9547C">
            <w:pPr>
              <w:jc w:val="center"/>
            </w:pPr>
            <w:r w:rsidRPr="0046155A">
              <w:t>(должность лица, заполнившего проверочный лист)</w:t>
            </w:r>
          </w:p>
          <w:p w:rsidR="00BC1AAD" w:rsidRPr="0046155A" w:rsidRDefault="00BC1AAD" w:rsidP="00A9547C">
            <w:pPr>
              <w:jc w:val="center"/>
            </w:pPr>
          </w:p>
        </w:tc>
        <w:tc>
          <w:tcPr>
            <w:tcW w:w="284" w:type="dxa"/>
          </w:tcPr>
          <w:p w:rsidR="00BC1AAD" w:rsidRDefault="00BC1AAD" w:rsidP="00A9547C"/>
        </w:tc>
        <w:tc>
          <w:tcPr>
            <w:tcW w:w="1842" w:type="dxa"/>
            <w:tcBorders>
              <w:top w:val="single" w:sz="4" w:space="0" w:color="auto"/>
            </w:tcBorders>
          </w:tcPr>
          <w:p w:rsidR="00BC1AAD" w:rsidRPr="0046155A" w:rsidRDefault="00BC1AAD" w:rsidP="00A9547C">
            <w:pPr>
              <w:jc w:val="center"/>
            </w:pPr>
            <w:r w:rsidRPr="0046155A">
              <w:t>(подпись)</w:t>
            </w:r>
          </w:p>
        </w:tc>
        <w:tc>
          <w:tcPr>
            <w:tcW w:w="284" w:type="dxa"/>
          </w:tcPr>
          <w:p w:rsidR="00BC1AAD" w:rsidRDefault="00BC1AAD" w:rsidP="00A9547C"/>
        </w:tc>
        <w:tc>
          <w:tcPr>
            <w:tcW w:w="3509" w:type="dxa"/>
            <w:tcBorders>
              <w:top w:val="single" w:sz="4" w:space="0" w:color="auto"/>
            </w:tcBorders>
          </w:tcPr>
          <w:p w:rsidR="00BC1AAD" w:rsidRPr="0046155A" w:rsidRDefault="00BC1AAD" w:rsidP="00A9547C">
            <w:pPr>
              <w:pStyle w:val="1"/>
              <w:autoSpaceDE w:val="0"/>
              <w:autoSpaceDN w:val="0"/>
              <w:adjustRightInd w:val="0"/>
              <w:jc w:val="center"/>
              <w:outlineLvl w:val="0"/>
              <w:rPr>
                <w:sz w:val="20"/>
              </w:rPr>
            </w:pPr>
            <w:proofErr w:type="gramStart"/>
            <w:r w:rsidRPr="0046155A">
              <w:rPr>
                <w:sz w:val="20"/>
              </w:rPr>
              <w:t>(фамилия, имя, отчество</w:t>
            </w:r>
            <w:proofErr w:type="gramEnd"/>
          </w:p>
          <w:p w:rsidR="00BC1AAD" w:rsidRPr="0046155A" w:rsidRDefault="00BC1AAD" w:rsidP="00A9547C">
            <w:pPr>
              <w:pStyle w:val="1"/>
              <w:autoSpaceDE w:val="0"/>
              <w:autoSpaceDN w:val="0"/>
              <w:adjustRightInd w:val="0"/>
              <w:jc w:val="center"/>
              <w:outlineLvl w:val="0"/>
              <w:rPr>
                <w:b/>
                <w:bCs/>
                <w:sz w:val="20"/>
              </w:rPr>
            </w:pPr>
            <w:r w:rsidRPr="0046155A">
              <w:rPr>
                <w:sz w:val="20"/>
              </w:rPr>
              <w:t>(</w:t>
            </w:r>
            <w:proofErr w:type="spellStart"/>
            <w:r w:rsidRPr="0046155A">
              <w:rPr>
                <w:sz w:val="20"/>
              </w:rPr>
              <w:t>приналичии</w:t>
            </w:r>
            <w:proofErr w:type="spellEnd"/>
            <w:r w:rsidRPr="0046155A">
              <w:rPr>
                <w:sz w:val="20"/>
              </w:rPr>
              <w:t>) лица, заполнившего</w:t>
            </w:r>
          </w:p>
          <w:p w:rsidR="00BC1AAD" w:rsidRDefault="00BC1AAD" w:rsidP="00A9547C">
            <w:pPr>
              <w:pStyle w:val="1"/>
              <w:autoSpaceDE w:val="0"/>
              <w:autoSpaceDN w:val="0"/>
              <w:adjustRightInd w:val="0"/>
              <w:jc w:val="center"/>
              <w:outlineLvl w:val="0"/>
              <w:rPr>
                <w:sz w:val="20"/>
              </w:rPr>
            </w:pPr>
            <w:r w:rsidRPr="0046155A">
              <w:rPr>
                <w:sz w:val="20"/>
              </w:rPr>
              <w:t>проверочный лист</w:t>
            </w:r>
          </w:p>
          <w:p w:rsidR="00BC1AAD" w:rsidRPr="0046155A" w:rsidRDefault="00BC1AAD" w:rsidP="00A9547C">
            <w:pPr>
              <w:pStyle w:val="1"/>
              <w:autoSpaceDE w:val="0"/>
              <w:autoSpaceDN w:val="0"/>
              <w:adjustRightInd w:val="0"/>
              <w:spacing w:line="276" w:lineRule="auto"/>
              <w:jc w:val="center"/>
              <w:outlineLvl w:val="0"/>
              <w:rPr>
                <w:sz w:val="20"/>
              </w:rPr>
            </w:pPr>
          </w:p>
        </w:tc>
      </w:tr>
    </w:tbl>
    <w:p w:rsidR="00BC1AAD" w:rsidRPr="0046155A" w:rsidRDefault="00BC1AAD" w:rsidP="00BC1AAD">
      <w:pPr>
        <w:rPr>
          <w:lang w:eastAsia="en-US"/>
        </w:rPr>
      </w:pPr>
    </w:p>
    <w:p w:rsidR="00BC1AAD" w:rsidRPr="00BF7284" w:rsidRDefault="00BC1AAD" w:rsidP="00BC1AAD">
      <w:pPr>
        <w:tabs>
          <w:tab w:val="left" w:pos="2985"/>
        </w:tabs>
        <w:rPr>
          <w:sz w:val="28"/>
        </w:rPr>
      </w:pPr>
    </w:p>
    <w:p w:rsidR="00C22E80" w:rsidRPr="00EB29C5" w:rsidRDefault="00C22E80" w:rsidP="00C22E80">
      <w:pPr>
        <w:ind w:firstLine="708"/>
        <w:rPr>
          <w:rFonts w:eastAsia="Calibri"/>
          <w:lang w:eastAsia="en-US"/>
        </w:rPr>
      </w:pPr>
    </w:p>
    <w:sectPr w:rsidR="00C22E80" w:rsidRPr="00EB29C5" w:rsidSect="00C22E80">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40D"/>
    <w:multiLevelType w:val="hybridMultilevel"/>
    <w:tmpl w:val="1E1A3F00"/>
    <w:lvl w:ilvl="0" w:tplc="80FCD1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CA2E07"/>
    <w:multiLevelType w:val="hybridMultilevel"/>
    <w:tmpl w:val="238E878C"/>
    <w:lvl w:ilvl="0" w:tplc="DCD0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2B5752"/>
    <w:multiLevelType w:val="hybridMultilevel"/>
    <w:tmpl w:val="3DE4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E4DB3"/>
    <w:multiLevelType w:val="hybridMultilevel"/>
    <w:tmpl w:val="402678B6"/>
    <w:lvl w:ilvl="0" w:tplc="0D9ECD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22E80"/>
    <w:rsid w:val="0001129D"/>
    <w:rsid w:val="000136BA"/>
    <w:rsid w:val="00021183"/>
    <w:rsid w:val="00021792"/>
    <w:rsid w:val="000251A6"/>
    <w:rsid w:val="000251FD"/>
    <w:rsid w:val="00033831"/>
    <w:rsid w:val="000368F0"/>
    <w:rsid w:val="000423A1"/>
    <w:rsid w:val="000502B9"/>
    <w:rsid w:val="00050A1B"/>
    <w:rsid w:val="00051492"/>
    <w:rsid w:val="0005309D"/>
    <w:rsid w:val="00054473"/>
    <w:rsid w:val="0005598C"/>
    <w:rsid w:val="00055C81"/>
    <w:rsid w:val="0006097A"/>
    <w:rsid w:val="000610A7"/>
    <w:rsid w:val="000718DD"/>
    <w:rsid w:val="00072797"/>
    <w:rsid w:val="0007465E"/>
    <w:rsid w:val="00074CCE"/>
    <w:rsid w:val="0008556C"/>
    <w:rsid w:val="00090A63"/>
    <w:rsid w:val="00094878"/>
    <w:rsid w:val="00096A65"/>
    <w:rsid w:val="000D00E0"/>
    <w:rsid w:val="000D0D31"/>
    <w:rsid w:val="000E13BA"/>
    <w:rsid w:val="000F3D98"/>
    <w:rsid w:val="00101025"/>
    <w:rsid w:val="00101C69"/>
    <w:rsid w:val="00104B41"/>
    <w:rsid w:val="0012414D"/>
    <w:rsid w:val="001274B0"/>
    <w:rsid w:val="0012750A"/>
    <w:rsid w:val="0012777E"/>
    <w:rsid w:val="0013023C"/>
    <w:rsid w:val="00140E90"/>
    <w:rsid w:val="00162BD3"/>
    <w:rsid w:val="001717D2"/>
    <w:rsid w:val="00175A85"/>
    <w:rsid w:val="00176AF6"/>
    <w:rsid w:val="0017784A"/>
    <w:rsid w:val="00177CB4"/>
    <w:rsid w:val="00181622"/>
    <w:rsid w:val="00182D6D"/>
    <w:rsid w:val="00193E0D"/>
    <w:rsid w:val="001B1F36"/>
    <w:rsid w:val="001C2429"/>
    <w:rsid w:val="001D0FC7"/>
    <w:rsid w:val="001D3BDB"/>
    <w:rsid w:val="001D61E5"/>
    <w:rsid w:val="001D7D35"/>
    <w:rsid w:val="001E0AE3"/>
    <w:rsid w:val="001E52CA"/>
    <w:rsid w:val="001E7558"/>
    <w:rsid w:val="001F4831"/>
    <w:rsid w:val="002022D7"/>
    <w:rsid w:val="00210455"/>
    <w:rsid w:val="00212E74"/>
    <w:rsid w:val="0022186A"/>
    <w:rsid w:val="0023754B"/>
    <w:rsid w:val="00245302"/>
    <w:rsid w:val="00253A5B"/>
    <w:rsid w:val="00274348"/>
    <w:rsid w:val="00281FBD"/>
    <w:rsid w:val="0029500F"/>
    <w:rsid w:val="002A3DA2"/>
    <w:rsid w:val="002B13BC"/>
    <w:rsid w:val="002B7B65"/>
    <w:rsid w:val="002C6FAF"/>
    <w:rsid w:val="002D04F8"/>
    <w:rsid w:val="002D2267"/>
    <w:rsid w:val="002E4204"/>
    <w:rsid w:val="002E62D4"/>
    <w:rsid w:val="002F25AE"/>
    <w:rsid w:val="002F5C0F"/>
    <w:rsid w:val="00304628"/>
    <w:rsid w:val="003114B9"/>
    <w:rsid w:val="00311DC9"/>
    <w:rsid w:val="00315B83"/>
    <w:rsid w:val="003161F1"/>
    <w:rsid w:val="003325B1"/>
    <w:rsid w:val="0035219F"/>
    <w:rsid w:val="00356224"/>
    <w:rsid w:val="0035639A"/>
    <w:rsid w:val="0036069C"/>
    <w:rsid w:val="003649FE"/>
    <w:rsid w:val="00364A0E"/>
    <w:rsid w:val="0036591A"/>
    <w:rsid w:val="00367877"/>
    <w:rsid w:val="00372B37"/>
    <w:rsid w:val="00373014"/>
    <w:rsid w:val="003806B1"/>
    <w:rsid w:val="00382F98"/>
    <w:rsid w:val="00385741"/>
    <w:rsid w:val="003A5C46"/>
    <w:rsid w:val="003C0F5C"/>
    <w:rsid w:val="003C4228"/>
    <w:rsid w:val="003D685A"/>
    <w:rsid w:val="003D7571"/>
    <w:rsid w:val="003E3DC0"/>
    <w:rsid w:val="003E5F93"/>
    <w:rsid w:val="003E74AF"/>
    <w:rsid w:val="003F2508"/>
    <w:rsid w:val="003F4886"/>
    <w:rsid w:val="003F4F34"/>
    <w:rsid w:val="003F6BD7"/>
    <w:rsid w:val="00404966"/>
    <w:rsid w:val="00420869"/>
    <w:rsid w:val="004319F3"/>
    <w:rsid w:val="004351AD"/>
    <w:rsid w:val="00447E3D"/>
    <w:rsid w:val="00452923"/>
    <w:rsid w:val="00453DD7"/>
    <w:rsid w:val="00457FAB"/>
    <w:rsid w:val="00477DAC"/>
    <w:rsid w:val="00484444"/>
    <w:rsid w:val="00493B31"/>
    <w:rsid w:val="00494A1B"/>
    <w:rsid w:val="0049767F"/>
    <w:rsid w:val="004C4433"/>
    <w:rsid w:val="004C58ED"/>
    <w:rsid w:val="004C7E7C"/>
    <w:rsid w:val="004D30D9"/>
    <w:rsid w:val="004E6728"/>
    <w:rsid w:val="004E6F53"/>
    <w:rsid w:val="004F0D43"/>
    <w:rsid w:val="004F140C"/>
    <w:rsid w:val="004F6008"/>
    <w:rsid w:val="004F6735"/>
    <w:rsid w:val="00503754"/>
    <w:rsid w:val="005163BE"/>
    <w:rsid w:val="00520187"/>
    <w:rsid w:val="00524D8B"/>
    <w:rsid w:val="00530081"/>
    <w:rsid w:val="005469FA"/>
    <w:rsid w:val="0055406A"/>
    <w:rsid w:val="005732CD"/>
    <w:rsid w:val="005746B8"/>
    <w:rsid w:val="005818FD"/>
    <w:rsid w:val="00583330"/>
    <w:rsid w:val="0058434E"/>
    <w:rsid w:val="00584590"/>
    <w:rsid w:val="0058593A"/>
    <w:rsid w:val="00594DF4"/>
    <w:rsid w:val="0059599F"/>
    <w:rsid w:val="005962A1"/>
    <w:rsid w:val="005A1F63"/>
    <w:rsid w:val="005A2E90"/>
    <w:rsid w:val="005A4F3D"/>
    <w:rsid w:val="005C1D2C"/>
    <w:rsid w:val="005C6D8E"/>
    <w:rsid w:val="005D1354"/>
    <w:rsid w:val="005E300B"/>
    <w:rsid w:val="005E35A3"/>
    <w:rsid w:val="005F7CFD"/>
    <w:rsid w:val="00603936"/>
    <w:rsid w:val="006051DA"/>
    <w:rsid w:val="006065FB"/>
    <w:rsid w:val="00610925"/>
    <w:rsid w:val="00616A49"/>
    <w:rsid w:val="00617C09"/>
    <w:rsid w:val="00630427"/>
    <w:rsid w:val="0064022D"/>
    <w:rsid w:val="0065127E"/>
    <w:rsid w:val="006547EA"/>
    <w:rsid w:val="00662720"/>
    <w:rsid w:val="00662A73"/>
    <w:rsid w:val="00664243"/>
    <w:rsid w:val="006670F9"/>
    <w:rsid w:val="00670ED1"/>
    <w:rsid w:val="00674D4E"/>
    <w:rsid w:val="00680D94"/>
    <w:rsid w:val="00681C0C"/>
    <w:rsid w:val="00687F9D"/>
    <w:rsid w:val="006B0EC5"/>
    <w:rsid w:val="006B1F8C"/>
    <w:rsid w:val="006D465C"/>
    <w:rsid w:val="006D6221"/>
    <w:rsid w:val="006D6311"/>
    <w:rsid w:val="006D77FF"/>
    <w:rsid w:val="006D7ABD"/>
    <w:rsid w:val="006E1330"/>
    <w:rsid w:val="006E3912"/>
    <w:rsid w:val="006F3A2F"/>
    <w:rsid w:val="006F751E"/>
    <w:rsid w:val="00705F56"/>
    <w:rsid w:val="00721552"/>
    <w:rsid w:val="00723EBA"/>
    <w:rsid w:val="007378D3"/>
    <w:rsid w:val="00740F70"/>
    <w:rsid w:val="007414FF"/>
    <w:rsid w:val="0075682B"/>
    <w:rsid w:val="007578FE"/>
    <w:rsid w:val="00767585"/>
    <w:rsid w:val="0077308D"/>
    <w:rsid w:val="007772C0"/>
    <w:rsid w:val="007A144F"/>
    <w:rsid w:val="007A43B9"/>
    <w:rsid w:val="007B0CE6"/>
    <w:rsid w:val="007B1515"/>
    <w:rsid w:val="007C3B68"/>
    <w:rsid w:val="007C3DC9"/>
    <w:rsid w:val="007D555A"/>
    <w:rsid w:val="007E031E"/>
    <w:rsid w:val="007E0922"/>
    <w:rsid w:val="007E0F7E"/>
    <w:rsid w:val="007E6B8E"/>
    <w:rsid w:val="007E7265"/>
    <w:rsid w:val="00806C8A"/>
    <w:rsid w:val="00824392"/>
    <w:rsid w:val="00840ABC"/>
    <w:rsid w:val="008518F3"/>
    <w:rsid w:val="00851F82"/>
    <w:rsid w:val="008563DC"/>
    <w:rsid w:val="00856BEB"/>
    <w:rsid w:val="00860757"/>
    <w:rsid w:val="00866282"/>
    <w:rsid w:val="00870EC3"/>
    <w:rsid w:val="00887486"/>
    <w:rsid w:val="008A198F"/>
    <w:rsid w:val="008B0C3C"/>
    <w:rsid w:val="008B1C63"/>
    <w:rsid w:val="008B3C47"/>
    <w:rsid w:val="008C4652"/>
    <w:rsid w:val="008D4EFA"/>
    <w:rsid w:val="008F20F1"/>
    <w:rsid w:val="0093276F"/>
    <w:rsid w:val="00933519"/>
    <w:rsid w:val="00941CB3"/>
    <w:rsid w:val="00942757"/>
    <w:rsid w:val="00945405"/>
    <w:rsid w:val="00946C74"/>
    <w:rsid w:val="00947D76"/>
    <w:rsid w:val="00955AFF"/>
    <w:rsid w:val="00957B17"/>
    <w:rsid w:val="00964B21"/>
    <w:rsid w:val="00965627"/>
    <w:rsid w:val="00966DEC"/>
    <w:rsid w:val="009677B3"/>
    <w:rsid w:val="00976470"/>
    <w:rsid w:val="00991861"/>
    <w:rsid w:val="009918E5"/>
    <w:rsid w:val="009A3642"/>
    <w:rsid w:val="009B7847"/>
    <w:rsid w:val="009E5CD8"/>
    <w:rsid w:val="009F7E81"/>
    <w:rsid w:val="00A110F6"/>
    <w:rsid w:val="00A13172"/>
    <w:rsid w:val="00A1368D"/>
    <w:rsid w:val="00A15639"/>
    <w:rsid w:val="00A234A3"/>
    <w:rsid w:val="00A44FBF"/>
    <w:rsid w:val="00A453E8"/>
    <w:rsid w:val="00A475F7"/>
    <w:rsid w:val="00A47C0F"/>
    <w:rsid w:val="00A50CDC"/>
    <w:rsid w:val="00A60997"/>
    <w:rsid w:val="00A60C6D"/>
    <w:rsid w:val="00A612C0"/>
    <w:rsid w:val="00A75440"/>
    <w:rsid w:val="00A75F8D"/>
    <w:rsid w:val="00A77DC3"/>
    <w:rsid w:val="00A83F18"/>
    <w:rsid w:val="00A85D63"/>
    <w:rsid w:val="00A85EF7"/>
    <w:rsid w:val="00A87305"/>
    <w:rsid w:val="00A94BB2"/>
    <w:rsid w:val="00AA0851"/>
    <w:rsid w:val="00AA382F"/>
    <w:rsid w:val="00AB35FB"/>
    <w:rsid w:val="00AB5F17"/>
    <w:rsid w:val="00AC4CBF"/>
    <w:rsid w:val="00AE66EA"/>
    <w:rsid w:val="00AE6FF8"/>
    <w:rsid w:val="00AE7B2A"/>
    <w:rsid w:val="00AF05A6"/>
    <w:rsid w:val="00AF2463"/>
    <w:rsid w:val="00AF34AB"/>
    <w:rsid w:val="00AF487B"/>
    <w:rsid w:val="00B0034C"/>
    <w:rsid w:val="00B00F12"/>
    <w:rsid w:val="00B0647E"/>
    <w:rsid w:val="00B10FC5"/>
    <w:rsid w:val="00B166C5"/>
    <w:rsid w:val="00B16F38"/>
    <w:rsid w:val="00B22DFB"/>
    <w:rsid w:val="00B303F3"/>
    <w:rsid w:val="00B31DAE"/>
    <w:rsid w:val="00B35D42"/>
    <w:rsid w:val="00B4463A"/>
    <w:rsid w:val="00B50A19"/>
    <w:rsid w:val="00B520F7"/>
    <w:rsid w:val="00B657F1"/>
    <w:rsid w:val="00B7187D"/>
    <w:rsid w:val="00B732DF"/>
    <w:rsid w:val="00B7407D"/>
    <w:rsid w:val="00B9089A"/>
    <w:rsid w:val="00B90D1C"/>
    <w:rsid w:val="00B9230A"/>
    <w:rsid w:val="00B93E4F"/>
    <w:rsid w:val="00BB0813"/>
    <w:rsid w:val="00BB0B34"/>
    <w:rsid w:val="00BB5BFF"/>
    <w:rsid w:val="00BC14C2"/>
    <w:rsid w:val="00BC1AAD"/>
    <w:rsid w:val="00BC2D83"/>
    <w:rsid w:val="00BC39EA"/>
    <w:rsid w:val="00BC460E"/>
    <w:rsid w:val="00BC5BBA"/>
    <w:rsid w:val="00BD04C2"/>
    <w:rsid w:val="00BD13E3"/>
    <w:rsid w:val="00BD22EE"/>
    <w:rsid w:val="00BD43A7"/>
    <w:rsid w:val="00BE0C5C"/>
    <w:rsid w:val="00BE5B91"/>
    <w:rsid w:val="00C0454B"/>
    <w:rsid w:val="00C04F85"/>
    <w:rsid w:val="00C22E80"/>
    <w:rsid w:val="00C3742B"/>
    <w:rsid w:val="00C37A24"/>
    <w:rsid w:val="00C42CB2"/>
    <w:rsid w:val="00C45C3A"/>
    <w:rsid w:val="00C567AE"/>
    <w:rsid w:val="00C6262C"/>
    <w:rsid w:val="00C64DCB"/>
    <w:rsid w:val="00C8128E"/>
    <w:rsid w:val="00C82510"/>
    <w:rsid w:val="00C86B2A"/>
    <w:rsid w:val="00C91C34"/>
    <w:rsid w:val="00CC00CD"/>
    <w:rsid w:val="00CC1763"/>
    <w:rsid w:val="00CC1918"/>
    <w:rsid w:val="00CC2642"/>
    <w:rsid w:val="00CC3FD9"/>
    <w:rsid w:val="00CC7C39"/>
    <w:rsid w:val="00CD7E43"/>
    <w:rsid w:val="00CE1F23"/>
    <w:rsid w:val="00CE6ED4"/>
    <w:rsid w:val="00CE7CAF"/>
    <w:rsid w:val="00CE7FC6"/>
    <w:rsid w:val="00D00181"/>
    <w:rsid w:val="00D007BA"/>
    <w:rsid w:val="00D02E82"/>
    <w:rsid w:val="00D0529C"/>
    <w:rsid w:val="00D221AE"/>
    <w:rsid w:val="00D2694A"/>
    <w:rsid w:val="00D3363C"/>
    <w:rsid w:val="00D36A43"/>
    <w:rsid w:val="00D4222D"/>
    <w:rsid w:val="00D538A1"/>
    <w:rsid w:val="00D647D6"/>
    <w:rsid w:val="00D66E50"/>
    <w:rsid w:val="00D728DD"/>
    <w:rsid w:val="00D73FE9"/>
    <w:rsid w:val="00D83853"/>
    <w:rsid w:val="00D853DD"/>
    <w:rsid w:val="00D874D8"/>
    <w:rsid w:val="00D914BE"/>
    <w:rsid w:val="00D95335"/>
    <w:rsid w:val="00D95B2C"/>
    <w:rsid w:val="00DA39EB"/>
    <w:rsid w:val="00DA77B6"/>
    <w:rsid w:val="00DA78AF"/>
    <w:rsid w:val="00DB0868"/>
    <w:rsid w:val="00DB20FD"/>
    <w:rsid w:val="00DC2BD5"/>
    <w:rsid w:val="00DD0636"/>
    <w:rsid w:val="00DD16BF"/>
    <w:rsid w:val="00DD6010"/>
    <w:rsid w:val="00DD700B"/>
    <w:rsid w:val="00DD7C03"/>
    <w:rsid w:val="00DE3617"/>
    <w:rsid w:val="00DE3BF7"/>
    <w:rsid w:val="00DE3F0F"/>
    <w:rsid w:val="00DE4487"/>
    <w:rsid w:val="00DE4576"/>
    <w:rsid w:val="00DF03B1"/>
    <w:rsid w:val="00E11AF1"/>
    <w:rsid w:val="00E134B7"/>
    <w:rsid w:val="00E15724"/>
    <w:rsid w:val="00E23D96"/>
    <w:rsid w:val="00E6266B"/>
    <w:rsid w:val="00E63003"/>
    <w:rsid w:val="00E729D5"/>
    <w:rsid w:val="00E76E68"/>
    <w:rsid w:val="00E77911"/>
    <w:rsid w:val="00E8032F"/>
    <w:rsid w:val="00E81479"/>
    <w:rsid w:val="00E917AB"/>
    <w:rsid w:val="00E9316D"/>
    <w:rsid w:val="00E94D53"/>
    <w:rsid w:val="00E9521E"/>
    <w:rsid w:val="00EA0C33"/>
    <w:rsid w:val="00EA4488"/>
    <w:rsid w:val="00EA7A87"/>
    <w:rsid w:val="00EB4934"/>
    <w:rsid w:val="00EC6CC1"/>
    <w:rsid w:val="00ED7D77"/>
    <w:rsid w:val="00EF1739"/>
    <w:rsid w:val="00EF64CC"/>
    <w:rsid w:val="00F11A72"/>
    <w:rsid w:val="00F153AD"/>
    <w:rsid w:val="00F17DD4"/>
    <w:rsid w:val="00F24463"/>
    <w:rsid w:val="00F259F2"/>
    <w:rsid w:val="00F324D9"/>
    <w:rsid w:val="00F40487"/>
    <w:rsid w:val="00F561FD"/>
    <w:rsid w:val="00F57893"/>
    <w:rsid w:val="00F759B9"/>
    <w:rsid w:val="00F762EC"/>
    <w:rsid w:val="00F822D1"/>
    <w:rsid w:val="00F848A6"/>
    <w:rsid w:val="00F873C2"/>
    <w:rsid w:val="00F90D50"/>
    <w:rsid w:val="00FA1711"/>
    <w:rsid w:val="00FA44FB"/>
    <w:rsid w:val="00FA789D"/>
    <w:rsid w:val="00FB1B26"/>
    <w:rsid w:val="00FD06C4"/>
    <w:rsid w:val="00FD1720"/>
    <w:rsid w:val="00FE0DB8"/>
    <w:rsid w:val="00FF34B0"/>
    <w:rsid w:val="00FF6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AAD"/>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E80"/>
    <w:rPr>
      <w:rFonts w:ascii="Tahoma" w:hAnsi="Tahoma" w:cs="Tahoma"/>
      <w:sz w:val="16"/>
      <w:szCs w:val="16"/>
    </w:rPr>
  </w:style>
  <w:style w:type="character" w:customStyle="1" w:styleId="a4">
    <w:name w:val="Текст выноски Знак"/>
    <w:basedOn w:val="a0"/>
    <w:link w:val="a3"/>
    <w:uiPriority w:val="99"/>
    <w:semiHidden/>
    <w:rsid w:val="00C22E80"/>
    <w:rPr>
      <w:rFonts w:ascii="Tahoma" w:eastAsia="Times New Roman" w:hAnsi="Tahoma" w:cs="Tahoma"/>
      <w:sz w:val="16"/>
      <w:szCs w:val="16"/>
      <w:lang w:eastAsia="ru-RU"/>
    </w:rPr>
  </w:style>
  <w:style w:type="paragraph" w:styleId="a5">
    <w:name w:val="footer"/>
    <w:basedOn w:val="a"/>
    <w:link w:val="a6"/>
    <w:rsid w:val="00C22E80"/>
    <w:pPr>
      <w:tabs>
        <w:tab w:val="center" w:pos="4677"/>
        <w:tab w:val="right" w:pos="9355"/>
      </w:tabs>
    </w:pPr>
  </w:style>
  <w:style w:type="character" w:customStyle="1" w:styleId="a6">
    <w:name w:val="Нижний колонтитул Знак"/>
    <w:basedOn w:val="a0"/>
    <w:link w:val="a5"/>
    <w:rsid w:val="00C22E80"/>
    <w:rPr>
      <w:rFonts w:ascii="Times New Roman" w:eastAsia="Times New Roman" w:hAnsi="Times New Roman" w:cs="Times New Roman"/>
      <w:sz w:val="24"/>
      <w:szCs w:val="24"/>
      <w:lang w:eastAsia="ru-RU"/>
    </w:rPr>
  </w:style>
  <w:style w:type="paragraph" w:styleId="a7">
    <w:name w:val="List Paragraph"/>
    <w:basedOn w:val="a"/>
    <w:uiPriority w:val="34"/>
    <w:qFormat/>
    <w:rsid w:val="00C22E80"/>
    <w:pPr>
      <w:ind w:left="720"/>
      <w:contextualSpacing/>
    </w:pPr>
  </w:style>
  <w:style w:type="paragraph" w:styleId="a8">
    <w:name w:val="Body Text"/>
    <w:basedOn w:val="a"/>
    <w:link w:val="a9"/>
    <w:rsid w:val="00C22E80"/>
    <w:rPr>
      <w:sz w:val="26"/>
    </w:rPr>
  </w:style>
  <w:style w:type="character" w:customStyle="1" w:styleId="a9">
    <w:name w:val="Основной текст Знак"/>
    <w:basedOn w:val="a0"/>
    <w:link w:val="a8"/>
    <w:rsid w:val="00C22E80"/>
    <w:rPr>
      <w:rFonts w:ascii="Times New Roman" w:eastAsia="Times New Roman" w:hAnsi="Times New Roman" w:cs="Times New Roman"/>
      <w:sz w:val="26"/>
      <w:szCs w:val="24"/>
      <w:lang w:eastAsia="ru-RU"/>
    </w:rPr>
  </w:style>
  <w:style w:type="paragraph" w:customStyle="1" w:styleId="aa">
    <w:name w:val="Содержимое врезки"/>
    <w:basedOn w:val="a"/>
    <w:rsid w:val="00C22E80"/>
    <w:pPr>
      <w:suppressAutoHyphens/>
    </w:pPr>
    <w:rPr>
      <w:sz w:val="20"/>
      <w:szCs w:val="20"/>
      <w:lang w:eastAsia="zh-CN"/>
    </w:rPr>
  </w:style>
  <w:style w:type="character" w:customStyle="1" w:styleId="10">
    <w:name w:val="Заголовок 1 Знак"/>
    <w:basedOn w:val="a0"/>
    <w:link w:val="1"/>
    <w:rsid w:val="00BC1AAD"/>
    <w:rPr>
      <w:rFonts w:ascii="Times New Roman" w:eastAsia="Times New Roman" w:hAnsi="Times New Roman" w:cs="Times New Roman"/>
      <w:sz w:val="28"/>
      <w:szCs w:val="20"/>
      <w:lang w:eastAsia="ru-RU"/>
    </w:rPr>
  </w:style>
  <w:style w:type="paragraph" w:customStyle="1" w:styleId="ConsPlusNormal">
    <w:name w:val="ConsPlusNormal"/>
    <w:rsid w:val="00BC1AAD"/>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BC1A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040C282155AFF47A66B361EC0CF9CD8DC6DqAYEM"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hyperlink" Target="consultantplus://offline/ref=EC43567FF5A82892C2E1F9DA3E1DDE6A3FB0115554C516EA4B1A0D3E5928E304D1BB6EFCA549C5804000EF43EF3F3301C9D383D8C26EA796q2Y7M" TargetMode="External"/><Relationship Id="rId3" Type="http://schemas.openxmlformats.org/officeDocument/2006/relationships/settings" Target="settings.xml"/><Relationship Id="rId21" Type="http://schemas.openxmlformats.org/officeDocument/2006/relationships/hyperlink" Target="consultantplus://offline/ref=EC43567FF5A82892C2E1F9DA3E1DDE6A3EB3115452C516EA4B1A0D3E5928E304D1BB6EFCA549C7814600EF43EF3F3301C9D383D8C26EA796q2Y7M" TargetMode="External"/><Relationship Id="rId7" Type="http://schemas.openxmlformats.org/officeDocument/2006/relationships/hyperlink" Target="consultantplus://offline/ref=EC43567FF5A82892C2E1F9DA3E1DDE6A3FB0115554C516EA4B1A0D3E5928E304D1BB6EFCA549C68F4300EF43EF3F3301C9D383D8C26EA796q2Y7M" TargetMode="Externa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hyperlink" Target="consultantplus://offline/ref=EC43567FF5A82892C2E1F9DA3E1DDE6A3FB0175A56C616EA4B1A0D3E5928E304D1BB6EF4A04292D8055EB613A3743F02DFCF82DBqDY5M" TargetMode="External"/><Relationship Id="rId2" Type="http://schemas.openxmlformats.org/officeDocument/2006/relationships/styles" Target="styles.xml"/><Relationship Id="rId16" Type="http://schemas.openxmlformats.org/officeDocument/2006/relationships/hyperlink" Target="consultantplus://offline/ref=EC43567FF5A82892C2E1F9DA3E1DDE6A3FB0115554C516EA4B1A0D3E5928E304D1BB6EF4A64CCDDD104FEE1FAA622001C3D380DADDq6Y5M" TargetMode="External"/><Relationship Id="rId20" Type="http://schemas.openxmlformats.org/officeDocument/2006/relationships/hyperlink" Target="consultantplus://offline/ref=EC43567FF5A82892C2E1F9DA3E1DDE6A3FB0115554C516EA4B1A0D3E5928E304D1BB6EFFA341CDDD104FEE1FAA622001C3D380DADDq6Y5M" TargetMode="External"/><Relationship Id="rId1" Type="http://schemas.openxmlformats.org/officeDocument/2006/relationships/numbering" Target="numbering.xml"/><Relationship Id="rId6" Type="http://schemas.openxmlformats.org/officeDocument/2006/relationships/hyperlink" Target="consultantplus://offline/ref=F9663C28B969C9367A9DD1D8FCE4DCD9BE7102172A20273D878F1B531A3F539510AC8ED7D9A1AF9E737DDE386FO4MBI" TargetMode="External"/><Relationship Id="rId11" Type="http://schemas.openxmlformats.org/officeDocument/2006/relationships/hyperlink" Target="consultantplus://offline/ref=EC43567FF5A82892C2E1F9DA3E1DDE6A3FB1115954C716EA4B1A0D3E5928E304D1BB6EFFA14BCDDD104FEE1FAA622001C3D380DADDq6Y5M" TargetMode="External"/><Relationship Id="rId5" Type="http://schemas.openxmlformats.org/officeDocument/2006/relationships/image" Target="media/image1.jpeg"/><Relationship Id="rId15" Type="http://schemas.openxmlformats.org/officeDocument/2006/relationships/hyperlink" Target="consultantplus://offline/ref=EC43567FF5A82892C2E1F9DA3E1DDE6A3FB0115554C516EA4B1A0D3E5928E304D1BB6EFCA04CCF82155AFF47A66B361EC0CF9CD8DC6DqAYEM" TargetMode="External"/><Relationship Id="rId23" Type="http://schemas.openxmlformats.org/officeDocument/2006/relationships/theme" Target="theme/theme1.xml"/><Relationship Id="rId10" Type="http://schemas.openxmlformats.org/officeDocument/2006/relationships/hyperlink" Target="consultantplus://offline/ref=EC43567FF5A82892C2E1F9DA3E1DDE6A3FB0115554C516EA4B1A0D3E5928E304D1BB6EFCA040C382155AFF47A66B361EC0CF9CD8DC6DqAYEM" TargetMode="External"/><Relationship Id="rId19" Type="http://schemas.openxmlformats.org/officeDocument/2006/relationships/hyperlink" Target="consultantplus://offline/ref=EC43567FF5A82892C2E1F9DA3E1DDE6A3FB1115954C716EA4B1A0D3E5928E304D1BB6EFCA540C4804A5FEA56FE673F08DFCC80C4DE6CA6q9YEM"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FB1175459C116EA4B1A0D3E5928E304C3BB36F0A441D8884315B912AAq6Y3M" TargetMode="External"/><Relationship Id="rId14" Type="http://schemas.openxmlformats.org/officeDocument/2006/relationships/hyperlink" Target="consultantplus://offline/ref=EC43567FF5A82892C2E1F9DA3E1DDE6A3FB0115554C516EA4B1A0D3E5928E304D1BB6EFCA540C582155AFF47A66B361EC0CF9CD8DC6DqAY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ИКМО</cp:lastModifiedBy>
  <cp:revision>4</cp:revision>
  <cp:lastPrinted>2024-01-15T20:50:00Z</cp:lastPrinted>
  <dcterms:created xsi:type="dcterms:W3CDTF">2022-12-28T07:22:00Z</dcterms:created>
  <dcterms:modified xsi:type="dcterms:W3CDTF">2025-02-17T09:59:00Z</dcterms:modified>
</cp:coreProperties>
</file>