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9" w:rsidRDefault="00503CB0" w:rsidP="00445DB1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20320</wp:posOffset>
            </wp:positionV>
            <wp:extent cx="487045" cy="607060"/>
            <wp:effectExtent l="19050" t="0" r="8255" b="0"/>
            <wp:wrapNone/>
            <wp:docPr id="7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DB1" w:rsidRDefault="00445DB1" w:rsidP="00445DB1">
      <w:pPr>
        <w:jc w:val="right"/>
      </w:pPr>
    </w:p>
    <w:p w:rsidR="00445DB1" w:rsidRDefault="00445DB1" w:rsidP="00445DB1">
      <w:pPr>
        <w:jc w:val="right"/>
      </w:pPr>
    </w:p>
    <w:tbl>
      <w:tblPr>
        <w:tblW w:w="0" w:type="auto"/>
        <w:tblLayout w:type="fixed"/>
        <w:tblLook w:val="01E0"/>
      </w:tblPr>
      <w:tblGrid>
        <w:gridCol w:w="9828"/>
      </w:tblGrid>
      <w:tr w:rsidR="00445DB1">
        <w:trPr>
          <w:trHeight w:val="2149"/>
        </w:trPr>
        <w:tc>
          <w:tcPr>
            <w:tcW w:w="9828" w:type="dxa"/>
          </w:tcPr>
          <w:p w:rsidR="007F6B41" w:rsidRDefault="007F6B4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5D67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</w:t>
            </w:r>
            <w:r w:rsidR="00707212">
              <w:rPr>
                <w:b/>
                <w:sz w:val="28"/>
                <w:szCs w:val="28"/>
              </w:rPr>
              <w:t>МАЛЫЙ АТЛЫМ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445DB1" w:rsidRDefault="00445DB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 – Мансийского автономного округа – Югры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  <w:p w:rsidR="00445DB1" w:rsidRDefault="00480C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</w:t>
            </w:r>
            <w:r w:rsidR="00445DB1">
              <w:rPr>
                <w:b/>
                <w:sz w:val="28"/>
                <w:szCs w:val="28"/>
              </w:rPr>
              <w:t>ЕНИЕ</w:t>
            </w:r>
          </w:p>
          <w:p w:rsidR="00445DB1" w:rsidRDefault="00445D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5DB1" w:rsidRDefault="00445DB1" w:rsidP="00445DB1">
      <w:pPr>
        <w:pStyle w:val="a3"/>
        <w:ind w:firstLine="0"/>
      </w:pPr>
    </w:p>
    <w:p w:rsidR="00445DB1" w:rsidRDefault="00A40F9D" w:rsidP="00445DB1">
      <w:pPr>
        <w:pStyle w:val="a3"/>
        <w:ind w:firstLine="0"/>
      </w:pPr>
      <w:r>
        <w:t>«28» марта</w:t>
      </w:r>
      <w:r w:rsidR="004049E0">
        <w:t xml:space="preserve"> </w:t>
      </w:r>
      <w:r w:rsidR="00B17315">
        <w:rPr>
          <w:u w:val="single"/>
        </w:rPr>
        <w:t xml:space="preserve"> </w:t>
      </w:r>
      <w:r w:rsidR="00045EC9">
        <w:rPr>
          <w:u w:val="single"/>
        </w:rPr>
        <w:t xml:space="preserve"> </w:t>
      </w:r>
      <w:r w:rsidR="00445DB1">
        <w:rPr>
          <w:u w:val="single"/>
        </w:rPr>
        <w:t>20</w:t>
      </w:r>
      <w:r w:rsidR="001F18AF">
        <w:rPr>
          <w:u w:val="single"/>
        </w:rPr>
        <w:t>25</w:t>
      </w:r>
      <w:r w:rsidR="00445DB1">
        <w:rPr>
          <w:u w:val="single"/>
        </w:rPr>
        <w:t xml:space="preserve"> г.</w:t>
      </w:r>
      <w:r w:rsidR="00445DB1">
        <w:tab/>
      </w:r>
      <w:r w:rsidR="00445DB1">
        <w:tab/>
      </w:r>
      <w:r w:rsidR="00445DB1"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0456B2">
        <w:tab/>
      </w:r>
      <w:r w:rsidR="005F200A">
        <w:tab/>
      </w:r>
      <w:r w:rsidR="00445DB1">
        <w:t>№</w:t>
      </w:r>
      <w:r w:rsidR="005C6F99">
        <w:t xml:space="preserve"> </w:t>
      </w:r>
      <w:r>
        <w:t>39</w:t>
      </w:r>
    </w:p>
    <w:p w:rsidR="00445DB1" w:rsidRDefault="00707212" w:rsidP="00445DB1">
      <w:pPr>
        <w:pStyle w:val="a3"/>
        <w:ind w:firstLine="0"/>
      </w:pPr>
      <w:r>
        <w:t>с</w:t>
      </w:r>
      <w:proofErr w:type="gramStart"/>
      <w:r w:rsidR="00445DB1">
        <w:t>.</w:t>
      </w:r>
      <w:r>
        <w:t>М</w:t>
      </w:r>
      <w:proofErr w:type="gramEnd"/>
      <w:r>
        <w:t>алый Атлым</w:t>
      </w:r>
    </w:p>
    <w:p w:rsidR="0039505D" w:rsidRDefault="0039505D"/>
    <w:p w:rsidR="00EB5A0D" w:rsidRDefault="00EB5A0D"/>
    <w:tbl>
      <w:tblPr>
        <w:tblW w:w="0" w:type="auto"/>
        <w:tblLook w:val="04A0"/>
      </w:tblPr>
      <w:tblGrid>
        <w:gridCol w:w="5036"/>
      </w:tblGrid>
      <w:tr w:rsidR="00B910E0" w:rsidTr="00EB5A0D">
        <w:tc>
          <w:tcPr>
            <w:tcW w:w="3369" w:type="dxa"/>
          </w:tcPr>
          <w:tbl>
            <w:tblPr>
              <w:tblW w:w="48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20"/>
            </w:tblGrid>
            <w:tr w:rsidR="005D269C" w:rsidTr="001F18AF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18AF" w:rsidRPr="005F347B" w:rsidRDefault="001F18AF" w:rsidP="001F18AF">
                  <w:pPr>
                    <w:ind w:left="-108" w:right="55"/>
                    <w:jc w:val="both"/>
                    <w:rPr>
                      <w:bCs/>
                      <w:color w:val="000000"/>
                    </w:rPr>
                  </w:pPr>
                  <w:r w:rsidRPr="005F347B">
                    <w:rPr>
                      <w:bCs/>
                      <w:color w:val="000000"/>
                    </w:rPr>
                    <w:t xml:space="preserve">Об утверждении </w:t>
                  </w:r>
                  <w:r w:rsidR="00480C30">
                    <w:rPr>
                      <w:bCs/>
                      <w:color w:val="000000"/>
                    </w:rPr>
                    <w:t>Положения о порядке и условиях</w:t>
                  </w:r>
                  <w:r w:rsidRPr="005F347B">
                    <w:rPr>
                      <w:bCs/>
                      <w:color w:val="000000"/>
                    </w:rPr>
                    <w:t xml:space="preserve"> заключения соглашений о защите и поощрении капиталовложений со стороны </w:t>
                  </w:r>
                  <w:r>
                    <w:rPr>
                      <w:bCs/>
                      <w:color w:val="000000"/>
                    </w:rPr>
                    <w:t>сель</w:t>
                  </w:r>
                  <w:r w:rsidRPr="005F347B">
                    <w:rPr>
                      <w:bCs/>
                      <w:color w:val="000000"/>
                    </w:rPr>
                    <w:t xml:space="preserve">ского поселения </w:t>
                  </w:r>
                  <w:r w:rsidR="00707212">
                    <w:rPr>
                      <w:bCs/>
                      <w:color w:val="000000"/>
                    </w:rPr>
                    <w:t>Малый Атлым</w:t>
                  </w:r>
                </w:p>
                <w:p w:rsidR="005D269C" w:rsidRDefault="005D269C" w:rsidP="00AB2584">
                  <w:pPr>
                    <w:jc w:val="both"/>
                  </w:pPr>
                </w:p>
              </w:tc>
            </w:tr>
          </w:tbl>
          <w:p w:rsidR="00B910E0" w:rsidRDefault="00B910E0" w:rsidP="00C07DFA"/>
        </w:tc>
      </w:tr>
    </w:tbl>
    <w:p w:rsidR="00782D10" w:rsidRDefault="00782D10" w:rsidP="00C07DFA">
      <w:pPr>
        <w:ind w:firstLine="360"/>
        <w:jc w:val="both"/>
      </w:pPr>
      <w:r>
        <w:t xml:space="preserve">  </w:t>
      </w:r>
    </w:p>
    <w:p w:rsidR="001F18AF" w:rsidRPr="005F347B" w:rsidRDefault="00782D10" w:rsidP="001F18AF">
      <w:pPr>
        <w:ind w:left="142" w:right="55" w:firstLine="425"/>
        <w:jc w:val="both"/>
        <w:rPr>
          <w:bCs/>
          <w:color w:val="000000"/>
        </w:rPr>
      </w:pPr>
      <w:r>
        <w:t xml:space="preserve"> </w:t>
      </w:r>
      <w:r w:rsidR="00D35779">
        <w:tab/>
      </w:r>
      <w:r w:rsidR="001F18AF">
        <w:rPr>
          <w:bCs/>
          <w:color w:val="000000"/>
        </w:rPr>
        <w:t xml:space="preserve"> </w:t>
      </w:r>
      <w:r w:rsidR="001F18AF" w:rsidRPr="005F347B">
        <w:rPr>
          <w:bCs/>
          <w:color w:val="000000"/>
        </w:rPr>
        <w:t xml:space="preserve"> </w:t>
      </w:r>
      <w:proofErr w:type="gramStart"/>
      <w:r w:rsidR="001F18AF" w:rsidRPr="005F347B">
        <w:rPr>
          <w:bCs/>
          <w:color w:val="000000"/>
        </w:rPr>
        <w:t>В соответствии со статьей 43 Федерального</w:t>
      </w:r>
      <w:r w:rsidR="001F18AF">
        <w:rPr>
          <w:bCs/>
          <w:color w:val="000000"/>
        </w:rPr>
        <w:t xml:space="preserve"> закона от 06.10.2003 №131-ФЗ «</w:t>
      </w:r>
      <w:r w:rsidR="001F18AF" w:rsidRPr="005F347B">
        <w:rPr>
          <w:bCs/>
          <w:color w:val="000000"/>
        </w:rPr>
        <w:t>Об общих принципах организации местного самоуправления в Российской Фед</w:t>
      </w:r>
      <w:r w:rsidR="001F18AF">
        <w:rPr>
          <w:bCs/>
          <w:color w:val="000000"/>
        </w:rPr>
        <w:t>ерации»</w:t>
      </w:r>
      <w:r w:rsidR="001F18AF" w:rsidRPr="005F347B">
        <w:rPr>
          <w:bCs/>
          <w:color w:val="000000"/>
        </w:rPr>
        <w:t>, Феде</w:t>
      </w:r>
      <w:r w:rsidR="001F18AF">
        <w:rPr>
          <w:bCs/>
          <w:color w:val="000000"/>
        </w:rPr>
        <w:t>ральным законом от 01.04.2020 №69-ФЗ «</w:t>
      </w:r>
      <w:r w:rsidR="001F18AF" w:rsidRPr="005F347B">
        <w:rPr>
          <w:bCs/>
          <w:color w:val="000000"/>
        </w:rPr>
        <w:t>О защите и поощрении капитало</w:t>
      </w:r>
      <w:r w:rsidR="001F18AF">
        <w:rPr>
          <w:bCs/>
          <w:color w:val="000000"/>
        </w:rPr>
        <w:t>вложений в Российской Федерации»</w:t>
      </w:r>
      <w:r w:rsidR="001F18AF" w:rsidRPr="005F347B">
        <w:rPr>
          <w:bCs/>
          <w:color w:val="000000"/>
        </w:rPr>
        <w:t>, статьей 10 Закона Ханты-Мансийского автономн</w:t>
      </w:r>
      <w:r w:rsidR="001F18AF">
        <w:rPr>
          <w:bCs/>
          <w:color w:val="000000"/>
        </w:rPr>
        <w:t xml:space="preserve">ого </w:t>
      </w:r>
      <w:proofErr w:type="spellStart"/>
      <w:r w:rsidR="001F18AF">
        <w:rPr>
          <w:bCs/>
          <w:color w:val="000000"/>
        </w:rPr>
        <w:t>округа-Югры</w:t>
      </w:r>
      <w:proofErr w:type="spellEnd"/>
      <w:r w:rsidR="001F18AF">
        <w:rPr>
          <w:bCs/>
          <w:color w:val="000000"/>
        </w:rPr>
        <w:t xml:space="preserve"> от 26.06.2020 №59-оз «</w:t>
      </w:r>
      <w:r w:rsidR="001F18AF" w:rsidRPr="005F347B">
        <w:rPr>
          <w:bCs/>
          <w:color w:val="000000"/>
        </w:rPr>
        <w:t>О государственной поддержке инвестиционной деятельности, защите и поощрении капиталовложений в Ханты-Ма</w:t>
      </w:r>
      <w:r w:rsidR="001F18AF">
        <w:rPr>
          <w:bCs/>
          <w:color w:val="000000"/>
        </w:rPr>
        <w:t xml:space="preserve">нсийском автономном </w:t>
      </w:r>
      <w:proofErr w:type="spellStart"/>
      <w:r w:rsidR="001F18AF">
        <w:rPr>
          <w:bCs/>
          <w:color w:val="000000"/>
        </w:rPr>
        <w:t>округе-Югре</w:t>
      </w:r>
      <w:proofErr w:type="spellEnd"/>
      <w:r w:rsidR="001F18AF">
        <w:rPr>
          <w:bCs/>
          <w:color w:val="000000"/>
        </w:rPr>
        <w:t>»</w:t>
      </w:r>
      <w:r w:rsidR="001F18AF" w:rsidRPr="005F347B">
        <w:rPr>
          <w:bCs/>
          <w:color w:val="000000"/>
        </w:rPr>
        <w:t>, в целях создания благоприятных условий для</w:t>
      </w:r>
      <w:proofErr w:type="gramEnd"/>
      <w:r w:rsidR="001F18AF" w:rsidRPr="005F347B">
        <w:rPr>
          <w:bCs/>
          <w:color w:val="000000"/>
        </w:rPr>
        <w:t xml:space="preserve"> развития инвестиционной деятельности на территории </w:t>
      </w:r>
      <w:r w:rsidR="001F18AF">
        <w:rPr>
          <w:bCs/>
          <w:color w:val="000000"/>
        </w:rPr>
        <w:t>сель</w:t>
      </w:r>
      <w:r w:rsidR="001F18AF" w:rsidRPr="005F347B">
        <w:rPr>
          <w:bCs/>
          <w:color w:val="000000"/>
        </w:rPr>
        <w:t xml:space="preserve">ского поселения </w:t>
      </w:r>
      <w:r w:rsidR="00707212">
        <w:t>Малый Атлым</w:t>
      </w:r>
      <w:r w:rsidR="001F18AF" w:rsidRPr="005F347B">
        <w:rPr>
          <w:bCs/>
          <w:color w:val="000000"/>
        </w:rPr>
        <w:t>:</w:t>
      </w:r>
    </w:p>
    <w:p w:rsidR="001F18AF" w:rsidRPr="005F347B" w:rsidRDefault="001F18AF" w:rsidP="001F18AF">
      <w:pPr>
        <w:ind w:left="142" w:right="55" w:firstLine="141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r w:rsidRPr="005F347B">
        <w:rPr>
          <w:bCs/>
          <w:color w:val="000000"/>
        </w:rPr>
        <w:t xml:space="preserve">1. Утвердить </w:t>
      </w:r>
      <w:r w:rsidR="00480C30">
        <w:rPr>
          <w:bCs/>
          <w:color w:val="000000"/>
        </w:rPr>
        <w:t>Положение о поряд</w:t>
      </w:r>
      <w:r w:rsidRPr="005F347B">
        <w:rPr>
          <w:bCs/>
          <w:color w:val="000000"/>
        </w:rPr>
        <w:t>к</w:t>
      </w:r>
      <w:r w:rsidR="00480C30">
        <w:rPr>
          <w:bCs/>
          <w:color w:val="000000"/>
        </w:rPr>
        <w:t>е</w:t>
      </w:r>
      <w:r w:rsidRPr="005F347B">
        <w:rPr>
          <w:bCs/>
          <w:color w:val="000000"/>
        </w:rPr>
        <w:t xml:space="preserve"> и условия</w:t>
      </w:r>
      <w:r w:rsidR="00480C30">
        <w:rPr>
          <w:bCs/>
          <w:color w:val="000000"/>
        </w:rPr>
        <w:t>х</w:t>
      </w:r>
      <w:r w:rsidRPr="005F347B">
        <w:rPr>
          <w:bCs/>
          <w:color w:val="000000"/>
        </w:rPr>
        <w:t xml:space="preserve"> заключения соглашений о защите и поощрении капиталовложений со стороны </w:t>
      </w:r>
      <w:r>
        <w:rPr>
          <w:bCs/>
          <w:color w:val="000000"/>
        </w:rPr>
        <w:t>сель</w:t>
      </w:r>
      <w:r w:rsidRPr="005F347B">
        <w:rPr>
          <w:bCs/>
          <w:color w:val="000000"/>
        </w:rPr>
        <w:t xml:space="preserve">ского поселения </w:t>
      </w:r>
      <w:r w:rsidR="00707212">
        <w:t>Малый Атлым</w:t>
      </w:r>
      <w:r w:rsidR="00707212">
        <w:rPr>
          <w:bCs/>
          <w:color w:val="000000"/>
        </w:rPr>
        <w:t xml:space="preserve"> </w:t>
      </w:r>
      <w:r w:rsidR="000D601A">
        <w:rPr>
          <w:bCs/>
          <w:color w:val="000000"/>
        </w:rPr>
        <w:t xml:space="preserve">(далее – Положение) </w:t>
      </w:r>
      <w:r w:rsidRPr="005F347B">
        <w:rPr>
          <w:bCs/>
          <w:color w:val="000000"/>
        </w:rPr>
        <w:t>согласно приложению</w:t>
      </w:r>
      <w:r>
        <w:rPr>
          <w:bCs/>
          <w:color w:val="000000"/>
        </w:rPr>
        <w:t>.</w:t>
      </w:r>
      <w:r w:rsidRPr="005F347B">
        <w:rPr>
          <w:bCs/>
          <w:color w:val="000000"/>
        </w:rPr>
        <w:t xml:space="preserve"> </w:t>
      </w:r>
    </w:p>
    <w:p w:rsidR="00AC1609" w:rsidRPr="004522B3" w:rsidRDefault="008075D4" w:rsidP="004522B3">
      <w:pPr>
        <w:tabs>
          <w:tab w:val="left" w:pos="851"/>
        </w:tabs>
        <w:ind w:left="142" w:firstLine="566"/>
        <w:jc w:val="both"/>
      </w:pPr>
      <w:r>
        <w:t>2</w:t>
      </w:r>
      <w:r w:rsidR="00AC1609">
        <w:t xml:space="preserve">. </w:t>
      </w:r>
      <w:r w:rsidR="00480C30">
        <w:t>Постановл</w:t>
      </w:r>
      <w:r w:rsidR="00AC1609" w:rsidRPr="00AC1609">
        <w:t xml:space="preserve">ение опубликовать в сетевом издании «Официальный сайт Октябрьского района» и разместить </w:t>
      </w:r>
      <w:r w:rsidR="00AC1609" w:rsidRPr="00AC1609">
        <w:rPr>
          <w:bCs/>
        </w:rPr>
        <w:t xml:space="preserve">на официальном сайте </w:t>
      </w:r>
      <w:r w:rsidR="00AC1609" w:rsidRPr="00AC1609">
        <w:t xml:space="preserve">Администрации сельского поселения </w:t>
      </w:r>
      <w:r w:rsidR="00707212">
        <w:t>Малый Атлым</w:t>
      </w:r>
      <w:r w:rsidR="00707212" w:rsidRPr="00AC1609">
        <w:rPr>
          <w:bCs/>
        </w:rPr>
        <w:t xml:space="preserve"> </w:t>
      </w:r>
      <w:r w:rsidR="00AC1609" w:rsidRPr="00AC1609">
        <w:rPr>
          <w:bCs/>
        </w:rPr>
        <w:t xml:space="preserve">в </w:t>
      </w:r>
      <w:r w:rsidR="00AC1609" w:rsidRPr="004522B3">
        <w:rPr>
          <w:bCs/>
        </w:rPr>
        <w:t xml:space="preserve">информационно-телекоммуникационной сети общего пользования </w:t>
      </w:r>
      <w:r w:rsidR="00AC1609" w:rsidRPr="004522B3">
        <w:t>(компьютерной сети «Интернет»).</w:t>
      </w:r>
    </w:p>
    <w:p w:rsidR="00AC1609" w:rsidRPr="004522B3" w:rsidRDefault="00AC1609" w:rsidP="00AC1609">
      <w:pPr>
        <w:widowControl w:val="0"/>
        <w:tabs>
          <w:tab w:val="num" w:pos="420"/>
          <w:tab w:val="left" w:pos="851"/>
          <w:tab w:val="left" w:pos="1134"/>
        </w:tabs>
        <w:ind w:firstLine="709"/>
        <w:jc w:val="both"/>
      </w:pPr>
      <w:r w:rsidRPr="004522B3">
        <w:t xml:space="preserve">3. </w:t>
      </w:r>
      <w:r w:rsidR="00480C30">
        <w:t>Постановл</w:t>
      </w:r>
      <w:r w:rsidRPr="004522B3">
        <w:t xml:space="preserve">ение вступает в силу </w:t>
      </w:r>
      <w:r w:rsidR="00C04AF9">
        <w:t>с</w:t>
      </w:r>
      <w:r w:rsidR="004522B3" w:rsidRPr="004522B3">
        <w:t xml:space="preserve"> </w:t>
      </w:r>
      <w:r w:rsidR="00046203">
        <w:t>момента</w:t>
      </w:r>
      <w:r w:rsidR="004522B3" w:rsidRPr="004522B3">
        <w:t xml:space="preserve"> его опубликования</w:t>
      </w:r>
      <w:r w:rsidR="000D601A">
        <w:t>, за исключением пункта 4 раздела 2 Положения, который вступает в силу с 1 июля 2025 года.</w:t>
      </w:r>
    </w:p>
    <w:p w:rsidR="00C07DFA" w:rsidRDefault="00AC1609" w:rsidP="004522B3">
      <w:pPr>
        <w:pStyle w:val="ConsPlusNormal"/>
        <w:widowControl/>
        <w:ind w:left="142" w:firstLine="566"/>
        <w:jc w:val="both"/>
      </w:pPr>
      <w:r w:rsidRPr="004522B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522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22B3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480C30">
        <w:rPr>
          <w:rFonts w:ascii="Times New Roman" w:hAnsi="Times New Roman" w:cs="Times New Roman"/>
          <w:sz w:val="24"/>
          <w:szCs w:val="24"/>
        </w:rPr>
        <w:t>постановл</w:t>
      </w:r>
      <w:r w:rsidRPr="004522B3">
        <w:rPr>
          <w:rFonts w:ascii="Times New Roman" w:hAnsi="Times New Roman" w:cs="Times New Roman"/>
          <w:sz w:val="24"/>
          <w:szCs w:val="24"/>
        </w:rPr>
        <w:t xml:space="preserve">ения </w:t>
      </w:r>
      <w:r w:rsidR="00C04AF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75D4" w:rsidRDefault="008075D4" w:rsidP="00C07DFA"/>
    <w:p w:rsidR="00C07DFA" w:rsidRDefault="00C07DFA" w:rsidP="00C07DFA"/>
    <w:p w:rsidR="00B910E0" w:rsidRDefault="00B910E0" w:rsidP="00C07DFA"/>
    <w:p w:rsidR="00F648BA" w:rsidRDefault="002C0BB5" w:rsidP="004522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707212">
        <w:rPr>
          <w:rFonts w:ascii="Times New Roman" w:hAnsi="Times New Roman" w:cs="Times New Roman"/>
          <w:sz w:val="24"/>
          <w:szCs w:val="24"/>
        </w:rPr>
        <w:t>Малый Атлым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2A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7709">
        <w:rPr>
          <w:rFonts w:ascii="Times New Roman" w:hAnsi="Times New Roman" w:cs="Times New Roman"/>
          <w:sz w:val="24"/>
          <w:szCs w:val="24"/>
        </w:rPr>
        <w:tab/>
      </w:r>
      <w:r w:rsidR="005E7709">
        <w:rPr>
          <w:rFonts w:ascii="Times New Roman" w:hAnsi="Times New Roman" w:cs="Times New Roman"/>
          <w:sz w:val="24"/>
          <w:szCs w:val="24"/>
        </w:rPr>
        <w:tab/>
      </w:r>
      <w:r w:rsidR="00707212">
        <w:rPr>
          <w:rFonts w:ascii="Times New Roman" w:hAnsi="Times New Roman" w:cs="Times New Roman"/>
          <w:sz w:val="24"/>
          <w:szCs w:val="24"/>
        </w:rPr>
        <w:t>С.В.Дейнеко</w:t>
      </w:r>
    </w:p>
    <w:p w:rsidR="00525EF3" w:rsidRDefault="00525EF3" w:rsidP="00C0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5EF3" w:rsidRDefault="00525EF3" w:rsidP="00C0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80"/>
        <w:gridCol w:w="2938"/>
        <w:gridCol w:w="2153"/>
      </w:tblGrid>
      <w:tr w:rsidR="00097420">
        <w:tc>
          <w:tcPr>
            <w:tcW w:w="4480" w:type="dxa"/>
          </w:tcPr>
          <w:p w:rsidR="00097420" w:rsidRDefault="00097420" w:rsidP="00097420">
            <w:pPr>
              <w:jc w:val="both"/>
            </w:pPr>
          </w:p>
        </w:tc>
        <w:tc>
          <w:tcPr>
            <w:tcW w:w="2938" w:type="dxa"/>
          </w:tcPr>
          <w:p w:rsidR="00097420" w:rsidRDefault="00097420" w:rsidP="00097420"/>
        </w:tc>
        <w:tc>
          <w:tcPr>
            <w:tcW w:w="2153" w:type="dxa"/>
          </w:tcPr>
          <w:p w:rsidR="00097420" w:rsidRDefault="00097420" w:rsidP="00097420"/>
        </w:tc>
      </w:tr>
      <w:tr w:rsidR="00097420">
        <w:tc>
          <w:tcPr>
            <w:tcW w:w="4480" w:type="dxa"/>
          </w:tcPr>
          <w:p w:rsidR="00097420" w:rsidRDefault="00097420" w:rsidP="00097420">
            <w:pPr>
              <w:jc w:val="both"/>
            </w:pPr>
          </w:p>
        </w:tc>
        <w:tc>
          <w:tcPr>
            <w:tcW w:w="2938" w:type="dxa"/>
          </w:tcPr>
          <w:p w:rsidR="00097420" w:rsidRDefault="00097420" w:rsidP="00097420"/>
        </w:tc>
        <w:tc>
          <w:tcPr>
            <w:tcW w:w="2153" w:type="dxa"/>
          </w:tcPr>
          <w:p w:rsidR="00097420" w:rsidRDefault="00097420" w:rsidP="00097420"/>
        </w:tc>
      </w:tr>
      <w:tr w:rsidR="00097420" w:rsidRPr="0024524A">
        <w:trPr>
          <w:trHeight w:hRule="exact" w:val="695"/>
        </w:trPr>
        <w:tc>
          <w:tcPr>
            <w:tcW w:w="4480" w:type="dxa"/>
            <w:vAlign w:val="bottom"/>
          </w:tcPr>
          <w:p w:rsidR="00097420" w:rsidRDefault="00097420" w:rsidP="00097420"/>
        </w:tc>
        <w:tc>
          <w:tcPr>
            <w:tcW w:w="2938" w:type="dxa"/>
            <w:vAlign w:val="bottom"/>
          </w:tcPr>
          <w:p w:rsidR="00097420" w:rsidRPr="0024524A" w:rsidRDefault="00097420" w:rsidP="00097420"/>
        </w:tc>
        <w:tc>
          <w:tcPr>
            <w:tcW w:w="2153" w:type="dxa"/>
            <w:vAlign w:val="bottom"/>
          </w:tcPr>
          <w:p w:rsidR="00097420" w:rsidRDefault="00097420" w:rsidP="00097420"/>
        </w:tc>
      </w:tr>
    </w:tbl>
    <w:p w:rsidR="006D4CF6" w:rsidRDefault="006D4CF6" w:rsidP="00F13EC5">
      <w:pPr>
        <w:ind w:left="4956" w:firstLine="708"/>
        <w:jc w:val="right"/>
      </w:pPr>
    </w:p>
    <w:p w:rsidR="00EC3B94" w:rsidRDefault="00EC3B94" w:rsidP="00F13EC5">
      <w:pPr>
        <w:ind w:left="4956" w:firstLine="708"/>
        <w:jc w:val="right"/>
      </w:pPr>
    </w:p>
    <w:p w:rsidR="00EC3B94" w:rsidRDefault="00EC3B94" w:rsidP="00F13EC5">
      <w:pPr>
        <w:ind w:left="4956" w:firstLine="708"/>
        <w:jc w:val="right"/>
      </w:pPr>
    </w:p>
    <w:p w:rsidR="00EC3B94" w:rsidRDefault="00EC3B94" w:rsidP="00F13EC5">
      <w:pPr>
        <w:ind w:left="4956" w:firstLine="708"/>
        <w:jc w:val="right"/>
      </w:pPr>
    </w:p>
    <w:p w:rsidR="00C04AF9" w:rsidRDefault="00C04AF9" w:rsidP="00F13EC5">
      <w:pPr>
        <w:ind w:left="4956" w:firstLine="708"/>
        <w:jc w:val="right"/>
      </w:pPr>
    </w:p>
    <w:p w:rsidR="001F18AF" w:rsidRDefault="001F18AF" w:rsidP="00F13EC5">
      <w:pPr>
        <w:ind w:left="4956" w:firstLine="708"/>
        <w:jc w:val="right"/>
      </w:pPr>
      <w:r>
        <w:lastRenderedPageBreak/>
        <w:t>Приложение</w:t>
      </w:r>
    </w:p>
    <w:p w:rsidR="001F18AF" w:rsidRDefault="001F18AF" w:rsidP="00F13EC5">
      <w:pPr>
        <w:ind w:left="4956" w:firstLine="708"/>
        <w:jc w:val="right"/>
      </w:pPr>
      <w:r>
        <w:t xml:space="preserve"> к </w:t>
      </w:r>
      <w:r w:rsidR="00480C30">
        <w:t xml:space="preserve">постановлению Администрации </w:t>
      </w:r>
    </w:p>
    <w:p w:rsidR="001F18AF" w:rsidRDefault="001F18AF" w:rsidP="00F13EC5">
      <w:pPr>
        <w:ind w:left="4956" w:firstLine="708"/>
        <w:jc w:val="right"/>
      </w:pPr>
      <w:r>
        <w:t xml:space="preserve"> сельского поселения </w:t>
      </w:r>
      <w:r w:rsidR="00707212">
        <w:t>Малый Атлым</w:t>
      </w:r>
    </w:p>
    <w:p w:rsidR="001F18AF" w:rsidRDefault="005C6F99" w:rsidP="00F13EC5">
      <w:pPr>
        <w:ind w:left="4956" w:firstLine="708"/>
        <w:jc w:val="right"/>
      </w:pPr>
      <w:r>
        <w:t xml:space="preserve"> от</w:t>
      </w:r>
      <w:r w:rsidR="00A40F9D">
        <w:t>28.03.2025г.</w:t>
      </w:r>
      <w:r>
        <w:t xml:space="preserve"> </w:t>
      </w:r>
      <w:r w:rsidR="001F18AF">
        <w:t>№</w:t>
      </w:r>
      <w:r w:rsidR="00A40F9D">
        <w:t>39</w:t>
      </w:r>
    </w:p>
    <w:p w:rsidR="005E3D1F" w:rsidRDefault="005E3D1F" w:rsidP="005E3D1F">
      <w:pPr>
        <w:jc w:val="center"/>
        <w:rPr>
          <w:b/>
          <w:bCs/>
        </w:rPr>
      </w:pPr>
      <w:r w:rsidRPr="00DD1D0E">
        <w:rPr>
          <w:b/>
          <w:bCs/>
        </w:rPr>
        <w:t>П</w:t>
      </w:r>
      <w:r w:rsidR="00480C30">
        <w:rPr>
          <w:b/>
          <w:bCs/>
        </w:rPr>
        <w:t>оложение о поряд</w:t>
      </w:r>
      <w:r w:rsidRPr="00DD1D0E">
        <w:rPr>
          <w:b/>
          <w:bCs/>
        </w:rPr>
        <w:t>к</w:t>
      </w:r>
      <w:r w:rsidR="00480C30">
        <w:rPr>
          <w:b/>
          <w:bCs/>
        </w:rPr>
        <w:t>е</w:t>
      </w:r>
      <w:r w:rsidRPr="00DD1D0E">
        <w:rPr>
          <w:b/>
          <w:bCs/>
        </w:rPr>
        <w:t xml:space="preserve"> </w:t>
      </w:r>
    </w:p>
    <w:p w:rsidR="005E3D1F" w:rsidRDefault="005E3D1F" w:rsidP="005E3D1F">
      <w:pPr>
        <w:jc w:val="center"/>
        <w:rPr>
          <w:b/>
          <w:bCs/>
        </w:rPr>
      </w:pPr>
      <w:r w:rsidRPr="00DD1D0E">
        <w:rPr>
          <w:b/>
          <w:bCs/>
        </w:rPr>
        <w:t xml:space="preserve">и </w:t>
      </w:r>
      <w:proofErr w:type="gramStart"/>
      <w:r w:rsidRPr="00DD1D0E">
        <w:rPr>
          <w:b/>
          <w:bCs/>
        </w:rPr>
        <w:t>условия</w:t>
      </w:r>
      <w:r w:rsidR="00480C30">
        <w:rPr>
          <w:b/>
          <w:bCs/>
        </w:rPr>
        <w:t>х</w:t>
      </w:r>
      <w:proofErr w:type="gramEnd"/>
      <w:r w:rsidRPr="00DD1D0E">
        <w:rPr>
          <w:b/>
          <w:bCs/>
        </w:rPr>
        <w:t xml:space="preserve"> заключения соглашений о защите и поощрении капиталовложений</w:t>
      </w:r>
    </w:p>
    <w:p w:rsidR="005E3D1F" w:rsidRPr="00DD1D0E" w:rsidRDefault="005E3D1F" w:rsidP="005E3D1F">
      <w:pPr>
        <w:jc w:val="center"/>
        <w:rPr>
          <w:b/>
          <w:bCs/>
        </w:rPr>
      </w:pPr>
      <w:r w:rsidRPr="00DD1D0E">
        <w:rPr>
          <w:b/>
          <w:bCs/>
        </w:rPr>
        <w:t xml:space="preserve"> со стороны </w:t>
      </w:r>
      <w:r>
        <w:rPr>
          <w:b/>
          <w:bCs/>
        </w:rPr>
        <w:t>сель</w:t>
      </w:r>
      <w:r w:rsidRPr="00DD1D0E">
        <w:rPr>
          <w:b/>
          <w:bCs/>
        </w:rPr>
        <w:t xml:space="preserve">ского поселения </w:t>
      </w:r>
      <w:r w:rsidR="00707212">
        <w:rPr>
          <w:b/>
          <w:bCs/>
        </w:rPr>
        <w:t>Малый Атлым</w:t>
      </w:r>
    </w:p>
    <w:p w:rsidR="00EC3B94" w:rsidRDefault="00EC3B94" w:rsidP="00F13EC5">
      <w:pPr>
        <w:ind w:left="4956" w:firstLine="708"/>
        <w:jc w:val="right"/>
      </w:pPr>
    </w:p>
    <w:p w:rsidR="00480C30" w:rsidRPr="008F75FB" w:rsidRDefault="00480C30" w:rsidP="00480C3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480C30" w:rsidRPr="008F75FB" w:rsidRDefault="00480C30" w:rsidP="00480C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C30" w:rsidRPr="008F75FB" w:rsidRDefault="00480C30" w:rsidP="008F75F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5F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частью 8 статьи 4 Федерального закона от 01.04.2020 № 69-ФЗ «О защите и поощрении капиталовложений в </w:t>
      </w:r>
      <w:r w:rsidR="00BB7B09">
        <w:rPr>
          <w:rFonts w:ascii="Times New Roman" w:hAnsi="Times New Roman" w:cs="Times New Roman"/>
          <w:sz w:val="24"/>
          <w:szCs w:val="24"/>
        </w:rPr>
        <w:t>Российской Федерации» (далее – Федеральный з</w:t>
      </w:r>
      <w:r w:rsidRPr="008F75FB">
        <w:rPr>
          <w:rFonts w:ascii="Times New Roman" w:hAnsi="Times New Roman" w:cs="Times New Roman"/>
          <w:sz w:val="24"/>
          <w:szCs w:val="24"/>
        </w:rPr>
        <w:t xml:space="preserve">акон № 69-ФЗ) и устанавливает порядок и условия заключения соглашений о защите и поощрении капиталовложений (далее - Соглашение) со стороны </w:t>
      </w:r>
      <w:r w:rsidR="008F75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07212" w:rsidRPr="00FB2762">
        <w:rPr>
          <w:rFonts w:ascii="Times New Roman" w:hAnsi="Times New Roman" w:cs="Times New Roman"/>
          <w:sz w:val="24"/>
          <w:szCs w:val="24"/>
        </w:rPr>
        <w:t>Малый Атлым</w:t>
      </w:r>
      <w:r w:rsidR="00707212" w:rsidRPr="008F75FB">
        <w:rPr>
          <w:rFonts w:ascii="Times New Roman" w:hAnsi="Times New Roman" w:cs="Times New Roman"/>
          <w:sz w:val="24"/>
          <w:szCs w:val="24"/>
        </w:rPr>
        <w:t xml:space="preserve"> </w:t>
      </w:r>
      <w:r w:rsidRPr="008F75FB">
        <w:rPr>
          <w:rFonts w:ascii="Times New Roman" w:hAnsi="Times New Roman" w:cs="Times New Roman"/>
          <w:sz w:val="24"/>
          <w:szCs w:val="24"/>
        </w:rPr>
        <w:t>при реализации инвестиционных проектов.</w:t>
      </w:r>
      <w:proofErr w:type="gramEnd"/>
    </w:p>
    <w:p w:rsidR="00480C30" w:rsidRPr="008F75FB" w:rsidRDefault="00480C30" w:rsidP="008F75FB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8F75FB">
        <w:t>Понятия и термины, применяемые в настоящем Положении, примен</w:t>
      </w:r>
      <w:r w:rsidR="00BB7B09">
        <w:t>яются в значении, определенном Федеральным з</w:t>
      </w:r>
      <w:r w:rsidRPr="008F75FB">
        <w:t>аконом № 69-ФЗ.</w:t>
      </w:r>
    </w:p>
    <w:p w:rsidR="00480C30" w:rsidRPr="008F75FB" w:rsidRDefault="00480C30" w:rsidP="008F75FB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К отношениям, возникающим в связи с заключением, изменением и расторжением Соглашения, а также в связи с исполнением обязанностей по соглашениям, применяются правила гражданского законодательства с учет</w:t>
      </w:r>
      <w:r w:rsidR="00BB7B09">
        <w:rPr>
          <w:rFonts w:ascii="Times New Roman" w:hAnsi="Times New Roman" w:cs="Times New Roman"/>
          <w:sz w:val="24"/>
          <w:szCs w:val="24"/>
        </w:rPr>
        <w:t>ом особенностей, установленных Федеральным з</w:t>
      </w:r>
      <w:r w:rsidRPr="008F75FB">
        <w:rPr>
          <w:rFonts w:ascii="Times New Roman" w:hAnsi="Times New Roman" w:cs="Times New Roman"/>
          <w:sz w:val="24"/>
          <w:szCs w:val="24"/>
        </w:rPr>
        <w:t>аконом № 69-ФЗ.</w:t>
      </w:r>
    </w:p>
    <w:p w:rsidR="00480C30" w:rsidRPr="008F75FB" w:rsidRDefault="00480C30" w:rsidP="008F75FB">
      <w:pPr>
        <w:pStyle w:val="ConsPlusNormal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Соглашение заключается не позднее 1 января 2030 года.</w:t>
      </w:r>
    </w:p>
    <w:p w:rsidR="00480C30" w:rsidRPr="008F75FB" w:rsidRDefault="00480C30" w:rsidP="008F75FB">
      <w:pPr>
        <w:widowControl w:val="0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</w:pPr>
      <w:r w:rsidRPr="008F75FB">
        <w:t xml:space="preserve">Настоящее Положение не распространяется на согласование с </w:t>
      </w:r>
      <w:r w:rsidR="008F75FB">
        <w:t>А</w:t>
      </w:r>
      <w:r w:rsidRPr="008F75FB">
        <w:t>дминистрацией поселения  в соот</w:t>
      </w:r>
      <w:r w:rsidR="009B1EDF">
        <w:t>ветствии с частью 7.4 статьи 9 Федерального з</w:t>
      </w:r>
      <w:r w:rsidRPr="008F75FB">
        <w:t xml:space="preserve">акона № 69-ФЗ списка актов (решений), содержащего муниципальные правовые акты </w:t>
      </w:r>
      <w:r w:rsidR="008F75FB">
        <w:t>А</w:t>
      </w:r>
      <w:r w:rsidRPr="008F75FB">
        <w:t>дминистрации поселения, а также на заключение соглашения в соответствии с част</w:t>
      </w:r>
      <w:r w:rsidR="009B1EDF">
        <w:t>ью 2.1 статьи 16 Федерального з</w:t>
      </w:r>
      <w:r w:rsidRPr="008F75FB">
        <w:t>акона № 69-ФЗ.</w:t>
      </w:r>
    </w:p>
    <w:p w:rsidR="00480C30" w:rsidRPr="008F75FB" w:rsidRDefault="00480C30" w:rsidP="00480C30">
      <w:pPr>
        <w:ind w:firstLine="709"/>
        <w:rPr>
          <w:b/>
          <w:bCs/>
        </w:rPr>
      </w:pPr>
    </w:p>
    <w:p w:rsidR="00480C30" w:rsidRPr="008F75FB" w:rsidRDefault="00480C30" w:rsidP="00480C30">
      <w:pPr>
        <w:ind w:firstLine="709"/>
        <w:jc w:val="center"/>
      </w:pPr>
      <w:r w:rsidRPr="008F75FB">
        <w:rPr>
          <w:b/>
          <w:bCs/>
        </w:rPr>
        <w:t xml:space="preserve"> 2. УСЛОВИЯ ЗАКЛЮЧЕНИЯ СОГЛАШЕНИЯ </w:t>
      </w:r>
    </w:p>
    <w:p w:rsidR="00480C30" w:rsidRPr="008F75FB" w:rsidRDefault="00480C30" w:rsidP="00480C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C30" w:rsidRPr="008F75FB" w:rsidRDefault="00480C30" w:rsidP="00480C30">
      <w:pPr>
        <w:ind w:firstLine="710"/>
        <w:jc w:val="both"/>
      </w:pPr>
      <w:r w:rsidRPr="008F75FB">
        <w:t xml:space="preserve">1. </w:t>
      </w:r>
      <w:r w:rsidR="000600DA">
        <w:t xml:space="preserve">Сельское поселение </w:t>
      </w:r>
      <w:r w:rsidR="00707212">
        <w:t>Малый Атлым</w:t>
      </w:r>
      <w:r w:rsidRPr="008F75FB">
        <w:t xml:space="preserve">  </w:t>
      </w:r>
      <w:r w:rsidR="000600DA">
        <w:t>м</w:t>
      </w:r>
      <w:r w:rsidRPr="008F75FB">
        <w:t xml:space="preserve">ожет быть  стороной Соглашения о защите и поощрении капиталовложений, если одновременно стороной такого Соглашения является </w:t>
      </w:r>
      <w:r w:rsidR="000600DA">
        <w:t xml:space="preserve">Октябрьский район </w:t>
      </w:r>
      <w:r w:rsidRPr="008F75FB">
        <w:t>и инвестиционный проект реализуется на территории сельского  поселения</w:t>
      </w:r>
      <w:r w:rsidR="000600DA">
        <w:t xml:space="preserve"> </w:t>
      </w:r>
      <w:r w:rsidR="00707212">
        <w:t>Малый Атлым</w:t>
      </w:r>
      <w:r w:rsidRPr="008F75FB">
        <w:t>.</w:t>
      </w:r>
    </w:p>
    <w:p w:rsidR="00480C30" w:rsidRPr="00BB7B09" w:rsidRDefault="00480C30" w:rsidP="00480C30">
      <w:pPr>
        <w:ind w:firstLine="710"/>
        <w:jc w:val="both"/>
      </w:pPr>
      <w:r w:rsidRPr="008F75FB">
        <w:t xml:space="preserve">2. Соглашение заключается с организацией, реализующей инвестиционный проект на территории сельского  поселения </w:t>
      </w:r>
      <w:r w:rsidR="00707212">
        <w:t>Малый Атлым</w:t>
      </w:r>
      <w:r w:rsidR="000600DA">
        <w:t xml:space="preserve"> </w:t>
      </w:r>
      <w:r w:rsidRPr="008F75FB">
        <w:t xml:space="preserve">(далее - Заявитель), при соблюдении условий, </w:t>
      </w:r>
      <w:r w:rsidR="009B1EDF">
        <w:t>установленных статьей 6 Федерального з</w:t>
      </w:r>
      <w:r w:rsidRPr="00BB7B09">
        <w:t>акона № 69-ФЗ.</w:t>
      </w:r>
    </w:p>
    <w:p w:rsidR="00BB7B09" w:rsidRPr="00BB7B09" w:rsidRDefault="00E10840" w:rsidP="00BB7B09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BB7B09" w:rsidRPr="00BB7B09">
        <w:t xml:space="preserve">. </w:t>
      </w:r>
      <w:r w:rsidR="00BB7B09">
        <w:t>С</w:t>
      </w:r>
      <w:r w:rsidR="00BB7B09" w:rsidRPr="00BB7B09">
        <w:t xml:space="preserve">ельское поселение </w:t>
      </w:r>
      <w:r w:rsidR="00707212">
        <w:t>Малый Атлым</w:t>
      </w:r>
      <w:r w:rsidR="00BB7B09">
        <w:t xml:space="preserve"> </w:t>
      </w:r>
      <w:r w:rsidR="00BB7B09" w:rsidRPr="00BB7B09">
        <w:t>обеспечивает:</w:t>
      </w:r>
    </w:p>
    <w:p w:rsidR="00BB7B09" w:rsidRPr="00BB7B09" w:rsidRDefault="00BB7B09" w:rsidP="00BB7B0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BB7B09">
        <w:t xml:space="preserve">1) применение в отношении организации муниципальных правовых актов (решений) с учетом особенностей, установленных </w:t>
      </w:r>
      <w:hyperlink r:id="rId7">
        <w:r w:rsidRPr="00BB7B09">
          <w:t>статьей 9</w:t>
        </w:r>
      </w:hyperlink>
      <w:r w:rsidRPr="00BB7B09">
        <w:t xml:space="preserve"> </w:t>
      </w:r>
      <w:r w:rsidR="009B1EDF">
        <w:t>Федерального закона №</w:t>
      </w:r>
      <w:r w:rsidR="00D523CA">
        <w:t xml:space="preserve"> </w:t>
      </w:r>
      <w:r w:rsidRPr="00BB7B09">
        <w:t xml:space="preserve">69-ФЗ и законодательством Российской Федерации о налогах и сборах, а также возмещение затрат, указанных в </w:t>
      </w:r>
      <w:hyperlink r:id="rId8">
        <w:r w:rsidRPr="00BB7B09">
          <w:t>части 1 статьи 15</w:t>
        </w:r>
      </w:hyperlink>
      <w:r w:rsidRPr="00BB7B09">
        <w:t xml:space="preserve"> </w:t>
      </w:r>
      <w:r w:rsidR="009B1EDF">
        <w:t>Федерального закона №</w:t>
      </w:r>
      <w:r w:rsidR="00D523CA">
        <w:t xml:space="preserve"> </w:t>
      </w:r>
      <w:r w:rsidRPr="00BB7B09">
        <w:t>69-ФЗ, в пределах земельного налога (в случае</w:t>
      </w:r>
      <w:r w:rsidR="008B112F">
        <w:t>,</w:t>
      </w:r>
      <w:r w:rsidRPr="00BB7B09">
        <w:t xml:space="preserve"> если сельское поселение </w:t>
      </w:r>
      <w:r w:rsidR="00707212">
        <w:t>Малый Атлым</w:t>
      </w:r>
      <w:r w:rsidR="00707212" w:rsidRPr="00BB7B09">
        <w:t xml:space="preserve"> </w:t>
      </w:r>
      <w:r w:rsidRPr="00BB7B09">
        <w:t>согласно принять обязательства по возмещению таких затрат);</w:t>
      </w:r>
      <w:proofErr w:type="gramEnd"/>
    </w:p>
    <w:p w:rsidR="00BB7B09" w:rsidRDefault="00BB7B09" w:rsidP="00BB7B09">
      <w:pPr>
        <w:widowControl w:val="0"/>
        <w:autoSpaceDE w:val="0"/>
        <w:autoSpaceDN w:val="0"/>
        <w:adjustRightInd w:val="0"/>
        <w:ind w:firstLine="709"/>
        <w:jc w:val="both"/>
      </w:pPr>
      <w:r w:rsidRPr="00BB7B09"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:rsidR="00E10840" w:rsidRPr="00E10840" w:rsidRDefault="00E10840" w:rsidP="00E10840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E10840">
        <w:t xml:space="preserve">Меры </w:t>
      </w:r>
      <w:r>
        <w:t xml:space="preserve">поддержки инвестиционных проектов, осуществляемых в рамках соглашения о </w:t>
      </w:r>
      <w:r w:rsidRPr="008F75FB">
        <w:t>защите и поощрении капиталовложений</w:t>
      </w:r>
      <w:r>
        <w:t>,</w:t>
      </w:r>
      <w:r w:rsidRPr="008F75FB">
        <w:t xml:space="preserve"> </w:t>
      </w:r>
      <w:r w:rsidRPr="00E10840">
        <w:t>не предоставляются российским юридическим лицам, в уставном (складочном) капитале которых доля прямого или косвенного (через третьих лиц) участ</w:t>
      </w:r>
      <w:r>
        <w:t>ия иностранных юридических лиц,</w:t>
      </w:r>
      <w:r w:rsidRPr="00E10840">
        <w:t xml:space="preserve"> в совокупности превышает 25 процентов.</w:t>
      </w:r>
    </w:p>
    <w:p w:rsidR="00480C30" w:rsidRPr="008F75FB" w:rsidRDefault="00480C30" w:rsidP="00480C30">
      <w:pPr>
        <w:ind w:firstLine="709"/>
        <w:jc w:val="both"/>
      </w:pPr>
    </w:p>
    <w:p w:rsidR="00480C30" w:rsidRPr="008F75FB" w:rsidRDefault="00480C30" w:rsidP="00480C30">
      <w:pPr>
        <w:ind w:firstLine="709"/>
        <w:jc w:val="center"/>
      </w:pPr>
      <w:r w:rsidRPr="008F75FB">
        <w:rPr>
          <w:b/>
        </w:rPr>
        <w:t xml:space="preserve"> 3. ПОРЯДОК ЗАКЛЮЧЕНИЯ СОГЛАШЕНИЯ</w:t>
      </w:r>
    </w:p>
    <w:p w:rsidR="00480C30" w:rsidRPr="008F75FB" w:rsidRDefault="00480C30" w:rsidP="00480C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C30" w:rsidRPr="008F75FB" w:rsidRDefault="00480C30" w:rsidP="000600DA">
      <w:pPr>
        <w:ind w:firstLine="710"/>
        <w:jc w:val="both"/>
      </w:pPr>
      <w:r w:rsidRPr="008F75FB">
        <w:t>1. Соглашение заключается с использованием государственной информаци</w:t>
      </w:r>
      <w:r w:rsidR="005C6F99">
        <w:t xml:space="preserve">онной системы </w:t>
      </w:r>
      <w:r w:rsidRPr="008F75FB">
        <w:t xml:space="preserve">в </w:t>
      </w:r>
      <w:r w:rsidR="00AB5216">
        <w:t xml:space="preserve">«Капвложения» </w:t>
      </w:r>
      <w:r w:rsidRPr="008F75FB">
        <w:t>порядке,</w:t>
      </w:r>
      <w:r w:rsidR="009B1EDF">
        <w:t xml:space="preserve"> предусмотренном статьями 7, 8 Федерального закона №</w:t>
      </w:r>
      <w:r w:rsidR="00D523CA">
        <w:t xml:space="preserve"> </w:t>
      </w:r>
      <w:r w:rsidRPr="008F75FB">
        <w:t>69-ФЗ.</w:t>
      </w:r>
    </w:p>
    <w:p w:rsidR="00480C30" w:rsidRPr="008F75FB" w:rsidRDefault="00480C30" w:rsidP="000600D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 xml:space="preserve">2. От имени сельского поселения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707212">
        <w:rPr>
          <w:rFonts w:ascii="Times New Roman" w:hAnsi="Times New Roman" w:cs="Times New Roman"/>
          <w:sz w:val="24"/>
          <w:szCs w:val="24"/>
        </w:rPr>
        <w:t xml:space="preserve"> </w:t>
      </w:r>
      <w:r w:rsidR="00AA17A4">
        <w:rPr>
          <w:rFonts w:ascii="Times New Roman" w:hAnsi="Times New Roman" w:cs="Times New Roman"/>
          <w:sz w:val="24"/>
          <w:szCs w:val="24"/>
        </w:rPr>
        <w:t>С</w:t>
      </w:r>
      <w:r w:rsidRPr="008F75FB">
        <w:rPr>
          <w:rFonts w:ascii="Times New Roman" w:hAnsi="Times New Roman" w:cs="Times New Roman"/>
          <w:sz w:val="24"/>
          <w:szCs w:val="24"/>
        </w:rPr>
        <w:t xml:space="preserve">оглашение о защите и поощрении </w:t>
      </w:r>
      <w:r w:rsidRPr="008F75FB">
        <w:rPr>
          <w:rFonts w:ascii="Times New Roman" w:hAnsi="Times New Roman" w:cs="Times New Roman"/>
          <w:sz w:val="24"/>
          <w:szCs w:val="24"/>
        </w:rPr>
        <w:lastRenderedPageBreak/>
        <w:t>капиталовложений подлежит подписанию главой сельского поселения</w:t>
      </w:r>
      <w:r w:rsidR="004D7F33">
        <w:rPr>
          <w:rFonts w:ascii="Times New Roman" w:hAnsi="Times New Roman" w:cs="Times New Roman"/>
          <w:sz w:val="24"/>
          <w:szCs w:val="24"/>
        </w:rPr>
        <w:t xml:space="preserve">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Pr="008F75FB">
        <w:rPr>
          <w:rFonts w:ascii="Times New Roman" w:hAnsi="Times New Roman" w:cs="Times New Roman"/>
          <w:sz w:val="24"/>
          <w:szCs w:val="24"/>
        </w:rPr>
        <w:t xml:space="preserve">. </w:t>
      </w:r>
      <w:r w:rsidR="009B1EDF">
        <w:rPr>
          <w:rFonts w:ascii="Times New Roman" w:hAnsi="Times New Roman" w:cs="Times New Roman"/>
          <w:sz w:val="24"/>
          <w:szCs w:val="24"/>
        </w:rPr>
        <w:t>Для подписания С</w:t>
      </w:r>
      <w:r w:rsidRPr="008F75FB">
        <w:rPr>
          <w:rFonts w:ascii="Times New Roman" w:hAnsi="Times New Roman" w:cs="Times New Roman"/>
          <w:sz w:val="24"/>
          <w:szCs w:val="24"/>
        </w:rPr>
        <w:t xml:space="preserve">оглашения о защите и поощрении капиталовложений используется </w:t>
      </w:r>
      <w:r w:rsidR="009B1EDF">
        <w:rPr>
          <w:rFonts w:ascii="Times New Roman" w:hAnsi="Times New Roman" w:cs="Times New Roman"/>
          <w:sz w:val="24"/>
          <w:szCs w:val="24"/>
        </w:rPr>
        <w:t>усиленная квалифицированная</w:t>
      </w:r>
      <w:r w:rsidRPr="008F75FB">
        <w:rPr>
          <w:rFonts w:ascii="Times New Roman" w:hAnsi="Times New Roman" w:cs="Times New Roman"/>
          <w:sz w:val="24"/>
          <w:szCs w:val="24"/>
        </w:rPr>
        <w:t xml:space="preserve"> элект</w:t>
      </w:r>
      <w:r w:rsidR="009B1EDF">
        <w:rPr>
          <w:rFonts w:ascii="Times New Roman" w:hAnsi="Times New Roman" w:cs="Times New Roman"/>
          <w:sz w:val="24"/>
          <w:szCs w:val="24"/>
        </w:rPr>
        <w:t>ронная подпись</w:t>
      </w:r>
      <w:r w:rsidRPr="008F75FB">
        <w:rPr>
          <w:rFonts w:ascii="Times New Roman" w:hAnsi="Times New Roman" w:cs="Times New Roman"/>
          <w:sz w:val="24"/>
          <w:szCs w:val="24"/>
        </w:rPr>
        <w:t xml:space="preserve"> лица, имеющ</w:t>
      </w:r>
      <w:r w:rsidR="009B1EDF">
        <w:rPr>
          <w:rFonts w:ascii="Times New Roman" w:hAnsi="Times New Roman" w:cs="Times New Roman"/>
          <w:sz w:val="24"/>
          <w:szCs w:val="24"/>
        </w:rPr>
        <w:t>его право действовать от имени З</w:t>
      </w:r>
      <w:r w:rsidRPr="008F75FB">
        <w:rPr>
          <w:rFonts w:ascii="Times New Roman" w:hAnsi="Times New Roman" w:cs="Times New Roman"/>
          <w:sz w:val="24"/>
          <w:szCs w:val="24"/>
        </w:rPr>
        <w:t>аявителя без доверенности.</w:t>
      </w:r>
    </w:p>
    <w:p w:rsidR="00480C30" w:rsidRPr="008F75FB" w:rsidRDefault="00480C30" w:rsidP="000600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 xml:space="preserve">3. Уполномоченным органом местного самоуправления, осуществляющим от имени сельского  поселения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AA17A4">
        <w:rPr>
          <w:rFonts w:ascii="Times New Roman" w:hAnsi="Times New Roman" w:cs="Times New Roman"/>
          <w:sz w:val="24"/>
          <w:szCs w:val="24"/>
        </w:rPr>
        <w:t xml:space="preserve"> </w:t>
      </w:r>
      <w:r w:rsidRPr="008F75FB">
        <w:rPr>
          <w:rFonts w:ascii="Times New Roman" w:hAnsi="Times New Roman" w:cs="Times New Roman"/>
          <w:sz w:val="24"/>
          <w:szCs w:val="24"/>
        </w:rPr>
        <w:t>заключение Соглашения и дополнительных соглашений к нему, принятие решения о расторжении Соглашения, урегулирование выте</w:t>
      </w:r>
      <w:r w:rsidR="00AA17A4">
        <w:rPr>
          <w:rFonts w:ascii="Times New Roman" w:hAnsi="Times New Roman" w:cs="Times New Roman"/>
          <w:sz w:val="24"/>
          <w:szCs w:val="24"/>
        </w:rPr>
        <w:t>кающих из них споров, является А</w:t>
      </w:r>
      <w:r w:rsidRPr="008F75FB">
        <w:rPr>
          <w:rFonts w:ascii="Times New Roman" w:hAnsi="Times New Roman" w:cs="Times New Roman"/>
          <w:sz w:val="24"/>
          <w:szCs w:val="24"/>
        </w:rPr>
        <w:t>дминистрация сельского поселения</w:t>
      </w:r>
      <w:r w:rsidR="00AA17A4">
        <w:rPr>
          <w:rFonts w:ascii="Times New Roman" w:hAnsi="Times New Roman" w:cs="Times New Roman"/>
          <w:sz w:val="24"/>
          <w:szCs w:val="24"/>
        </w:rPr>
        <w:t xml:space="preserve">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707212">
        <w:rPr>
          <w:rFonts w:ascii="Times New Roman" w:hAnsi="Times New Roman" w:cs="Times New Roman"/>
          <w:sz w:val="24"/>
          <w:szCs w:val="24"/>
        </w:rPr>
        <w:t xml:space="preserve"> </w:t>
      </w:r>
      <w:r w:rsidR="00AA17A4">
        <w:rPr>
          <w:rFonts w:ascii="Times New Roman" w:hAnsi="Times New Roman" w:cs="Times New Roman"/>
          <w:sz w:val="24"/>
          <w:szCs w:val="24"/>
        </w:rPr>
        <w:t>(далее – Администрация поселения)</w:t>
      </w:r>
      <w:r w:rsidRPr="008F75F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0C30" w:rsidRDefault="00480C30" w:rsidP="000600DA">
      <w:pPr>
        <w:ind w:firstLine="708"/>
        <w:jc w:val="both"/>
      </w:pPr>
      <w:r w:rsidRPr="008F75FB">
        <w:t xml:space="preserve">4.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8F75FB">
        <w:t>с даты регистрации</w:t>
      </w:r>
      <w:proofErr w:type="gramEnd"/>
      <w:r w:rsidRPr="008F75FB">
        <w:t xml:space="preserve"> соответствующего соглашения (внесения в реестр соглашений).</w:t>
      </w:r>
    </w:p>
    <w:p w:rsidR="00480C30" w:rsidRDefault="000600DA" w:rsidP="000600DA">
      <w:pPr>
        <w:ind w:firstLine="708"/>
        <w:jc w:val="both"/>
      </w:pPr>
      <w:r>
        <w:t xml:space="preserve">5. </w:t>
      </w:r>
      <w:r w:rsidR="00480C30" w:rsidRPr="008F75FB">
        <w:t>Изменение условий Соглашения не допускается, за исключением случаев, уст</w:t>
      </w:r>
      <w:r w:rsidR="009B1EDF">
        <w:t xml:space="preserve">ановленных пунктом 6 статьи 11 Федерального закона № </w:t>
      </w:r>
      <w:r w:rsidR="00480C30" w:rsidRPr="008F75FB">
        <w:t>69-ФЗ.</w:t>
      </w:r>
    </w:p>
    <w:p w:rsidR="00480C30" w:rsidRPr="008F75FB" w:rsidRDefault="000A40F9" w:rsidP="000A40F9">
      <w:pPr>
        <w:ind w:firstLine="708"/>
        <w:jc w:val="both"/>
      </w:pPr>
      <w:r>
        <w:t xml:space="preserve">6. </w:t>
      </w:r>
      <w:r w:rsidR="00480C30" w:rsidRPr="008F75FB">
        <w:t>Соглашение действует до полного исполнения сторонами своих обязанностей по нему, е</w:t>
      </w:r>
      <w:r w:rsidR="009B1EDF">
        <w:t>сли иное не предусмотрено Федеральным з</w:t>
      </w:r>
      <w:r>
        <w:t>аконом</w:t>
      </w:r>
      <w:r w:rsidR="00480C30" w:rsidRPr="008F75FB">
        <w:t xml:space="preserve"> № 69-ФЗ.</w:t>
      </w:r>
    </w:p>
    <w:p w:rsidR="00480C30" w:rsidRPr="008F75FB" w:rsidRDefault="000A40F9" w:rsidP="000A40F9">
      <w:pPr>
        <w:widowControl w:val="0"/>
        <w:suppressAutoHyphens/>
        <w:ind w:firstLine="708"/>
        <w:jc w:val="both"/>
      </w:pPr>
      <w:r>
        <w:t xml:space="preserve">7. </w:t>
      </w:r>
      <w:r w:rsidR="00480C30" w:rsidRPr="008F75FB">
        <w:t xml:space="preserve">Для получения согласия </w:t>
      </w:r>
      <w:r w:rsidR="009B1EDF">
        <w:t>А</w:t>
      </w:r>
      <w:r w:rsidR="00480C30" w:rsidRPr="008F75FB">
        <w:t>дминистрации поселения на заключение Сог</w:t>
      </w:r>
      <w:r>
        <w:t>лашения Заявитель направляет в А</w:t>
      </w:r>
      <w:r w:rsidR="00480C30" w:rsidRPr="008F75FB">
        <w:t>дминистрацию поселения  заявление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480C30" w:rsidRPr="008F75FB" w:rsidRDefault="00480C30" w:rsidP="000A40F9">
      <w:pPr>
        <w:widowControl w:val="0"/>
        <w:numPr>
          <w:ilvl w:val="0"/>
          <w:numId w:val="5"/>
        </w:numPr>
        <w:suppressAutoHyphens/>
        <w:jc w:val="both"/>
      </w:pPr>
      <w:r w:rsidRPr="008F75FB">
        <w:t>К заявлению должны быть приложены следующие документы и материалы:</w:t>
      </w:r>
    </w:p>
    <w:p w:rsidR="00480C30" w:rsidRPr="008F75FB" w:rsidRDefault="00480C30" w:rsidP="00480C30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8F75FB">
        <w:t>копия документа, подтверждающего полномочия лица, имеющего право действовать от имени заявителя;</w:t>
      </w:r>
    </w:p>
    <w:p w:rsidR="00480C30" w:rsidRPr="008F75FB" w:rsidRDefault="00480C30" w:rsidP="00480C30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8F75FB">
        <w:t>копия документа, подтверждающего государственную регистрацию заявителя в качестве российского юридического лица;</w:t>
      </w:r>
    </w:p>
    <w:p w:rsidR="00480C30" w:rsidRPr="008F75FB" w:rsidRDefault="00480C30" w:rsidP="00480C30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8F75FB">
        <w:t>проект Соглашения, предполагаемого к заключению (присоединению к Соглашению);</w:t>
      </w:r>
    </w:p>
    <w:p w:rsidR="00480C30" w:rsidRPr="008F75FB" w:rsidRDefault="00480C30" w:rsidP="00480C30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</w:pPr>
      <w:r w:rsidRPr="008F75FB">
        <w:t xml:space="preserve">копии учредительных документов Заявителя, информация о </w:t>
      </w:r>
      <w:proofErr w:type="spellStart"/>
      <w:r w:rsidRPr="008F75FB">
        <w:t>бенефициарных</w:t>
      </w:r>
      <w:proofErr w:type="spellEnd"/>
      <w:r w:rsidRPr="008F75FB">
        <w:t xml:space="preserve"> владельцах организации, реализующей проект, которая предоставляется с учетом Феде</w:t>
      </w:r>
      <w:r w:rsidR="009B1EDF">
        <w:t>рального закона от 07.08.2001 № 1</w:t>
      </w:r>
      <w:r w:rsidRPr="008F75FB">
        <w:t>15-ФЗ «О противодействии легализации (отмыванию) доходов, полученных преступным путем, и финансированию терроризма»</w:t>
      </w:r>
      <w:r w:rsidR="000A40F9">
        <w:t>;</w:t>
      </w:r>
    </w:p>
    <w:p w:rsidR="00480C30" w:rsidRPr="008F75FB" w:rsidRDefault="00480C30" w:rsidP="00480C30">
      <w:pPr>
        <w:tabs>
          <w:tab w:val="left" w:pos="993"/>
        </w:tabs>
        <w:ind w:firstLine="709"/>
        <w:jc w:val="both"/>
      </w:pPr>
      <w:r w:rsidRPr="008F75FB">
        <w:t>5)</w:t>
      </w:r>
      <w:r w:rsidRPr="008F75FB">
        <w:tab/>
        <w:t>бизнес-план, включающий:</w:t>
      </w:r>
    </w:p>
    <w:p w:rsidR="00480C30" w:rsidRPr="008F75FB" w:rsidRDefault="00480C30" w:rsidP="00480C30">
      <w:pPr>
        <w:ind w:firstLine="709"/>
        <w:jc w:val="both"/>
      </w:pPr>
      <w:r w:rsidRPr="008F75FB">
        <w:rPr>
          <w:rFonts w:eastAsia="Arial"/>
        </w:rPr>
        <w:t xml:space="preserve"> </w:t>
      </w:r>
      <w:r w:rsidRPr="008F75FB">
        <w:t>сведения о размере планируемых к осуществлению Заявителем капиталовложений и о пр</w:t>
      </w:r>
      <w:r w:rsidR="000A40F9">
        <w:t>едполагаемых сроках их внесения;</w:t>
      </w:r>
      <w:r w:rsidRPr="008F75FB">
        <w:t xml:space="preserve"> </w:t>
      </w:r>
    </w:p>
    <w:p w:rsidR="00480C30" w:rsidRPr="008F75FB" w:rsidRDefault="00480C30" w:rsidP="00480C30">
      <w:pPr>
        <w:ind w:firstLine="709"/>
        <w:jc w:val="both"/>
      </w:pPr>
      <w:r w:rsidRPr="008F75FB">
        <w:t>сведения о сфере экономики, к которой относится новый инвестиционный проект (в случае, если инвестиционный проект относится к сфере экономики, преду</w:t>
      </w:r>
      <w:r w:rsidR="009B1EDF">
        <w:t>смотренной частью 1.1 статьи 6 Федерального з</w:t>
      </w:r>
      <w:r w:rsidRPr="008F75FB">
        <w:t>акона № 69-ФЗ, указывается с</w:t>
      </w:r>
      <w:r w:rsidR="000A40F9">
        <w:t>оответствующая сфера экономики);</w:t>
      </w:r>
      <w:r w:rsidRPr="008F75FB">
        <w:t xml:space="preserve"> </w:t>
      </w:r>
    </w:p>
    <w:p w:rsidR="00480C30" w:rsidRPr="008F75FB" w:rsidRDefault="00480C30" w:rsidP="00480C30">
      <w:pPr>
        <w:ind w:firstLine="709"/>
        <w:jc w:val="both"/>
      </w:pPr>
      <w:r w:rsidRPr="008F75FB">
        <w:t>описание нового инвестиционного проекта, в том числе указан</w:t>
      </w:r>
      <w:r w:rsidR="000A40F9">
        <w:t>ие на территорию его реализации;</w:t>
      </w:r>
      <w:r w:rsidRPr="008F75FB">
        <w:t xml:space="preserve"> </w:t>
      </w:r>
    </w:p>
    <w:p w:rsidR="00480C30" w:rsidRPr="008F75FB" w:rsidRDefault="00480C30" w:rsidP="00480C30">
      <w:pPr>
        <w:ind w:firstLine="709"/>
        <w:jc w:val="both"/>
      </w:pPr>
      <w:r w:rsidRPr="008F75FB"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</w:t>
      </w:r>
      <w:r w:rsidR="000A40F9">
        <w:t xml:space="preserve"> нового инвестиционного проекта;</w:t>
      </w:r>
      <w:r w:rsidRPr="008F75FB">
        <w:t xml:space="preserve"> </w:t>
      </w:r>
    </w:p>
    <w:p w:rsidR="00480C30" w:rsidRPr="008F75FB" w:rsidRDefault="00480C30" w:rsidP="00480C30">
      <w:pPr>
        <w:ind w:firstLine="709"/>
        <w:jc w:val="both"/>
      </w:pPr>
      <w:r w:rsidRPr="008F75FB">
        <w:t>сведения о прогнозируемой ежегодной выручке от реализации инвестиционного проекта с учето</w:t>
      </w:r>
      <w:r w:rsidR="009B1EDF">
        <w:t>м положений части 1.1 статьи 6 Федерального з</w:t>
      </w:r>
      <w:r w:rsidRPr="008F75FB">
        <w:t>акона № 69-ФЗ, о предполагаемых сроках осуществления данных мероприятий с указанием отчет</w:t>
      </w:r>
      <w:r w:rsidR="000A40F9">
        <w:t>ных документов (если применимо);</w:t>
      </w:r>
      <w:r w:rsidRPr="008F75FB">
        <w:t xml:space="preserve"> </w:t>
      </w:r>
    </w:p>
    <w:p w:rsidR="00480C30" w:rsidRPr="008F75FB" w:rsidRDefault="00480C30" w:rsidP="00480C30">
      <w:pPr>
        <w:ind w:firstLine="709"/>
        <w:jc w:val="both"/>
      </w:pPr>
      <w:proofErr w:type="gramStart"/>
      <w:r w:rsidRPr="008F75FB"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  <w:proofErr w:type="gramEnd"/>
    </w:p>
    <w:p w:rsidR="00480C30" w:rsidRPr="008F75FB" w:rsidRDefault="00480C30" w:rsidP="00480C30">
      <w:pPr>
        <w:ind w:firstLine="709"/>
        <w:jc w:val="both"/>
      </w:pPr>
      <w:r w:rsidRPr="008F75FB">
        <w:t>6) финансовая модель нового инвестиционного проекта;</w:t>
      </w:r>
    </w:p>
    <w:p w:rsidR="00480C30" w:rsidRPr="008F75FB" w:rsidRDefault="000A40F9" w:rsidP="00480C30">
      <w:pPr>
        <w:tabs>
          <w:tab w:val="left" w:pos="1134"/>
        </w:tabs>
        <w:ind w:firstLine="709"/>
        <w:jc w:val="both"/>
      </w:pPr>
      <w:r>
        <w:t>7)</w:t>
      </w:r>
      <w:r>
        <w:tab/>
        <w:t>решение З</w:t>
      </w:r>
      <w:r w:rsidR="00480C30" w:rsidRPr="008F75FB">
        <w:t xml:space="preserve">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proofErr w:type="gramStart"/>
      <w:r w:rsidR="00480C30" w:rsidRPr="008F75FB">
        <w:t>геолого-разведочных</w:t>
      </w:r>
      <w:proofErr w:type="spellEnd"/>
      <w:proofErr w:type="gramEnd"/>
      <w:r w:rsidR="00480C30" w:rsidRPr="008F75FB"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480C30" w:rsidRPr="008F75FB" w:rsidRDefault="00480C30" w:rsidP="00480C30">
      <w:pPr>
        <w:tabs>
          <w:tab w:val="left" w:pos="1134"/>
        </w:tabs>
        <w:ind w:firstLine="709"/>
        <w:jc w:val="both"/>
      </w:pPr>
      <w:r w:rsidRPr="008F75FB">
        <w:lastRenderedPageBreak/>
        <w:t>8)</w:t>
      </w:r>
      <w:r w:rsidRPr="008F75FB">
        <w:tab/>
        <w:t>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</w:t>
      </w:r>
      <w:r w:rsidR="009B1EDF">
        <w:t xml:space="preserve"> </w:t>
      </w:r>
      <w:r w:rsidR="009B1EDF" w:rsidRPr="008F75FB">
        <w:t>№ 69-ФЗ</w:t>
      </w:r>
      <w:r w:rsidRPr="008F75FB">
        <w:t>, а также информация о планируемых форме, сроках и объеме возмещения этих затрат;</w:t>
      </w:r>
    </w:p>
    <w:p w:rsidR="00480C30" w:rsidRPr="008F75FB" w:rsidRDefault="00480C30" w:rsidP="00480C30">
      <w:pPr>
        <w:tabs>
          <w:tab w:val="left" w:pos="1134"/>
        </w:tabs>
        <w:ind w:firstLine="709"/>
        <w:jc w:val="both"/>
      </w:pPr>
      <w:r w:rsidRPr="008F75FB">
        <w:t>9)</w:t>
      </w:r>
      <w:r w:rsidRPr="008F75FB">
        <w:tab/>
        <w:t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«а» пункта 6 части 1</w:t>
      </w:r>
      <w:r w:rsidR="009B1EDF">
        <w:t xml:space="preserve"> статьи 2 Федерального </w:t>
      </w:r>
      <w:r w:rsidR="00707212" w:rsidRPr="00707212">
        <w:t>з</w:t>
      </w:r>
      <w:r w:rsidRPr="008F75FB">
        <w:t>акона № 69-ФЗ</w:t>
      </w:r>
      <w:r w:rsidR="000A40F9">
        <w:t>;</w:t>
      </w:r>
    </w:p>
    <w:p w:rsidR="00480C30" w:rsidRPr="008F75FB" w:rsidRDefault="00480C30" w:rsidP="000A40F9">
      <w:pPr>
        <w:tabs>
          <w:tab w:val="left" w:pos="851"/>
          <w:tab w:val="left" w:pos="1134"/>
        </w:tabs>
        <w:ind w:firstLine="709"/>
        <w:jc w:val="both"/>
      </w:pPr>
      <w:r w:rsidRPr="008F75FB">
        <w:t>10)</w:t>
      </w:r>
      <w:r w:rsidRPr="008F75FB">
        <w:tab/>
        <w:t>копия договора о комплексном развитии территории (если применимо).</w:t>
      </w:r>
    </w:p>
    <w:p w:rsidR="00480C30" w:rsidRPr="008F75FB" w:rsidRDefault="00480C30" w:rsidP="000A40F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</w:pPr>
      <w:r w:rsidRPr="008F75FB">
        <w:t>В случае</w:t>
      </w:r>
      <w:proofErr w:type="gramStart"/>
      <w:r w:rsidRPr="008F75FB">
        <w:t>,</w:t>
      </w:r>
      <w:proofErr w:type="gramEnd"/>
      <w:r w:rsidRPr="008F75FB">
        <w:t xml:space="preserve"> если документ, указанный в подпункте 2 пункта 15 настоя</w:t>
      </w:r>
      <w:r w:rsidR="009B1EDF">
        <w:t>щего Положения, не представлен З</w:t>
      </w:r>
      <w:r w:rsidRPr="008F75FB">
        <w:t xml:space="preserve">аявителем, </w:t>
      </w:r>
      <w:r w:rsidR="000A40F9">
        <w:t>А</w:t>
      </w:r>
      <w:r w:rsidRPr="008F75FB">
        <w:t>дминистрация поселения</w:t>
      </w:r>
      <w:r w:rsidRPr="008F75FB">
        <w:rPr>
          <w:i/>
        </w:rPr>
        <w:t xml:space="preserve"> </w:t>
      </w:r>
      <w:r w:rsidRPr="008F75FB">
        <w:t>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480C30" w:rsidRPr="008F75FB" w:rsidRDefault="00480C30" w:rsidP="000A40F9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</w:pPr>
      <w:r w:rsidRPr="008F75FB">
        <w:t>Заявление и документы могут быть представлены Заявителем одним из следующих способов:</w:t>
      </w:r>
    </w:p>
    <w:p w:rsidR="00480C30" w:rsidRPr="008F75FB" w:rsidRDefault="00480C30" w:rsidP="00480C30">
      <w:pPr>
        <w:ind w:firstLine="709"/>
        <w:jc w:val="both"/>
      </w:pPr>
      <w:r w:rsidRPr="008F75FB">
        <w:t>- на бумажном носителе;</w:t>
      </w:r>
    </w:p>
    <w:p w:rsidR="009B1EDF" w:rsidRPr="009B1EDF" w:rsidRDefault="00480C30" w:rsidP="00480C30">
      <w:pPr>
        <w:ind w:firstLine="709"/>
        <w:jc w:val="both"/>
      </w:pPr>
      <w:r w:rsidRPr="008F75FB">
        <w:t>- в электронном виде (</w:t>
      </w:r>
      <w:proofErr w:type="spellStart"/>
      <w:proofErr w:type="gramStart"/>
      <w:r w:rsidRPr="008F75FB">
        <w:t>скан-копии</w:t>
      </w:r>
      <w:proofErr w:type="spellEnd"/>
      <w:proofErr w:type="gramEnd"/>
      <w:r w:rsidRPr="008F75FB">
        <w:t xml:space="preserve">) на адрес электронной почты: </w:t>
      </w:r>
      <w:hyperlink r:id="rId9" w:history="1">
        <w:r w:rsidR="00707212" w:rsidRPr="00637A16">
          <w:rPr>
            <w:rStyle w:val="a9"/>
            <w:lang w:val="en-US"/>
          </w:rPr>
          <w:t>matlimsovet</w:t>
        </w:r>
        <w:r w:rsidR="00707212" w:rsidRPr="00637A16">
          <w:rPr>
            <w:rStyle w:val="a9"/>
          </w:rPr>
          <w:t>@</w:t>
        </w:r>
        <w:r w:rsidR="00707212" w:rsidRPr="00637A16">
          <w:rPr>
            <w:rStyle w:val="a9"/>
            <w:lang w:val="en-US"/>
          </w:rPr>
          <w:t>mail</w:t>
        </w:r>
        <w:r w:rsidR="00707212" w:rsidRPr="00637A16">
          <w:rPr>
            <w:rStyle w:val="a9"/>
          </w:rPr>
          <w:t>.</w:t>
        </w:r>
        <w:r w:rsidR="00707212" w:rsidRPr="00637A16">
          <w:rPr>
            <w:rStyle w:val="a9"/>
            <w:lang w:val="en-US"/>
          </w:rPr>
          <w:t>ru</w:t>
        </w:r>
      </w:hyperlink>
      <w:r w:rsidR="009B1EDF">
        <w:t>.</w:t>
      </w:r>
    </w:p>
    <w:p w:rsidR="00480C30" w:rsidRPr="008F75FB" w:rsidRDefault="00480C30" w:rsidP="00E14369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567"/>
        <w:jc w:val="both"/>
      </w:pPr>
      <w:r w:rsidRPr="008F75FB">
        <w:t xml:space="preserve">Заявление, документы и материалы, указанные в пункте 15 настоящего Положения, рассматриваются </w:t>
      </w:r>
      <w:r w:rsidR="00E14369">
        <w:t>А</w:t>
      </w:r>
      <w:r w:rsidRPr="008F75FB">
        <w:t>дминистрацией поселения в течение 5 рабочих дней с даты их подачи Заявителем.</w:t>
      </w:r>
    </w:p>
    <w:p w:rsidR="00480C30" w:rsidRPr="008F75FB" w:rsidRDefault="00480C30" w:rsidP="00E14369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</w:pPr>
      <w:r w:rsidRPr="008F75FB">
        <w:t xml:space="preserve">Заявитель до момента принятия решения </w:t>
      </w:r>
      <w:r w:rsidR="00E14369">
        <w:t>А</w:t>
      </w:r>
      <w:r w:rsidRPr="008F75FB">
        <w:t>дминистрацией поселения вправе отозвать заявление и прилагаемые к нему документы путем направления уведомления об отзыве заявления. В этом случае заявление и приложенные к нему документы возвращаются заявителю в течение 5 рабочих дней с момента получения уведомления об отзыве заявления.</w:t>
      </w:r>
    </w:p>
    <w:p w:rsidR="00480C30" w:rsidRPr="008F75FB" w:rsidRDefault="00480C30" w:rsidP="00E14369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</w:pPr>
      <w:r w:rsidRPr="008F75FB">
        <w:t xml:space="preserve">По результатам рассмотрения представленных Заявителем документов и материалов </w:t>
      </w:r>
      <w:r w:rsidR="00554518">
        <w:t>А</w:t>
      </w:r>
      <w:r w:rsidRPr="008F75FB">
        <w:t>дминистрация поселения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480C30" w:rsidRPr="008F75FB" w:rsidRDefault="00480C30" w:rsidP="00480C30">
      <w:pPr>
        <w:ind w:firstLine="709"/>
        <w:jc w:val="both"/>
      </w:pPr>
      <w:r w:rsidRPr="008F75FB">
        <w:t>Решение о возможности либо невозможности предост</w:t>
      </w:r>
      <w:r w:rsidR="00554518">
        <w:t>авления согласия на заключение С</w:t>
      </w:r>
      <w:r w:rsidRPr="008F75FB">
        <w:t xml:space="preserve">оглашения (присоединение к соглашению) принимается в форме постановления </w:t>
      </w:r>
      <w:r w:rsidR="00554518">
        <w:t xml:space="preserve"> А</w:t>
      </w:r>
      <w:r w:rsidRPr="008F75FB">
        <w:t>дминистрации поселения.</w:t>
      </w:r>
    </w:p>
    <w:p w:rsidR="00480C30" w:rsidRPr="008F75FB" w:rsidRDefault="00480C30" w:rsidP="00554518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567"/>
        <w:jc w:val="both"/>
      </w:pPr>
      <w:r w:rsidRPr="008F75FB">
        <w:t xml:space="preserve">Администрация поселения в течение трех рабочих дней </w:t>
      </w:r>
      <w:proofErr w:type="gramStart"/>
      <w:r w:rsidRPr="008F75FB">
        <w:t>с даты принятия</w:t>
      </w:r>
      <w:proofErr w:type="gramEnd"/>
      <w:r w:rsidRPr="008F75FB">
        <w:t xml:space="preserve"> постановления</w:t>
      </w:r>
      <w:r w:rsidR="00554518">
        <w:t xml:space="preserve">  А</w:t>
      </w:r>
      <w:r w:rsidRPr="008F75FB">
        <w:t>дминистрации поселения о Согласии (об отказе в даче Согласия) на заключение Соглашения направляет ее копию Заявителю способом, указанном в Заявлении.</w:t>
      </w:r>
    </w:p>
    <w:p w:rsidR="00480C30" w:rsidRPr="008F75FB" w:rsidRDefault="00480C30" w:rsidP="00554518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567"/>
        <w:jc w:val="both"/>
      </w:pPr>
      <w:r w:rsidRPr="008F75FB">
        <w:t>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480C30" w:rsidRPr="008F75FB" w:rsidRDefault="00480C30" w:rsidP="00480C30">
      <w:pPr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</w:pPr>
      <w:r w:rsidRPr="008F75FB">
        <w:t>несоответствие заявления форме, предусмотренной приложением к Положению;</w:t>
      </w:r>
    </w:p>
    <w:p w:rsidR="00480C30" w:rsidRPr="008F75FB" w:rsidRDefault="00480C30" w:rsidP="00480C30">
      <w:pPr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</w:pPr>
      <w:r w:rsidRPr="008F75FB">
        <w:t>непредставление документов, предусмотренных подпунктами 1, 3-10 пункта 15 Положения;</w:t>
      </w:r>
    </w:p>
    <w:p w:rsidR="00480C30" w:rsidRPr="008F75FB" w:rsidRDefault="00480C30" w:rsidP="00480C30">
      <w:pPr>
        <w:tabs>
          <w:tab w:val="left" w:pos="1134"/>
        </w:tabs>
        <w:ind w:firstLine="709"/>
        <w:jc w:val="both"/>
      </w:pPr>
      <w:r w:rsidRPr="008F75FB">
        <w:t>3) несоблюдение условий заключения Соглашения, установленных разделом 2 Положения;</w:t>
      </w:r>
    </w:p>
    <w:p w:rsidR="00480C30" w:rsidRPr="008F75FB" w:rsidRDefault="00480C30" w:rsidP="00480C30">
      <w:pPr>
        <w:tabs>
          <w:tab w:val="left" w:pos="1134"/>
        </w:tabs>
        <w:ind w:firstLine="709"/>
        <w:jc w:val="both"/>
      </w:pPr>
      <w:r w:rsidRPr="008F75FB">
        <w:t>4) </w:t>
      </w:r>
      <w:r w:rsidRPr="008F75FB">
        <w:tab/>
        <w:t>несоответствие цели реализации инвестиционного проекта документам стратегического планирования;</w:t>
      </w:r>
    </w:p>
    <w:p w:rsidR="00480C30" w:rsidRPr="008F75FB" w:rsidRDefault="00480C30" w:rsidP="00480C30">
      <w:pPr>
        <w:tabs>
          <w:tab w:val="left" w:pos="1134"/>
        </w:tabs>
        <w:ind w:firstLine="709"/>
        <w:jc w:val="both"/>
      </w:pPr>
      <w:r w:rsidRPr="008F75FB">
        <w:t xml:space="preserve">5) отсутствие соответствующего земельного участка на территории сельского поселения </w:t>
      </w:r>
      <w:r w:rsidR="00707212">
        <w:t>Малый Атлым</w:t>
      </w:r>
      <w:r w:rsidR="00707212" w:rsidRPr="008F75FB">
        <w:t xml:space="preserve"> </w:t>
      </w:r>
      <w:r w:rsidRPr="008F75FB">
        <w:t>необходимого для реализации инвестиционного проекта;</w:t>
      </w:r>
    </w:p>
    <w:p w:rsidR="00480C30" w:rsidRPr="008F75FB" w:rsidRDefault="00480C30" w:rsidP="00480C30">
      <w:pPr>
        <w:tabs>
          <w:tab w:val="left" w:pos="1134"/>
        </w:tabs>
        <w:ind w:firstLine="709"/>
        <w:jc w:val="both"/>
      </w:pPr>
      <w:r w:rsidRPr="008F75FB">
        <w:t>6) инвестиционный проект не является новым инвестиционным проектом (не соответствует условиям, предусмотрен</w:t>
      </w:r>
      <w:r w:rsidR="009B1EDF">
        <w:t>ным пунктом 6 части 1 статьи 2 Федерального з</w:t>
      </w:r>
      <w:r w:rsidRPr="008F75FB">
        <w:t>акона № 69-ФЗ);</w:t>
      </w:r>
    </w:p>
    <w:p w:rsidR="00480C30" w:rsidRPr="008F75FB" w:rsidRDefault="00554518" w:rsidP="00480C30">
      <w:pPr>
        <w:tabs>
          <w:tab w:val="left" w:pos="1134"/>
        </w:tabs>
        <w:ind w:firstLine="709"/>
        <w:jc w:val="both"/>
      </w:pPr>
      <w:r>
        <w:t>7)</w:t>
      </w:r>
      <w:r>
        <w:tab/>
        <w:t>З</w:t>
      </w:r>
      <w:r w:rsidR="00480C30" w:rsidRPr="008F75FB">
        <w:t>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480C30" w:rsidRPr="008F75FB" w:rsidRDefault="00480C30" w:rsidP="00480C30">
      <w:pPr>
        <w:tabs>
          <w:tab w:val="left" w:pos="1134"/>
        </w:tabs>
        <w:ind w:firstLine="709"/>
        <w:jc w:val="both"/>
      </w:pPr>
      <w:r w:rsidRPr="008F75FB">
        <w:t>8)</w:t>
      </w:r>
      <w:r w:rsidRPr="008F75FB">
        <w:tab/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480C30" w:rsidRPr="008F75FB" w:rsidRDefault="00480C30" w:rsidP="00480C30">
      <w:pPr>
        <w:ind w:firstLine="709"/>
        <w:jc w:val="both"/>
        <w:rPr>
          <w:color w:val="FF0000"/>
        </w:rPr>
      </w:pPr>
      <w:r w:rsidRPr="008F75FB">
        <w:t> </w:t>
      </w:r>
    </w:p>
    <w:p w:rsidR="00480C30" w:rsidRPr="008F75FB" w:rsidRDefault="00480C30" w:rsidP="00480C3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80C30" w:rsidRPr="008F75FB" w:rsidRDefault="00480C30" w:rsidP="00480C3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C30" w:rsidRPr="008F75FB" w:rsidRDefault="00480C30" w:rsidP="00480C3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1. Администрация п</w:t>
      </w:r>
      <w:r w:rsidR="0067558A">
        <w:rPr>
          <w:rFonts w:ascii="Times New Roman" w:hAnsi="Times New Roman" w:cs="Times New Roman"/>
          <w:sz w:val="24"/>
          <w:szCs w:val="24"/>
        </w:rPr>
        <w:t>оселения, являющаяся стороной  С</w:t>
      </w:r>
      <w:r w:rsidRPr="008F75FB">
        <w:rPr>
          <w:rFonts w:ascii="Times New Roman" w:hAnsi="Times New Roman" w:cs="Times New Roman"/>
          <w:sz w:val="24"/>
          <w:szCs w:val="24"/>
        </w:rPr>
        <w:t xml:space="preserve">оглашения о защите и поощрении </w:t>
      </w:r>
      <w:r w:rsidRPr="008F75FB">
        <w:rPr>
          <w:rFonts w:ascii="Times New Roman" w:hAnsi="Times New Roman" w:cs="Times New Roman"/>
          <w:sz w:val="24"/>
          <w:szCs w:val="24"/>
        </w:rPr>
        <w:lastRenderedPageBreak/>
        <w:t>капиталовложений, не принимает на себя обязанности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80C30" w:rsidRPr="008F75FB" w:rsidRDefault="00480C30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2. К отношениям, воз</w:t>
      </w:r>
      <w:r w:rsidR="009B1EDF">
        <w:rPr>
          <w:rFonts w:ascii="Times New Roman" w:hAnsi="Times New Roman" w:cs="Times New Roman"/>
          <w:sz w:val="24"/>
          <w:szCs w:val="24"/>
        </w:rPr>
        <w:t>никающим в связи с заключением С</w:t>
      </w:r>
      <w:r w:rsidRPr="008F75FB">
        <w:rPr>
          <w:rFonts w:ascii="Times New Roman" w:hAnsi="Times New Roman" w:cs="Times New Roman"/>
          <w:sz w:val="24"/>
          <w:szCs w:val="24"/>
        </w:rPr>
        <w:t>оглашения о защите и поощрении капиталовложений, а также в связи с исполнен</w:t>
      </w:r>
      <w:r w:rsidR="009B1EDF">
        <w:rPr>
          <w:rFonts w:ascii="Times New Roman" w:hAnsi="Times New Roman" w:cs="Times New Roman"/>
          <w:sz w:val="24"/>
          <w:szCs w:val="24"/>
        </w:rPr>
        <w:t>ием обязанностей по указанному С</w:t>
      </w:r>
      <w:r w:rsidRPr="008F75FB">
        <w:rPr>
          <w:rFonts w:ascii="Times New Roman" w:hAnsi="Times New Roman" w:cs="Times New Roman"/>
          <w:sz w:val="24"/>
          <w:szCs w:val="24"/>
        </w:rPr>
        <w:t>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480C30" w:rsidRPr="008F75FB" w:rsidRDefault="00480C30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C30" w:rsidRPr="008F75FB" w:rsidRDefault="00480C30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C30" w:rsidRPr="008F75FB" w:rsidRDefault="00480C30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C30" w:rsidRDefault="00480C30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01A" w:rsidRDefault="000D601A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EDF" w:rsidRDefault="009B1EDF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EDF" w:rsidRDefault="009B1EDF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EDF" w:rsidRDefault="009B1EDF" w:rsidP="00480C3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C30" w:rsidRPr="008F75FB" w:rsidRDefault="0067558A" w:rsidP="00480C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80C30" w:rsidRPr="008F75FB" w:rsidRDefault="00480C30" w:rsidP="00480C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67558A">
        <w:rPr>
          <w:rFonts w:ascii="Times New Roman" w:hAnsi="Times New Roman" w:cs="Times New Roman"/>
          <w:sz w:val="24"/>
          <w:szCs w:val="24"/>
        </w:rPr>
        <w:t xml:space="preserve"> о</w:t>
      </w:r>
      <w:r w:rsidRPr="008F75FB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67558A">
        <w:rPr>
          <w:rFonts w:ascii="Times New Roman" w:hAnsi="Times New Roman" w:cs="Times New Roman"/>
          <w:sz w:val="24"/>
          <w:szCs w:val="24"/>
        </w:rPr>
        <w:t xml:space="preserve"> и условиях</w:t>
      </w:r>
      <w:r w:rsidRPr="008F75FB">
        <w:rPr>
          <w:rFonts w:ascii="Times New Roman" w:hAnsi="Times New Roman" w:cs="Times New Roman"/>
          <w:sz w:val="24"/>
          <w:szCs w:val="24"/>
        </w:rPr>
        <w:t xml:space="preserve"> заключения </w:t>
      </w:r>
    </w:p>
    <w:p w:rsidR="00480C30" w:rsidRPr="008F75FB" w:rsidRDefault="00480C30" w:rsidP="00480C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 xml:space="preserve">соглашений о защите и поощрении капиталовложений </w:t>
      </w:r>
    </w:p>
    <w:p w:rsidR="00480C30" w:rsidRPr="008F75FB" w:rsidRDefault="00480C30" w:rsidP="00480C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со стороны сельского поселения</w:t>
      </w:r>
      <w:r w:rsidR="009B1EDF">
        <w:rPr>
          <w:rFonts w:ascii="Times New Roman" w:hAnsi="Times New Roman" w:cs="Times New Roman"/>
          <w:sz w:val="24"/>
          <w:szCs w:val="24"/>
        </w:rPr>
        <w:t xml:space="preserve">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</w:p>
    <w:p w:rsidR="0067558A" w:rsidRDefault="00480C30" w:rsidP="005D67C3">
      <w:pPr>
        <w:ind w:firstLine="709"/>
        <w:jc w:val="both"/>
        <w:rPr>
          <w:b/>
        </w:rPr>
      </w:pPr>
      <w:r w:rsidRPr="008F75FB">
        <w:t> </w:t>
      </w:r>
    </w:p>
    <w:p w:rsidR="00480C30" w:rsidRPr="008F75FB" w:rsidRDefault="00480C30" w:rsidP="005D67C3">
      <w:pPr>
        <w:ind w:firstLine="709"/>
      </w:pPr>
      <w:r w:rsidRPr="008F75FB">
        <w:rPr>
          <w:b/>
        </w:rPr>
        <w:t>ФОРМА</w:t>
      </w:r>
      <w:r w:rsidR="0067558A">
        <w:rPr>
          <w:b/>
        </w:rPr>
        <w:t xml:space="preserve"> </w:t>
      </w:r>
      <w:r w:rsidRPr="008F75FB">
        <w:rPr>
          <w:rFonts w:eastAsia="Arial"/>
        </w:rPr>
        <w:t xml:space="preserve">                                </w:t>
      </w:r>
    </w:p>
    <w:p w:rsidR="00480C30" w:rsidRPr="008F75FB" w:rsidRDefault="00480C30" w:rsidP="00524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 xml:space="preserve">Главе сельского поселения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</w:p>
    <w:p w:rsidR="00480C30" w:rsidRPr="008F75FB" w:rsidRDefault="00480C30" w:rsidP="00524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Заявитель</w:t>
      </w:r>
    </w:p>
    <w:p w:rsidR="00480C30" w:rsidRPr="008F75FB" w:rsidRDefault="00480C30" w:rsidP="00524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80C30" w:rsidRPr="008F75FB" w:rsidRDefault="00480C30" w:rsidP="00524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80C30" w:rsidRPr="008F75FB" w:rsidRDefault="00480C30" w:rsidP="00524B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 </w:t>
      </w:r>
    </w:p>
    <w:p w:rsidR="008B112F" w:rsidRDefault="008B112F" w:rsidP="00480C30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0C30" w:rsidRPr="008F75FB" w:rsidRDefault="00480C30" w:rsidP="00480C30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ЗАЯВЛЕНИЕ</w:t>
      </w:r>
    </w:p>
    <w:p w:rsidR="00480C30" w:rsidRPr="008F75FB" w:rsidRDefault="00480C30" w:rsidP="00480C30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 xml:space="preserve">о </w:t>
      </w:r>
      <w:r w:rsidR="00524B4D">
        <w:rPr>
          <w:rFonts w:ascii="Times New Roman" w:hAnsi="Times New Roman" w:cs="Times New Roman"/>
          <w:sz w:val="24"/>
          <w:szCs w:val="24"/>
        </w:rPr>
        <w:t>предоставлении</w:t>
      </w:r>
      <w:r w:rsidRPr="008F75FB">
        <w:rPr>
          <w:rFonts w:ascii="Times New Roman" w:hAnsi="Times New Roman" w:cs="Times New Roman"/>
          <w:sz w:val="24"/>
          <w:szCs w:val="24"/>
        </w:rPr>
        <w:t xml:space="preserve"> согласия </w:t>
      </w:r>
      <w:r w:rsidR="0067558A">
        <w:rPr>
          <w:rFonts w:ascii="Times New Roman" w:hAnsi="Times New Roman" w:cs="Times New Roman"/>
          <w:sz w:val="24"/>
          <w:szCs w:val="24"/>
        </w:rPr>
        <w:t>А</w:t>
      </w:r>
      <w:r w:rsidRPr="008F75F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67558A">
        <w:rPr>
          <w:rFonts w:ascii="Times New Roman" w:hAnsi="Times New Roman" w:cs="Times New Roman"/>
          <w:sz w:val="24"/>
          <w:szCs w:val="24"/>
        </w:rPr>
        <w:t xml:space="preserve"> </w:t>
      </w:r>
      <w:r w:rsidRPr="008F75FB">
        <w:rPr>
          <w:rFonts w:ascii="Times New Roman" w:hAnsi="Times New Roman" w:cs="Times New Roman"/>
          <w:sz w:val="24"/>
          <w:szCs w:val="24"/>
        </w:rPr>
        <w:t>на заключение соглашения о защите и поощрении капиталовложений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 </w:t>
      </w:r>
    </w:p>
    <w:p w:rsidR="00480C30" w:rsidRDefault="00480C30" w:rsidP="002A7B0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 сельского поселения 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707212" w:rsidRPr="008F75FB">
        <w:rPr>
          <w:rFonts w:ascii="Times New Roman" w:hAnsi="Times New Roman" w:cs="Times New Roman"/>
          <w:sz w:val="24"/>
          <w:szCs w:val="24"/>
        </w:rPr>
        <w:t xml:space="preserve"> </w:t>
      </w:r>
      <w:r w:rsidRPr="008F75FB">
        <w:rPr>
          <w:rFonts w:ascii="Times New Roman" w:hAnsi="Times New Roman" w:cs="Times New Roman"/>
          <w:sz w:val="24"/>
          <w:szCs w:val="24"/>
        </w:rPr>
        <w:t>инвестиционного проекта:</w:t>
      </w:r>
    </w:p>
    <w:tbl>
      <w:tblPr>
        <w:tblW w:w="0" w:type="auto"/>
        <w:tblLook w:val="04A0"/>
      </w:tblPr>
      <w:tblGrid>
        <w:gridCol w:w="10421"/>
      </w:tblGrid>
      <w:tr w:rsidR="00524B4D" w:rsidTr="008B112F">
        <w:tc>
          <w:tcPr>
            <w:tcW w:w="10421" w:type="dxa"/>
          </w:tcPr>
          <w:p w:rsidR="00524B4D" w:rsidRPr="008B112F" w:rsidRDefault="00524B4D" w:rsidP="008B112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524B4D" w:rsidTr="008B112F">
        <w:tc>
          <w:tcPr>
            <w:tcW w:w="10421" w:type="dxa"/>
          </w:tcPr>
          <w:p w:rsidR="00524B4D" w:rsidRPr="008B112F" w:rsidRDefault="00524B4D" w:rsidP="008B112F">
            <w:pPr>
              <w:pStyle w:val="HTML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12F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инвестиционного проекта)</w:t>
            </w:r>
          </w:p>
          <w:p w:rsidR="00524B4D" w:rsidRPr="008B112F" w:rsidRDefault="00524B4D" w:rsidP="008B112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524B4D" w:rsidTr="008B112F">
        <w:tc>
          <w:tcPr>
            <w:tcW w:w="10421" w:type="dxa"/>
          </w:tcPr>
          <w:p w:rsidR="00524B4D" w:rsidRPr="008B112F" w:rsidRDefault="00524B4D" w:rsidP="008B112F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1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организации, реализующей новый инвестиционный проект)</w:t>
            </w:r>
          </w:p>
        </w:tc>
      </w:tr>
      <w:tr w:rsidR="00524B4D" w:rsidTr="008B112F">
        <w:tc>
          <w:tcPr>
            <w:tcW w:w="10421" w:type="dxa"/>
          </w:tcPr>
          <w:p w:rsidR="00524B4D" w:rsidRPr="008B112F" w:rsidRDefault="00524B4D" w:rsidP="008B112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2F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  <w:r w:rsidR="00151F9C" w:rsidRPr="008B112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</w:t>
            </w:r>
          </w:p>
        </w:tc>
      </w:tr>
      <w:tr w:rsidR="00524B4D" w:rsidTr="008B112F">
        <w:tc>
          <w:tcPr>
            <w:tcW w:w="10421" w:type="dxa"/>
          </w:tcPr>
          <w:p w:rsidR="00524B4D" w:rsidRPr="008B112F" w:rsidRDefault="00524B4D" w:rsidP="008B112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1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524B4D" w:rsidTr="008B112F">
        <w:tc>
          <w:tcPr>
            <w:tcW w:w="10421" w:type="dxa"/>
          </w:tcPr>
          <w:p w:rsidR="00524B4D" w:rsidRPr="008B112F" w:rsidRDefault="00524B4D" w:rsidP="008B112F">
            <w:pPr>
              <w:pStyle w:val="HTM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12F">
              <w:rPr>
                <w:rFonts w:ascii="Times New Roman" w:hAnsi="Times New Roman" w:cs="Times New Roman"/>
                <w:sz w:val="18"/>
                <w:szCs w:val="18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151F9C" w:rsidTr="008B112F">
        <w:tc>
          <w:tcPr>
            <w:tcW w:w="10421" w:type="dxa"/>
          </w:tcPr>
          <w:p w:rsidR="00151F9C" w:rsidRPr="008B112F" w:rsidRDefault="00151F9C" w:rsidP="00151F9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B112F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основании____________________________________________________________</w:t>
            </w:r>
          </w:p>
        </w:tc>
      </w:tr>
      <w:tr w:rsidR="00151F9C" w:rsidTr="008B112F">
        <w:tc>
          <w:tcPr>
            <w:tcW w:w="10421" w:type="dxa"/>
          </w:tcPr>
          <w:p w:rsidR="00151F9C" w:rsidRPr="008B112F" w:rsidRDefault="00151F9C" w:rsidP="008B112F">
            <w:pPr>
              <w:pStyle w:val="HTM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B112F">
              <w:rPr>
                <w:rFonts w:ascii="Times New Roman" w:hAnsi="Times New Roman" w:cs="Times New Roman"/>
                <w:sz w:val="18"/>
                <w:szCs w:val="18"/>
              </w:rPr>
              <w:t>(устав, доверенность, приказ или иной документ, удостоверяющий полномочия)</w:t>
            </w:r>
          </w:p>
        </w:tc>
      </w:tr>
    </w:tbl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480C30" w:rsidRPr="005D67C3" w:rsidRDefault="00480C30" w:rsidP="00480C3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прошу предоставить документ</w:t>
      </w:r>
      <w:r w:rsidRPr="005D67C3">
        <w:rPr>
          <w:rFonts w:ascii="Times New Roman" w:hAnsi="Times New Roman" w:cs="Times New Roman"/>
          <w:sz w:val="24"/>
          <w:szCs w:val="24"/>
        </w:rPr>
        <w:t xml:space="preserve">, подтверждающий согласие </w:t>
      </w:r>
      <w:r w:rsidR="0067558A" w:rsidRPr="005D67C3">
        <w:rPr>
          <w:rFonts w:ascii="Times New Roman" w:hAnsi="Times New Roman" w:cs="Times New Roman"/>
          <w:sz w:val="24"/>
          <w:szCs w:val="24"/>
        </w:rPr>
        <w:t>А</w:t>
      </w:r>
      <w:r w:rsidRPr="005D67C3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707212" w:rsidRPr="005D67C3">
        <w:rPr>
          <w:rFonts w:ascii="Times New Roman" w:hAnsi="Times New Roman" w:cs="Times New Roman"/>
          <w:sz w:val="24"/>
          <w:szCs w:val="24"/>
        </w:rPr>
        <w:t xml:space="preserve"> </w:t>
      </w:r>
      <w:r w:rsidRPr="005D67C3">
        <w:rPr>
          <w:rFonts w:ascii="Times New Roman" w:hAnsi="Times New Roman" w:cs="Times New Roman"/>
          <w:sz w:val="24"/>
          <w:szCs w:val="24"/>
        </w:rPr>
        <w:t>на заключение соглашения о защите и поощрении капиталовложений</w:t>
      </w:r>
      <w:r w:rsidR="005D67C3" w:rsidRPr="005D67C3">
        <w:rPr>
          <w:rFonts w:ascii="Times New Roman" w:hAnsi="Times New Roman" w:cs="Times New Roman"/>
          <w:sz w:val="24"/>
          <w:szCs w:val="24"/>
        </w:rPr>
        <w:t xml:space="preserve"> для реализации нового инвестиционного проекта</w:t>
      </w:r>
      <w:r w:rsidRPr="005D67C3">
        <w:rPr>
          <w:rFonts w:ascii="Times New Roman" w:hAnsi="Times New Roman" w:cs="Times New Roman"/>
          <w:sz w:val="24"/>
          <w:szCs w:val="24"/>
        </w:rPr>
        <w:t>.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 </w:t>
      </w:r>
    </w:p>
    <w:p w:rsidR="00480C30" w:rsidRPr="008F75FB" w:rsidRDefault="00480C30" w:rsidP="00480C30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Сведения</w:t>
      </w:r>
    </w:p>
    <w:p w:rsidR="00480C30" w:rsidRPr="008F75FB" w:rsidRDefault="00480C30" w:rsidP="00480C30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о заявителе и инвестиционном проекте, реализуемом на территории сельского поселения</w:t>
      </w:r>
      <w:r w:rsidR="0067558A">
        <w:rPr>
          <w:rFonts w:ascii="Times New Roman" w:hAnsi="Times New Roman" w:cs="Times New Roman"/>
          <w:sz w:val="24"/>
          <w:szCs w:val="24"/>
        </w:rPr>
        <w:t xml:space="preserve">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</w:p>
    <w:p w:rsidR="00480C30" w:rsidRPr="008F75FB" w:rsidRDefault="00480C30" w:rsidP="00480C30">
      <w:pPr>
        <w:ind w:firstLine="709"/>
        <w:jc w:val="both"/>
      </w:pPr>
      <w:r w:rsidRPr="008F75FB">
        <w:t>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7"/>
        <w:gridCol w:w="7491"/>
        <w:gridCol w:w="2070"/>
      </w:tblGrid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 xml:space="preserve">N </w:t>
            </w:r>
            <w:proofErr w:type="spellStart"/>
            <w:proofErr w:type="gramStart"/>
            <w:r w:rsidRPr="008F75FB">
              <w:t>п</w:t>
            </w:r>
            <w:proofErr w:type="spellEnd"/>
            <w:proofErr w:type="gramEnd"/>
            <w:r w:rsidRPr="008F75FB">
              <w:t>/</w:t>
            </w:r>
            <w:proofErr w:type="spellStart"/>
            <w:r w:rsidRPr="008F75FB">
              <w:t>п</w:t>
            </w:r>
            <w:proofErr w:type="spellEnd"/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Характеристики</w:t>
            </w:r>
          </w:p>
        </w:tc>
        <w:tc>
          <w:tcPr>
            <w:tcW w:w="2070" w:type="dxa"/>
            <w:shd w:val="clear" w:color="auto" w:fill="auto"/>
          </w:tcPr>
          <w:p w:rsidR="00480C30" w:rsidRPr="005D67C3" w:rsidRDefault="00480C30" w:rsidP="002A7B0D">
            <w:pPr>
              <w:jc w:val="center"/>
              <w:rPr>
                <w:sz w:val="20"/>
                <w:szCs w:val="20"/>
              </w:rPr>
            </w:pPr>
            <w:r w:rsidRPr="005D67C3">
              <w:rPr>
                <w:sz w:val="20"/>
                <w:szCs w:val="20"/>
              </w:rPr>
              <w:t>Сведения (для заполнения заявителем)</w:t>
            </w:r>
          </w:p>
        </w:tc>
      </w:tr>
      <w:tr w:rsidR="00480C30" w:rsidRPr="008F75FB" w:rsidTr="008B112F">
        <w:tc>
          <w:tcPr>
            <w:tcW w:w="10008" w:type="dxa"/>
            <w:gridSpan w:val="3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Сведения о заявителе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ИНН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2.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ОГРН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3.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КПП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4.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Юридический адрес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5.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Фактический адрес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6.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Ф.И.О. уполномоченного лица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7.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Адрес электронной почты уполномоченного лица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8.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Контактный телефон уполномоченного лица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lastRenderedPageBreak/>
              <w:t>9.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Проектная компания (да/нет)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10.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67558A">
            <w:pPr>
              <w:ind w:firstLine="709"/>
              <w:jc w:val="both"/>
            </w:pPr>
            <w:r w:rsidRPr="008F75FB">
              <w:t xml:space="preserve">Наличие ранее заключенного соглашения о защите и поощрении капиталовложений, дополнительных соглашений к нему, по которым сельское поселение </w:t>
            </w:r>
            <w:r w:rsidR="00707212">
              <w:t xml:space="preserve">Малый Атлым </w:t>
            </w:r>
            <w:r w:rsidR="0067558A">
              <w:t>ранее не являлось</w:t>
            </w:r>
            <w:r w:rsidRPr="008F75FB">
              <w:t xml:space="preserve"> стороной (да/нет)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10008" w:type="dxa"/>
            <w:gridSpan w:val="3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Сведения об инвестиционном проекте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11.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12.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13.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Дата принятия решения об утверждении бюджета на капитальные расходы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14.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15.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16.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17.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18.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 xml:space="preserve">Прогнозируемый объем налогов и иных обязательных платежей </w:t>
            </w:r>
            <w:proofErr w:type="gramStart"/>
            <w:r w:rsidRPr="008F75FB">
              <w:t>в связи с реализацией проекта из расчета на каждый год реализации проекта в период</w:t>
            </w:r>
            <w:proofErr w:type="gramEnd"/>
            <w:r w:rsidRPr="008F75FB">
              <w:t xml:space="preserve"> действия соглашения (рублей)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  <w:tr w:rsidR="00480C30" w:rsidRPr="008F75FB" w:rsidTr="008B112F">
        <w:tc>
          <w:tcPr>
            <w:tcW w:w="44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19.</w:t>
            </w:r>
          </w:p>
        </w:tc>
        <w:tc>
          <w:tcPr>
            <w:tcW w:w="7491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2070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</w:t>
            </w:r>
          </w:p>
        </w:tc>
      </w:tr>
    </w:tbl>
    <w:p w:rsidR="00480C30" w:rsidRPr="008F75FB" w:rsidRDefault="00480C30" w:rsidP="00480C30">
      <w:pPr>
        <w:ind w:firstLine="709"/>
        <w:jc w:val="both"/>
      </w:pPr>
      <w:r w:rsidRPr="008F75FB">
        <w:t> 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Приложение: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__________________________________________________ на ___________ л.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__________________________________________________ на ___________ л.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__________________________________________________ на ___________ л.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480C30" w:rsidRPr="008F75FB" w:rsidRDefault="00480C30" w:rsidP="00480C3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 xml:space="preserve">Гарантирую достоверность сведений, предоставленных в настоящем заявлении и подтверждаю согласие на право </w:t>
      </w:r>
      <w:r w:rsidR="0067558A">
        <w:rPr>
          <w:rFonts w:ascii="Times New Roman" w:hAnsi="Times New Roman" w:cs="Times New Roman"/>
          <w:sz w:val="24"/>
          <w:szCs w:val="24"/>
        </w:rPr>
        <w:t>А</w:t>
      </w:r>
      <w:r w:rsidRPr="008F75F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707212" w:rsidRPr="008F75FB">
        <w:rPr>
          <w:rFonts w:ascii="Times New Roman" w:hAnsi="Times New Roman" w:cs="Times New Roman"/>
          <w:sz w:val="24"/>
          <w:szCs w:val="24"/>
        </w:rPr>
        <w:t xml:space="preserve"> </w:t>
      </w:r>
      <w:r w:rsidRPr="008F75FB">
        <w:rPr>
          <w:rFonts w:ascii="Times New Roman" w:hAnsi="Times New Roman" w:cs="Times New Roman"/>
          <w:sz w:val="24"/>
          <w:szCs w:val="24"/>
        </w:rPr>
        <w:t xml:space="preserve">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</w:r>
      <w:r w:rsidR="0067558A">
        <w:rPr>
          <w:rFonts w:ascii="Times New Roman" w:hAnsi="Times New Roman" w:cs="Times New Roman"/>
          <w:sz w:val="24"/>
          <w:szCs w:val="24"/>
        </w:rPr>
        <w:t>А</w:t>
      </w:r>
      <w:r w:rsidRPr="008F75FB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</w:t>
      </w:r>
      <w:r w:rsidR="00707212" w:rsidRPr="00707212">
        <w:rPr>
          <w:rFonts w:ascii="Times New Roman" w:hAnsi="Times New Roman" w:cs="Times New Roman"/>
          <w:sz w:val="24"/>
          <w:szCs w:val="24"/>
        </w:rPr>
        <w:t>Малый Атлым</w:t>
      </w:r>
      <w:r w:rsidR="0067558A">
        <w:rPr>
          <w:rFonts w:ascii="Times New Roman" w:hAnsi="Times New Roman" w:cs="Times New Roman"/>
          <w:sz w:val="24"/>
          <w:szCs w:val="24"/>
        </w:rPr>
        <w:t xml:space="preserve"> </w:t>
      </w:r>
      <w:r w:rsidRPr="008F75FB">
        <w:rPr>
          <w:rFonts w:ascii="Times New Roman" w:hAnsi="Times New Roman" w:cs="Times New Roman"/>
          <w:sz w:val="24"/>
          <w:szCs w:val="24"/>
        </w:rPr>
        <w:t>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480C30" w:rsidRPr="008F75FB" w:rsidRDefault="00480C30" w:rsidP="00480C3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 </w:t>
      </w:r>
    </w:p>
    <w:p w:rsidR="00480C30" w:rsidRPr="008F75FB" w:rsidRDefault="00480C30" w:rsidP="00480C3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ab/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480C30" w:rsidRPr="008F75FB" w:rsidRDefault="00454B4E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22.2pt;margin-top:11.85pt;width:15.75pt;height:17.25pt;z-index:251657216;mso-wrap-style:none;v-text-anchor:middle" strokeweight=".26mm">
            <v:fill color2="black"/>
            <v:stroke endcap="square"/>
          </v:rect>
        </w:pict>
      </w:r>
    </w:p>
    <w:p w:rsidR="00480C30" w:rsidRPr="008F75FB" w:rsidRDefault="00480C30" w:rsidP="00480C3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ab/>
        <w:t>посредством почтового отправления с уведомлением о вручении по адресу __________________________________________________________</w:t>
      </w:r>
    </w:p>
    <w:p w:rsidR="00480C30" w:rsidRPr="008F75FB" w:rsidRDefault="00454B4E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22.2pt;margin-top:7.05pt;width:15.75pt;height:17.25pt;z-index:251658240;mso-wrap-style:none;v-text-anchor:middle" strokeweight=".26mm">
            <v:fill color2="black"/>
            <v:stroke endcap="square"/>
          </v:rect>
        </w:pict>
      </w:r>
      <w:r w:rsidR="00480C30" w:rsidRPr="008F75F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</w:t>
      </w:r>
      <w:r w:rsidR="00480C30" w:rsidRPr="008F75FB">
        <w:rPr>
          <w:rFonts w:ascii="Times New Roman" w:hAnsi="Times New Roman" w:cs="Times New Roman"/>
          <w:sz w:val="24"/>
          <w:szCs w:val="24"/>
        </w:rPr>
        <w:t>(указать почтовый адрес)</w:t>
      </w:r>
    </w:p>
    <w:p w:rsidR="00480C30" w:rsidRPr="008F75FB" w:rsidRDefault="00480C30" w:rsidP="00480C3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ab/>
        <w:t>путем непосредственного вручения под роспись в ходе личного приема</w:t>
      </w:r>
    </w:p>
    <w:p w:rsidR="00480C30" w:rsidRPr="008F75FB" w:rsidRDefault="00454B4E" w:rsidP="00480C3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22.95pt;margin-top:3.75pt;width:15.75pt;height:17.25pt;z-index:251659264;mso-wrap-style:none;v-text-anchor:middle" strokeweight=".26mm">
            <v:fill color2="black"/>
            <v:stroke endcap="square"/>
          </v:rect>
        </w:pict>
      </w:r>
      <w:r w:rsidR="00480C30" w:rsidRPr="008F75FB">
        <w:rPr>
          <w:rFonts w:ascii="Times New Roman" w:hAnsi="Times New Roman" w:cs="Times New Roman"/>
          <w:sz w:val="24"/>
          <w:szCs w:val="24"/>
        </w:rPr>
        <w:tab/>
        <w:t>посредством отправления на электронную почту: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  <w:r w:rsidRPr="008F75FB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480C30" w:rsidRPr="008F75FB" w:rsidRDefault="00480C30" w:rsidP="00480C30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 w:rsidRPr="008F75FB">
        <w:rPr>
          <w:rFonts w:ascii="Times New Roman" w:hAnsi="Times New Roman" w:cs="Times New Roman"/>
          <w:sz w:val="24"/>
          <w:szCs w:val="24"/>
        </w:rPr>
        <w:tab/>
        <w:t>Лицо, имеющее право действовать от имени юридического лица: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63"/>
        <w:gridCol w:w="2107"/>
        <w:gridCol w:w="3918"/>
      </w:tblGrid>
      <w:tr w:rsidR="00480C30" w:rsidRPr="008F75FB" w:rsidTr="005C6F99">
        <w:tc>
          <w:tcPr>
            <w:tcW w:w="3563" w:type="dxa"/>
            <w:shd w:val="clear" w:color="auto" w:fill="auto"/>
          </w:tcPr>
          <w:p w:rsidR="00480C30" w:rsidRPr="008F75FB" w:rsidRDefault="00480C30" w:rsidP="008B112F">
            <w:pPr>
              <w:ind w:firstLine="709"/>
            </w:pPr>
            <w:r w:rsidRPr="008F75FB">
              <w:t> Ф.И.О. (полностью)</w:t>
            </w:r>
          </w:p>
        </w:tc>
        <w:tc>
          <w:tcPr>
            <w:tcW w:w="2107" w:type="dxa"/>
            <w:shd w:val="clear" w:color="auto" w:fill="auto"/>
          </w:tcPr>
          <w:p w:rsidR="00480C30" w:rsidRPr="008F75FB" w:rsidRDefault="00480C30" w:rsidP="008B112F">
            <w:pPr>
              <w:ind w:firstLine="709"/>
              <w:jc w:val="center"/>
            </w:pPr>
            <w:r w:rsidRPr="008F75FB">
              <w:t>Подпись</w:t>
            </w:r>
          </w:p>
        </w:tc>
        <w:tc>
          <w:tcPr>
            <w:tcW w:w="3918" w:type="dxa"/>
            <w:shd w:val="clear" w:color="auto" w:fill="auto"/>
          </w:tcPr>
          <w:p w:rsidR="00480C30" w:rsidRPr="008F75FB" w:rsidRDefault="00D2028B" w:rsidP="008B112F">
            <w:pPr>
              <w:ind w:firstLine="709"/>
            </w:pPr>
            <w:r>
              <w:t>«</w:t>
            </w:r>
            <w:r w:rsidR="00480C30" w:rsidRPr="008F75FB">
              <w:t>___</w:t>
            </w:r>
            <w:r>
              <w:t>»</w:t>
            </w:r>
            <w:r w:rsidR="00480C30" w:rsidRPr="008F75FB">
              <w:t xml:space="preserve"> _________ 20__</w:t>
            </w:r>
          </w:p>
        </w:tc>
      </w:tr>
    </w:tbl>
    <w:p w:rsidR="00EC3B94" w:rsidRDefault="00EC3B94" w:rsidP="00F13EC5">
      <w:pPr>
        <w:ind w:left="4956" w:firstLine="708"/>
        <w:jc w:val="right"/>
      </w:pPr>
    </w:p>
    <w:sectPr w:rsidR="00EC3B94" w:rsidSect="00EB5A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EBE84BA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1790" w:hanging="1080"/>
      </w:pPr>
      <w:rPr>
        <w:rFonts w:ascii="Times New Roman" w:hAnsi="Times New Roman" w:cs="Times New Roman" w:hint="default"/>
        <w:b w:val="0"/>
        <w:bCs w:val="0"/>
        <w:sz w:val="24"/>
        <w:szCs w:val="26"/>
        <w:lang w:val="ru-RU"/>
      </w:rPr>
    </w:lvl>
  </w:abstractNum>
  <w:abstractNum w:abstractNumId="1">
    <w:nsid w:val="00000002"/>
    <w:multiLevelType w:val="singleLevel"/>
    <w:tmpl w:val="E58E2C9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45" w:hanging="405"/>
      </w:pPr>
      <w:rPr>
        <w:rFonts w:ascii="Times New Roman" w:hAnsi="Times New Roman" w:cs="Times New Roman" w:hint="default"/>
        <w:sz w:val="24"/>
        <w:szCs w:val="26"/>
      </w:rPr>
    </w:lvl>
  </w:abstractNum>
  <w:abstractNum w:abstractNumId="2">
    <w:nsid w:val="00000003"/>
    <w:multiLevelType w:val="singleLevel"/>
    <w:tmpl w:val="8FFE8A1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sz w:val="24"/>
        <w:szCs w:val="26"/>
      </w:rPr>
    </w:lvl>
  </w:abstractNum>
  <w:abstractNum w:abstractNumId="3">
    <w:nsid w:val="05BF3073"/>
    <w:multiLevelType w:val="hybridMultilevel"/>
    <w:tmpl w:val="E182B85A"/>
    <w:lvl w:ilvl="0" w:tplc="CD3282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7265300"/>
    <w:multiLevelType w:val="hybridMultilevel"/>
    <w:tmpl w:val="B914EBE4"/>
    <w:lvl w:ilvl="0" w:tplc="12C6AF2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445DB1"/>
    <w:rsid w:val="00000F77"/>
    <w:rsid w:val="00001A56"/>
    <w:rsid w:val="00002923"/>
    <w:rsid w:val="000320AF"/>
    <w:rsid w:val="000456B2"/>
    <w:rsid w:val="00045EC9"/>
    <w:rsid w:val="00046203"/>
    <w:rsid w:val="00056A3B"/>
    <w:rsid w:val="000600DA"/>
    <w:rsid w:val="000607BD"/>
    <w:rsid w:val="00097420"/>
    <w:rsid w:val="000A40F9"/>
    <w:rsid w:val="000B4160"/>
    <w:rsid w:val="000D601A"/>
    <w:rsid w:val="000E0A9A"/>
    <w:rsid w:val="00151F9C"/>
    <w:rsid w:val="001575AF"/>
    <w:rsid w:val="00175697"/>
    <w:rsid w:val="001945BF"/>
    <w:rsid w:val="00196436"/>
    <w:rsid w:val="001B3DC1"/>
    <w:rsid w:val="001C0A8A"/>
    <w:rsid w:val="001D1E50"/>
    <w:rsid w:val="001D79DA"/>
    <w:rsid w:val="001F1712"/>
    <w:rsid w:val="001F18AF"/>
    <w:rsid w:val="00237171"/>
    <w:rsid w:val="00262636"/>
    <w:rsid w:val="002660C5"/>
    <w:rsid w:val="002A7B0D"/>
    <w:rsid w:val="002C0BB5"/>
    <w:rsid w:val="0032392D"/>
    <w:rsid w:val="003614FC"/>
    <w:rsid w:val="00371371"/>
    <w:rsid w:val="0039505D"/>
    <w:rsid w:val="003B08C6"/>
    <w:rsid w:val="003E6494"/>
    <w:rsid w:val="004049E0"/>
    <w:rsid w:val="00410B83"/>
    <w:rsid w:val="00417CC1"/>
    <w:rsid w:val="00421203"/>
    <w:rsid w:val="00437857"/>
    <w:rsid w:val="00445DB1"/>
    <w:rsid w:val="004522B3"/>
    <w:rsid w:val="00454B4E"/>
    <w:rsid w:val="00480C30"/>
    <w:rsid w:val="0048609C"/>
    <w:rsid w:val="00497BCF"/>
    <w:rsid w:val="004A34D7"/>
    <w:rsid w:val="004B1E21"/>
    <w:rsid w:val="004D7F33"/>
    <w:rsid w:val="00501C19"/>
    <w:rsid w:val="00502F59"/>
    <w:rsid w:val="00503CB0"/>
    <w:rsid w:val="00512DA4"/>
    <w:rsid w:val="00524B4D"/>
    <w:rsid w:val="00525EF3"/>
    <w:rsid w:val="00542A49"/>
    <w:rsid w:val="00545A0A"/>
    <w:rsid w:val="00546DF8"/>
    <w:rsid w:val="00554518"/>
    <w:rsid w:val="00563954"/>
    <w:rsid w:val="00587D71"/>
    <w:rsid w:val="005A591B"/>
    <w:rsid w:val="005A78F6"/>
    <w:rsid w:val="005C419D"/>
    <w:rsid w:val="005C6F99"/>
    <w:rsid w:val="005D269C"/>
    <w:rsid w:val="005D67C3"/>
    <w:rsid w:val="005E3D1F"/>
    <w:rsid w:val="005E7709"/>
    <w:rsid w:val="005F200A"/>
    <w:rsid w:val="0060779C"/>
    <w:rsid w:val="00610E54"/>
    <w:rsid w:val="006152A8"/>
    <w:rsid w:val="006223C6"/>
    <w:rsid w:val="00622BE3"/>
    <w:rsid w:val="0066443F"/>
    <w:rsid w:val="0067558A"/>
    <w:rsid w:val="006D4CF6"/>
    <w:rsid w:val="00707212"/>
    <w:rsid w:val="00762BF9"/>
    <w:rsid w:val="00782D10"/>
    <w:rsid w:val="007843FB"/>
    <w:rsid w:val="007F3086"/>
    <w:rsid w:val="007F6B41"/>
    <w:rsid w:val="008075D4"/>
    <w:rsid w:val="00813569"/>
    <w:rsid w:val="00814553"/>
    <w:rsid w:val="00827829"/>
    <w:rsid w:val="00834BA5"/>
    <w:rsid w:val="008767CA"/>
    <w:rsid w:val="00894192"/>
    <w:rsid w:val="008A69E7"/>
    <w:rsid w:val="008B0C26"/>
    <w:rsid w:val="008B112F"/>
    <w:rsid w:val="008D3E2B"/>
    <w:rsid w:val="008F75FB"/>
    <w:rsid w:val="009A4B0A"/>
    <w:rsid w:val="009B1EDF"/>
    <w:rsid w:val="009C77AA"/>
    <w:rsid w:val="009F4AD8"/>
    <w:rsid w:val="00A014BF"/>
    <w:rsid w:val="00A11C99"/>
    <w:rsid w:val="00A40F9D"/>
    <w:rsid w:val="00A50A82"/>
    <w:rsid w:val="00A55AC1"/>
    <w:rsid w:val="00AA17A4"/>
    <w:rsid w:val="00AA4035"/>
    <w:rsid w:val="00AA4B01"/>
    <w:rsid w:val="00AB2584"/>
    <w:rsid w:val="00AB5216"/>
    <w:rsid w:val="00AC03B6"/>
    <w:rsid w:val="00AC1609"/>
    <w:rsid w:val="00B17315"/>
    <w:rsid w:val="00B3003F"/>
    <w:rsid w:val="00B36058"/>
    <w:rsid w:val="00B41B8C"/>
    <w:rsid w:val="00B43D9A"/>
    <w:rsid w:val="00B6697B"/>
    <w:rsid w:val="00B73F3F"/>
    <w:rsid w:val="00B910E0"/>
    <w:rsid w:val="00B9212C"/>
    <w:rsid w:val="00BB7B09"/>
    <w:rsid w:val="00BC40DE"/>
    <w:rsid w:val="00C002DF"/>
    <w:rsid w:val="00C04AF9"/>
    <w:rsid w:val="00C07DFA"/>
    <w:rsid w:val="00C21D91"/>
    <w:rsid w:val="00C51136"/>
    <w:rsid w:val="00C968FC"/>
    <w:rsid w:val="00CA2C30"/>
    <w:rsid w:val="00D06063"/>
    <w:rsid w:val="00D2028B"/>
    <w:rsid w:val="00D22663"/>
    <w:rsid w:val="00D35779"/>
    <w:rsid w:val="00D376D1"/>
    <w:rsid w:val="00D4434D"/>
    <w:rsid w:val="00D523CA"/>
    <w:rsid w:val="00D63DC6"/>
    <w:rsid w:val="00D71CBA"/>
    <w:rsid w:val="00D94235"/>
    <w:rsid w:val="00DC70FF"/>
    <w:rsid w:val="00E10840"/>
    <w:rsid w:val="00E14369"/>
    <w:rsid w:val="00E26254"/>
    <w:rsid w:val="00E4774A"/>
    <w:rsid w:val="00E510C0"/>
    <w:rsid w:val="00E52DFA"/>
    <w:rsid w:val="00E77678"/>
    <w:rsid w:val="00E90256"/>
    <w:rsid w:val="00EB5A0D"/>
    <w:rsid w:val="00EC3B94"/>
    <w:rsid w:val="00EE04AC"/>
    <w:rsid w:val="00F01422"/>
    <w:rsid w:val="00F030C7"/>
    <w:rsid w:val="00F050FF"/>
    <w:rsid w:val="00F13EC5"/>
    <w:rsid w:val="00F169D8"/>
    <w:rsid w:val="00F520E7"/>
    <w:rsid w:val="00F53AAC"/>
    <w:rsid w:val="00F648BA"/>
    <w:rsid w:val="00FA6E88"/>
    <w:rsid w:val="00FB2762"/>
    <w:rsid w:val="00F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5DB1"/>
    <w:pPr>
      <w:ind w:firstLine="708"/>
      <w:jc w:val="both"/>
    </w:pPr>
  </w:style>
  <w:style w:type="paragraph" w:customStyle="1" w:styleId="ConsPlusNormal">
    <w:name w:val="ConsPlusNormal"/>
    <w:rsid w:val="0044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48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6D4CF6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6D4CF6"/>
    <w:rPr>
      <w:b/>
      <w:sz w:val="24"/>
      <w:lang w:val="ru-RU" w:eastAsia="ru-RU" w:bidi="ar-SA"/>
    </w:rPr>
  </w:style>
  <w:style w:type="paragraph" w:styleId="a6">
    <w:name w:val="Body Text"/>
    <w:basedOn w:val="a"/>
    <w:rsid w:val="00501C19"/>
    <w:pPr>
      <w:spacing w:after="120"/>
    </w:pPr>
  </w:style>
  <w:style w:type="paragraph" w:customStyle="1" w:styleId="ConsNormal">
    <w:name w:val="ConsNormal"/>
    <w:rsid w:val="00501C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525EF3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B910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C1609"/>
    <w:pPr>
      <w:widowControl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480C3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ndale Sans UI" w:hAnsi="Courier New" w:cs="Courier New"/>
      <w:kern w:val="2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0C30"/>
    <w:rPr>
      <w:rFonts w:ascii="Courier New" w:eastAsia="Andale Sans UI" w:hAnsi="Courier New" w:cs="Courier New"/>
      <w:kern w:val="2"/>
    </w:rPr>
  </w:style>
  <w:style w:type="character" w:styleId="a9">
    <w:name w:val="Hyperlink"/>
    <w:basedOn w:val="a0"/>
    <w:rsid w:val="009B1EDF"/>
    <w:rPr>
      <w:color w:val="0000FF"/>
      <w:u w:val="single"/>
    </w:rPr>
  </w:style>
  <w:style w:type="character" w:customStyle="1" w:styleId="aa">
    <w:name w:val="Основной текст_"/>
    <w:basedOn w:val="a0"/>
    <w:link w:val="2"/>
    <w:rsid w:val="0042120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21203"/>
    <w:pPr>
      <w:widowControl w:val="0"/>
      <w:shd w:val="clear" w:color="auto" w:fill="FFFFFF"/>
      <w:spacing w:line="25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78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1969&amp;dst=1002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lim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3894-B4EB-4FCA-9696-6AB071EE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с.п. Унъюган</Company>
  <LinksUpToDate>false</LinksUpToDate>
  <CharactersWithSpaces>18225</CharactersWithSpaces>
  <SharedDoc>false</SharedDoc>
  <HLinks>
    <vt:vector size="18" baseType="variant">
      <vt:variant>
        <vt:i4>3670031</vt:i4>
      </vt:variant>
      <vt:variant>
        <vt:i4>6</vt:i4>
      </vt:variant>
      <vt:variant>
        <vt:i4>0</vt:i4>
      </vt:variant>
      <vt:variant>
        <vt:i4>5</vt:i4>
      </vt:variant>
      <vt:variant>
        <vt:lpwstr>mailto:unyugan@mail.ru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https://login.consultant.ru/link/?req=doc&amp;base=LAW&amp;n=431969&amp;dst=100787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https://login.consultant.ru/link/?req=doc&amp;base=LAW&amp;n=431969&amp;dst=100217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Мальцева</dc:creator>
  <cp:lastModifiedBy>ИКМО</cp:lastModifiedBy>
  <cp:revision>2</cp:revision>
  <cp:lastPrinted>2025-03-31T10:00:00Z</cp:lastPrinted>
  <dcterms:created xsi:type="dcterms:W3CDTF">2025-03-31T10:41:00Z</dcterms:created>
  <dcterms:modified xsi:type="dcterms:W3CDTF">2025-03-31T10:41:00Z</dcterms:modified>
</cp:coreProperties>
</file>