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41" w:rsidRPr="00F970A3" w:rsidRDefault="00A43AA9" w:rsidP="00AE4205">
      <w:pPr>
        <w:jc w:val="center"/>
        <w:rPr>
          <w:b/>
          <w:sz w:val="24"/>
          <w:szCs w:val="24"/>
        </w:rPr>
      </w:pPr>
      <w:r>
        <w:rPr>
          <w:b/>
          <w:noProof/>
          <w:sz w:val="24"/>
          <w:szCs w:val="24"/>
        </w:rPr>
        <w:drawing>
          <wp:anchor distT="0" distB="0" distL="114300" distR="114300" simplePos="0" relativeHeight="251657728" behindDoc="0" locked="0" layoutInCell="1" allowOverlap="1">
            <wp:simplePos x="0" y="0"/>
            <wp:positionH relativeFrom="column">
              <wp:posOffset>2734945</wp:posOffset>
            </wp:positionH>
            <wp:positionV relativeFrom="paragraph">
              <wp:posOffset>-265430</wp:posOffset>
            </wp:positionV>
            <wp:extent cx="489585" cy="612140"/>
            <wp:effectExtent l="19050" t="0" r="5715" b="0"/>
            <wp:wrapNone/>
            <wp:docPr id="3" name="Рисунок 3" descr="Малый Атлым_ПП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лый Атлым_ПП2-01"/>
                    <pic:cNvPicPr>
                      <a:picLocks noChangeAspect="1" noChangeArrowheads="1"/>
                    </pic:cNvPicPr>
                  </pic:nvPicPr>
                  <pic:blipFill>
                    <a:blip r:embed="rId5" cstate="print"/>
                    <a:srcRect/>
                    <a:stretch>
                      <a:fillRect/>
                    </a:stretch>
                  </pic:blipFill>
                  <pic:spPr bwMode="auto">
                    <a:xfrm>
                      <a:off x="0" y="0"/>
                      <a:ext cx="489585" cy="612140"/>
                    </a:xfrm>
                    <a:prstGeom prst="rect">
                      <a:avLst/>
                    </a:prstGeom>
                    <a:solidFill>
                      <a:srgbClr val="FFFFFF"/>
                    </a:solidFill>
                    <a:ln w="9525">
                      <a:noFill/>
                      <a:miter lim="800000"/>
                      <a:headEnd/>
                      <a:tailEnd/>
                    </a:ln>
                  </pic:spPr>
                </pic:pic>
              </a:graphicData>
            </a:graphic>
          </wp:anchor>
        </w:drawing>
      </w:r>
    </w:p>
    <w:p w:rsidR="006B7441" w:rsidRPr="00D6543C" w:rsidRDefault="006B7441" w:rsidP="006B7441">
      <w:pPr>
        <w:rPr>
          <w:sz w:val="24"/>
          <w:szCs w:val="24"/>
        </w:rPr>
      </w:pPr>
    </w:p>
    <w:tbl>
      <w:tblPr>
        <w:tblpPr w:leftFromText="180" w:rightFromText="180" w:vertAnchor="text" w:horzAnchor="margin" w:tblpXSpec="center" w:tblpY="-68"/>
        <w:tblW w:w="5042" w:type="pct"/>
        <w:tblLook w:val="01E0"/>
      </w:tblPr>
      <w:tblGrid>
        <w:gridCol w:w="9651"/>
      </w:tblGrid>
      <w:tr w:rsidR="006B7441" w:rsidRPr="00D6543C" w:rsidTr="00AE4205">
        <w:trPr>
          <w:trHeight w:hRule="exact" w:val="284"/>
        </w:trPr>
        <w:tc>
          <w:tcPr>
            <w:tcW w:w="5000" w:type="pct"/>
          </w:tcPr>
          <w:p w:rsidR="006B7441" w:rsidRDefault="006B7441" w:rsidP="00AE4205">
            <w:pPr>
              <w:ind w:firstLine="7560"/>
              <w:rPr>
                <w:b/>
                <w:bCs/>
                <w:sz w:val="24"/>
                <w:szCs w:val="24"/>
              </w:rPr>
            </w:pPr>
          </w:p>
          <w:p w:rsidR="00F14F83" w:rsidRDefault="00F14F83" w:rsidP="007D6A48">
            <w:pPr>
              <w:ind w:firstLine="7560"/>
              <w:jc w:val="right"/>
              <w:rPr>
                <w:b/>
                <w:bCs/>
                <w:sz w:val="24"/>
                <w:szCs w:val="24"/>
              </w:rPr>
            </w:pPr>
          </w:p>
          <w:p w:rsidR="00F14F83" w:rsidRPr="00D6543C" w:rsidRDefault="00F14F83" w:rsidP="007D6A48">
            <w:pPr>
              <w:ind w:firstLine="7560"/>
              <w:jc w:val="right"/>
              <w:rPr>
                <w:b/>
                <w:bCs/>
                <w:sz w:val="24"/>
                <w:szCs w:val="24"/>
              </w:rPr>
            </w:pPr>
          </w:p>
        </w:tc>
      </w:tr>
      <w:tr w:rsidR="006B7441" w:rsidRPr="00D6543C" w:rsidTr="00AE4205">
        <w:trPr>
          <w:trHeight w:hRule="exact" w:val="2132"/>
        </w:trPr>
        <w:tc>
          <w:tcPr>
            <w:tcW w:w="5000" w:type="pct"/>
          </w:tcPr>
          <w:p w:rsidR="00F14F83" w:rsidRDefault="00F14F83" w:rsidP="007D6A48">
            <w:pPr>
              <w:jc w:val="center"/>
              <w:rPr>
                <w:b/>
                <w:sz w:val="24"/>
                <w:szCs w:val="24"/>
              </w:rPr>
            </w:pPr>
          </w:p>
          <w:p w:rsidR="006B7441" w:rsidRPr="00D6543C" w:rsidRDefault="006B7441" w:rsidP="007D6A48">
            <w:pPr>
              <w:jc w:val="center"/>
              <w:rPr>
                <w:b/>
                <w:sz w:val="24"/>
                <w:szCs w:val="24"/>
              </w:rPr>
            </w:pPr>
            <w:r w:rsidRPr="00D6543C">
              <w:rPr>
                <w:b/>
                <w:sz w:val="24"/>
                <w:szCs w:val="24"/>
              </w:rPr>
              <w:t xml:space="preserve">СОВЕТ ДЕПУТАТОВ </w:t>
            </w:r>
          </w:p>
          <w:p w:rsidR="006B7441" w:rsidRPr="00D6543C" w:rsidRDefault="006B7441" w:rsidP="007D6A48">
            <w:pPr>
              <w:jc w:val="center"/>
              <w:rPr>
                <w:b/>
                <w:sz w:val="24"/>
                <w:szCs w:val="24"/>
              </w:rPr>
            </w:pPr>
            <w:r w:rsidRPr="00D6543C">
              <w:rPr>
                <w:b/>
                <w:sz w:val="24"/>
                <w:szCs w:val="24"/>
              </w:rPr>
              <w:t>СЕЛЬСКОГО ПОСЕЛЕНИЯ МАЛЫЙ АТЛЫМ</w:t>
            </w:r>
          </w:p>
          <w:p w:rsidR="006B7441" w:rsidRPr="00D6543C" w:rsidRDefault="006B7441" w:rsidP="007D6A48">
            <w:pPr>
              <w:jc w:val="center"/>
              <w:rPr>
                <w:b/>
                <w:sz w:val="24"/>
                <w:szCs w:val="24"/>
              </w:rPr>
            </w:pPr>
            <w:r w:rsidRPr="00D6543C">
              <w:rPr>
                <w:b/>
                <w:sz w:val="24"/>
                <w:szCs w:val="24"/>
              </w:rPr>
              <w:t>Октябрьского района</w:t>
            </w:r>
          </w:p>
          <w:p w:rsidR="006B7441" w:rsidRPr="00D6543C" w:rsidRDefault="006B7441" w:rsidP="007D6A48">
            <w:pPr>
              <w:jc w:val="center"/>
              <w:rPr>
                <w:b/>
                <w:sz w:val="24"/>
                <w:szCs w:val="24"/>
              </w:rPr>
            </w:pPr>
            <w:r w:rsidRPr="00D6543C">
              <w:rPr>
                <w:b/>
                <w:sz w:val="24"/>
                <w:szCs w:val="24"/>
              </w:rPr>
              <w:t>Ханты – Мансийского автономного округа – Югры</w:t>
            </w:r>
          </w:p>
          <w:p w:rsidR="006B7441" w:rsidRPr="00D6543C" w:rsidRDefault="006B7441" w:rsidP="007D6A48">
            <w:pPr>
              <w:jc w:val="center"/>
              <w:rPr>
                <w:b/>
                <w:spacing w:val="40"/>
                <w:sz w:val="24"/>
                <w:szCs w:val="24"/>
              </w:rPr>
            </w:pPr>
          </w:p>
          <w:p w:rsidR="006B7441" w:rsidRPr="00D6543C" w:rsidRDefault="006B7441" w:rsidP="007D6A48">
            <w:pPr>
              <w:jc w:val="center"/>
              <w:rPr>
                <w:b/>
                <w:spacing w:val="40"/>
                <w:sz w:val="24"/>
                <w:szCs w:val="24"/>
              </w:rPr>
            </w:pPr>
            <w:r w:rsidRPr="00D6543C">
              <w:rPr>
                <w:b/>
                <w:spacing w:val="40"/>
                <w:sz w:val="24"/>
                <w:szCs w:val="24"/>
              </w:rPr>
              <w:t>РЕШЕНИЕ</w:t>
            </w:r>
          </w:p>
          <w:p w:rsidR="0085043D" w:rsidRPr="00D6543C" w:rsidRDefault="007D6A48" w:rsidP="0085043D">
            <w:pPr>
              <w:jc w:val="right"/>
              <w:rPr>
                <w:b/>
                <w:bCs/>
                <w:spacing w:val="40"/>
                <w:sz w:val="24"/>
                <w:szCs w:val="24"/>
              </w:rPr>
            </w:pPr>
            <w:r w:rsidRPr="00D6543C">
              <w:rPr>
                <w:b/>
                <w:spacing w:val="40"/>
                <w:sz w:val="24"/>
                <w:szCs w:val="24"/>
              </w:rPr>
              <w:t xml:space="preserve"> </w:t>
            </w:r>
          </w:p>
        </w:tc>
      </w:tr>
      <w:tr w:rsidR="006B7441" w:rsidRPr="00D6543C" w:rsidTr="00AE4205">
        <w:trPr>
          <w:trHeight w:hRule="exact" w:val="567"/>
        </w:trPr>
        <w:tc>
          <w:tcPr>
            <w:tcW w:w="5000" w:type="pct"/>
          </w:tcPr>
          <w:p w:rsidR="006B7441" w:rsidRPr="00A85E0D" w:rsidRDefault="00A85E0D" w:rsidP="00A85E0D">
            <w:pPr>
              <w:rPr>
                <w:sz w:val="24"/>
                <w:szCs w:val="24"/>
                <w:u w:val="single"/>
              </w:rPr>
            </w:pPr>
            <w:r>
              <w:rPr>
                <w:sz w:val="24"/>
                <w:szCs w:val="24"/>
              </w:rPr>
              <w:t>«</w:t>
            </w:r>
            <w:r w:rsidR="00F970A3">
              <w:rPr>
                <w:sz w:val="24"/>
                <w:szCs w:val="24"/>
                <w:u w:val="single"/>
              </w:rPr>
              <w:t xml:space="preserve"> _</w:t>
            </w:r>
            <w:r w:rsidR="00D54B9A">
              <w:rPr>
                <w:sz w:val="24"/>
                <w:szCs w:val="24"/>
                <w:u w:val="single"/>
              </w:rPr>
              <w:t>19</w:t>
            </w:r>
            <w:r>
              <w:rPr>
                <w:sz w:val="24"/>
                <w:szCs w:val="24"/>
                <w:u w:val="single"/>
              </w:rPr>
              <w:t>_</w:t>
            </w:r>
            <w:r>
              <w:rPr>
                <w:sz w:val="24"/>
                <w:szCs w:val="24"/>
              </w:rPr>
              <w:t xml:space="preserve">» </w:t>
            </w:r>
            <w:proofErr w:type="spellStart"/>
            <w:r w:rsidR="00F970A3">
              <w:rPr>
                <w:sz w:val="24"/>
                <w:szCs w:val="24"/>
                <w:u w:val="single"/>
              </w:rPr>
              <w:t>__февраля</w:t>
            </w:r>
            <w:proofErr w:type="spellEnd"/>
            <w:r w:rsidR="00F970A3">
              <w:rPr>
                <w:sz w:val="24"/>
                <w:szCs w:val="24"/>
                <w:u w:val="single"/>
              </w:rPr>
              <w:t>___ 20</w:t>
            </w:r>
            <w:r w:rsidR="00336867">
              <w:rPr>
                <w:sz w:val="24"/>
                <w:szCs w:val="24"/>
                <w:u w:val="single"/>
              </w:rPr>
              <w:t>25</w:t>
            </w:r>
            <w:r w:rsidR="00D54B9A">
              <w:rPr>
                <w:sz w:val="24"/>
                <w:szCs w:val="24"/>
                <w:u w:val="single"/>
              </w:rPr>
              <w:t>г</w:t>
            </w:r>
            <w:r>
              <w:rPr>
                <w:sz w:val="24"/>
                <w:szCs w:val="24"/>
                <w:u w:val="single"/>
              </w:rPr>
              <w:t>.</w:t>
            </w:r>
            <w:r>
              <w:rPr>
                <w:sz w:val="24"/>
                <w:szCs w:val="24"/>
              </w:rPr>
              <w:t xml:space="preserve">                                                              </w:t>
            </w:r>
            <w:r w:rsidR="00AE4205">
              <w:rPr>
                <w:sz w:val="24"/>
                <w:szCs w:val="24"/>
              </w:rPr>
              <w:t xml:space="preserve">              </w:t>
            </w:r>
            <w:r>
              <w:rPr>
                <w:sz w:val="24"/>
                <w:szCs w:val="24"/>
              </w:rPr>
              <w:t xml:space="preserve"> № </w:t>
            </w:r>
            <w:r w:rsidR="00D54B9A">
              <w:rPr>
                <w:sz w:val="24"/>
                <w:szCs w:val="24"/>
                <w:u w:val="single"/>
              </w:rPr>
              <w:t>90</w:t>
            </w:r>
            <w:r w:rsidR="007250CF">
              <w:rPr>
                <w:sz w:val="24"/>
                <w:szCs w:val="24"/>
                <w:u w:val="single"/>
              </w:rPr>
              <w:t xml:space="preserve"> </w:t>
            </w:r>
            <w:r w:rsidR="00772FDC">
              <w:rPr>
                <w:sz w:val="24"/>
                <w:szCs w:val="24"/>
                <w:u w:val="single"/>
              </w:rPr>
              <w:t xml:space="preserve">  </w:t>
            </w:r>
            <w:r w:rsidR="00F970A3">
              <w:rPr>
                <w:sz w:val="24"/>
                <w:szCs w:val="24"/>
                <w:u w:val="single"/>
              </w:rPr>
              <w:t xml:space="preserve">   </w:t>
            </w:r>
          </w:p>
          <w:p w:rsidR="006B7441" w:rsidRPr="00D6543C" w:rsidRDefault="006B7441" w:rsidP="007D6A48">
            <w:pPr>
              <w:rPr>
                <w:sz w:val="24"/>
                <w:szCs w:val="24"/>
              </w:rPr>
            </w:pPr>
            <w:proofErr w:type="gramStart"/>
            <w:r w:rsidRPr="00D6543C">
              <w:rPr>
                <w:sz w:val="24"/>
                <w:szCs w:val="24"/>
              </w:rPr>
              <w:t>с</w:t>
            </w:r>
            <w:proofErr w:type="gramEnd"/>
            <w:r w:rsidRPr="00D6543C">
              <w:rPr>
                <w:sz w:val="24"/>
                <w:szCs w:val="24"/>
              </w:rPr>
              <w:t>. Малый Атлым</w:t>
            </w:r>
          </w:p>
        </w:tc>
      </w:tr>
    </w:tbl>
    <w:p w:rsidR="00F14F83" w:rsidRDefault="00F14F83" w:rsidP="00F42BA6">
      <w:pPr>
        <w:ind w:right="5812"/>
        <w:jc w:val="both"/>
        <w:rPr>
          <w:sz w:val="24"/>
          <w:szCs w:val="24"/>
        </w:rPr>
      </w:pPr>
    </w:p>
    <w:p w:rsidR="006B7441" w:rsidRPr="00D6543C" w:rsidRDefault="006B7441" w:rsidP="00F42BA6">
      <w:pPr>
        <w:ind w:right="5812"/>
        <w:jc w:val="both"/>
        <w:rPr>
          <w:sz w:val="24"/>
          <w:szCs w:val="24"/>
        </w:rPr>
      </w:pPr>
      <w:r w:rsidRPr="00D6543C">
        <w:rPr>
          <w:sz w:val="24"/>
          <w:szCs w:val="24"/>
        </w:rPr>
        <w:t xml:space="preserve">Об утверждении отчета о работе </w:t>
      </w:r>
      <w:r w:rsidR="001B5D34" w:rsidRPr="00D6543C">
        <w:rPr>
          <w:sz w:val="24"/>
          <w:szCs w:val="24"/>
        </w:rPr>
        <w:t>главы</w:t>
      </w:r>
      <w:r w:rsidR="00F42BA6">
        <w:rPr>
          <w:sz w:val="24"/>
          <w:szCs w:val="24"/>
        </w:rPr>
        <w:t xml:space="preserve"> </w:t>
      </w:r>
      <w:r w:rsidRPr="00D6543C">
        <w:rPr>
          <w:sz w:val="24"/>
          <w:szCs w:val="24"/>
        </w:rPr>
        <w:t>сельского поселения Малый Атлым</w:t>
      </w:r>
      <w:r w:rsidR="00F42BA6">
        <w:rPr>
          <w:sz w:val="24"/>
          <w:szCs w:val="24"/>
        </w:rPr>
        <w:t xml:space="preserve"> и возглавл</w:t>
      </w:r>
      <w:r w:rsidR="00A85E0D">
        <w:rPr>
          <w:sz w:val="24"/>
          <w:szCs w:val="24"/>
        </w:rPr>
        <w:t xml:space="preserve">яемой им администрации </w:t>
      </w:r>
      <w:r w:rsidRPr="00D6543C">
        <w:rPr>
          <w:sz w:val="24"/>
          <w:szCs w:val="24"/>
        </w:rPr>
        <w:t>за 20</w:t>
      </w:r>
      <w:r w:rsidR="00436C9E">
        <w:rPr>
          <w:sz w:val="24"/>
          <w:szCs w:val="24"/>
        </w:rPr>
        <w:t>2</w:t>
      </w:r>
      <w:r w:rsidR="00336867">
        <w:rPr>
          <w:sz w:val="24"/>
          <w:szCs w:val="24"/>
        </w:rPr>
        <w:t>4</w:t>
      </w:r>
      <w:r w:rsidRPr="00D6543C">
        <w:rPr>
          <w:sz w:val="24"/>
          <w:szCs w:val="24"/>
        </w:rPr>
        <w:t xml:space="preserve"> год</w:t>
      </w:r>
    </w:p>
    <w:p w:rsidR="006B7441" w:rsidRPr="00D6543C" w:rsidRDefault="006B7441" w:rsidP="006B7441">
      <w:pPr>
        <w:rPr>
          <w:sz w:val="24"/>
          <w:szCs w:val="24"/>
        </w:rPr>
      </w:pPr>
    </w:p>
    <w:p w:rsidR="006B7441" w:rsidRPr="00D6543C" w:rsidRDefault="006B7441" w:rsidP="006B7441">
      <w:pPr>
        <w:rPr>
          <w:sz w:val="24"/>
          <w:szCs w:val="24"/>
        </w:rPr>
      </w:pPr>
    </w:p>
    <w:p w:rsidR="006B7441" w:rsidRPr="00D6543C" w:rsidRDefault="006B7441" w:rsidP="006B7441">
      <w:pPr>
        <w:jc w:val="both"/>
        <w:rPr>
          <w:sz w:val="24"/>
          <w:szCs w:val="24"/>
        </w:rPr>
      </w:pPr>
      <w:r w:rsidRPr="00D6543C">
        <w:rPr>
          <w:sz w:val="24"/>
          <w:szCs w:val="24"/>
        </w:rPr>
        <w:t xml:space="preserve">          В соответствие с Федеральным  законом Российской Федерации от 06.10.2003 г. № 131-ФЗ «Об общих принципах организации местного самоуправления в Российской Федерации», Уставом  сельского поселения Малый Атлым» Совет депутатов </w:t>
      </w:r>
      <w:r w:rsidR="00D163D1">
        <w:rPr>
          <w:sz w:val="24"/>
          <w:szCs w:val="24"/>
        </w:rPr>
        <w:t xml:space="preserve">сельского поселения Малый Атлым </w:t>
      </w:r>
      <w:r w:rsidRPr="00D6543C">
        <w:rPr>
          <w:sz w:val="24"/>
          <w:szCs w:val="24"/>
        </w:rPr>
        <w:t>РЕШИЛ:</w:t>
      </w:r>
    </w:p>
    <w:p w:rsidR="006B7441" w:rsidRPr="00D6543C" w:rsidRDefault="006B7441" w:rsidP="006B7441">
      <w:pPr>
        <w:jc w:val="both"/>
        <w:rPr>
          <w:sz w:val="24"/>
          <w:szCs w:val="24"/>
        </w:rPr>
      </w:pPr>
    </w:p>
    <w:p w:rsidR="00AE4205" w:rsidRDefault="00AE4205" w:rsidP="00AE4205">
      <w:pPr>
        <w:tabs>
          <w:tab w:val="left" w:pos="851"/>
          <w:tab w:val="left" w:pos="993"/>
        </w:tabs>
        <w:ind w:firstLine="567"/>
        <w:jc w:val="both"/>
        <w:rPr>
          <w:sz w:val="24"/>
          <w:szCs w:val="24"/>
        </w:rPr>
      </w:pPr>
      <w:r>
        <w:rPr>
          <w:sz w:val="24"/>
          <w:szCs w:val="24"/>
        </w:rPr>
        <w:t xml:space="preserve">1. </w:t>
      </w:r>
      <w:r w:rsidR="006B7441" w:rsidRPr="00D6543C">
        <w:rPr>
          <w:sz w:val="24"/>
          <w:szCs w:val="24"/>
        </w:rPr>
        <w:t xml:space="preserve">Утвердить  отчет о работе </w:t>
      </w:r>
      <w:r w:rsidR="0085043D" w:rsidRPr="00D6543C">
        <w:rPr>
          <w:sz w:val="24"/>
          <w:szCs w:val="24"/>
        </w:rPr>
        <w:t xml:space="preserve">главы </w:t>
      </w:r>
      <w:r w:rsidR="006B7441" w:rsidRPr="00D6543C">
        <w:rPr>
          <w:sz w:val="24"/>
          <w:szCs w:val="24"/>
        </w:rPr>
        <w:t>сельского поселения Малый Атлым</w:t>
      </w:r>
      <w:r w:rsidR="00F42BA6">
        <w:rPr>
          <w:sz w:val="24"/>
          <w:szCs w:val="24"/>
        </w:rPr>
        <w:t xml:space="preserve"> и возглавляемой им администрации</w:t>
      </w:r>
      <w:r w:rsidR="006B7441" w:rsidRPr="00D6543C">
        <w:rPr>
          <w:sz w:val="24"/>
          <w:szCs w:val="24"/>
        </w:rPr>
        <w:t xml:space="preserve"> за  20</w:t>
      </w:r>
      <w:r w:rsidR="00436C9E">
        <w:rPr>
          <w:sz w:val="24"/>
          <w:szCs w:val="24"/>
        </w:rPr>
        <w:t>2</w:t>
      </w:r>
      <w:r w:rsidR="00336867">
        <w:rPr>
          <w:sz w:val="24"/>
          <w:szCs w:val="24"/>
        </w:rPr>
        <w:t>4</w:t>
      </w:r>
      <w:r w:rsidR="00D54B9A">
        <w:rPr>
          <w:sz w:val="24"/>
          <w:szCs w:val="24"/>
        </w:rPr>
        <w:t xml:space="preserve"> </w:t>
      </w:r>
      <w:r w:rsidR="006B7441" w:rsidRPr="00D6543C">
        <w:rPr>
          <w:sz w:val="24"/>
          <w:szCs w:val="24"/>
        </w:rPr>
        <w:t>год согласно приложению.</w:t>
      </w:r>
    </w:p>
    <w:p w:rsidR="00AE4205" w:rsidRDefault="00AE4205" w:rsidP="00AE4205">
      <w:pPr>
        <w:tabs>
          <w:tab w:val="left" w:pos="851"/>
          <w:tab w:val="left" w:pos="993"/>
        </w:tabs>
        <w:ind w:firstLine="567"/>
        <w:jc w:val="both"/>
        <w:rPr>
          <w:sz w:val="24"/>
          <w:szCs w:val="24"/>
        </w:rPr>
      </w:pPr>
      <w:r>
        <w:rPr>
          <w:sz w:val="24"/>
          <w:szCs w:val="24"/>
        </w:rPr>
        <w:t xml:space="preserve">2. </w:t>
      </w:r>
      <w:r w:rsidR="00F970A3">
        <w:rPr>
          <w:sz w:val="24"/>
          <w:szCs w:val="24"/>
        </w:rPr>
        <w:t xml:space="preserve">Оценить работу </w:t>
      </w:r>
      <w:r w:rsidR="006D6605" w:rsidRPr="00D6543C">
        <w:rPr>
          <w:sz w:val="24"/>
          <w:szCs w:val="24"/>
        </w:rPr>
        <w:t>главы</w:t>
      </w:r>
      <w:r w:rsidR="006B7441" w:rsidRPr="00D6543C">
        <w:rPr>
          <w:sz w:val="24"/>
          <w:szCs w:val="24"/>
        </w:rPr>
        <w:t xml:space="preserve"> сельского поселения Малый Атлым </w:t>
      </w:r>
      <w:r w:rsidR="00F42BA6">
        <w:rPr>
          <w:sz w:val="24"/>
          <w:szCs w:val="24"/>
        </w:rPr>
        <w:t>и возглавляемой им администрации</w:t>
      </w:r>
      <w:r w:rsidR="00F42BA6" w:rsidRPr="00D6543C">
        <w:rPr>
          <w:sz w:val="24"/>
          <w:szCs w:val="24"/>
        </w:rPr>
        <w:t xml:space="preserve"> </w:t>
      </w:r>
      <w:r w:rsidR="006B7441" w:rsidRPr="00D6543C">
        <w:rPr>
          <w:sz w:val="24"/>
          <w:szCs w:val="24"/>
        </w:rPr>
        <w:t>за 20</w:t>
      </w:r>
      <w:r w:rsidR="00436C9E">
        <w:rPr>
          <w:sz w:val="24"/>
          <w:szCs w:val="24"/>
        </w:rPr>
        <w:t>2</w:t>
      </w:r>
      <w:r w:rsidR="00336867">
        <w:rPr>
          <w:sz w:val="24"/>
          <w:szCs w:val="24"/>
        </w:rPr>
        <w:t>4</w:t>
      </w:r>
      <w:r w:rsidR="00FB4899">
        <w:rPr>
          <w:sz w:val="24"/>
          <w:szCs w:val="24"/>
        </w:rPr>
        <w:t xml:space="preserve"> </w:t>
      </w:r>
      <w:r w:rsidR="006B7441" w:rsidRPr="00D6543C">
        <w:rPr>
          <w:sz w:val="24"/>
          <w:szCs w:val="24"/>
        </w:rPr>
        <w:t xml:space="preserve">год как </w:t>
      </w:r>
      <w:r w:rsidR="00211ACD">
        <w:rPr>
          <w:sz w:val="24"/>
          <w:szCs w:val="24"/>
        </w:rPr>
        <w:t>удовлетворительную</w:t>
      </w:r>
      <w:r w:rsidR="006B7441" w:rsidRPr="00D6543C">
        <w:rPr>
          <w:sz w:val="24"/>
          <w:szCs w:val="24"/>
        </w:rPr>
        <w:t>.</w:t>
      </w:r>
      <w:r w:rsidR="006D6605" w:rsidRPr="00D6543C">
        <w:rPr>
          <w:sz w:val="24"/>
          <w:szCs w:val="24"/>
        </w:rPr>
        <w:t xml:space="preserve"> </w:t>
      </w:r>
    </w:p>
    <w:p w:rsidR="00D54B9A" w:rsidRPr="00D54B9A" w:rsidRDefault="00D54B9A" w:rsidP="00D54B9A">
      <w:pPr>
        <w:jc w:val="both"/>
        <w:rPr>
          <w:sz w:val="24"/>
          <w:szCs w:val="24"/>
        </w:rPr>
      </w:pPr>
      <w:r>
        <w:rPr>
          <w:sz w:val="24"/>
          <w:szCs w:val="24"/>
        </w:rPr>
        <w:t xml:space="preserve">          </w:t>
      </w:r>
      <w:r w:rsidR="00AE4205">
        <w:rPr>
          <w:sz w:val="24"/>
          <w:szCs w:val="24"/>
        </w:rPr>
        <w:t>3</w:t>
      </w:r>
      <w:r w:rsidR="007A011B" w:rsidRPr="00D6543C">
        <w:rPr>
          <w:sz w:val="24"/>
          <w:szCs w:val="24"/>
        </w:rPr>
        <w:t>.</w:t>
      </w:r>
      <w:r>
        <w:t xml:space="preserve"> </w:t>
      </w:r>
      <w:r w:rsidRPr="00D54B9A">
        <w:rPr>
          <w:sz w:val="24"/>
          <w:szCs w:val="24"/>
        </w:rPr>
        <w:t>Настоящее решение опубликовать в официальном сетевом издании «Официальный сайт Октябрьского района»(</w:t>
      </w:r>
      <w:hyperlink r:id="rId6" w:history="1">
        <w:r w:rsidRPr="00D54B9A">
          <w:rPr>
            <w:rStyle w:val="aa"/>
            <w:sz w:val="24"/>
            <w:szCs w:val="24"/>
          </w:rPr>
          <w:t>www.okt</w:t>
        </w:r>
        <w:r w:rsidRPr="00D54B9A">
          <w:rPr>
            <w:rStyle w:val="aa"/>
            <w:sz w:val="24"/>
            <w:szCs w:val="24"/>
            <w:lang w:val="en-US"/>
          </w:rPr>
          <w:t>region</w:t>
        </w:r>
        <w:r w:rsidRPr="00D54B9A">
          <w:rPr>
            <w:rStyle w:val="aa"/>
            <w:sz w:val="24"/>
            <w:szCs w:val="24"/>
          </w:rPr>
          <w:t>.ru</w:t>
        </w:r>
      </w:hyperlink>
      <w:r w:rsidRPr="00D54B9A">
        <w:rPr>
          <w:sz w:val="24"/>
          <w:szCs w:val="24"/>
        </w:rPr>
        <w:t xml:space="preserve">) и разместить на официальном </w:t>
      </w:r>
      <w:proofErr w:type="spellStart"/>
      <w:r w:rsidRPr="00D54B9A">
        <w:rPr>
          <w:sz w:val="24"/>
          <w:szCs w:val="24"/>
        </w:rPr>
        <w:t>веб-сайте</w:t>
      </w:r>
      <w:proofErr w:type="spellEnd"/>
      <w:r w:rsidRPr="00D54B9A">
        <w:rPr>
          <w:sz w:val="24"/>
          <w:szCs w:val="24"/>
        </w:rPr>
        <w:t xml:space="preserve"> Администрации поселения (</w:t>
      </w:r>
      <w:r w:rsidRPr="00D54B9A">
        <w:rPr>
          <w:sz w:val="24"/>
          <w:szCs w:val="24"/>
          <w:lang w:val="en-US"/>
        </w:rPr>
        <w:t>http</w:t>
      </w:r>
      <w:r w:rsidRPr="00D54B9A">
        <w:rPr>
          <w:sz w:val="24"/>
          <w:szCs w:val="24"/>
        </w:rPr>
        <w:t>://www.</w:t>
      </w:r>
      <w:r w:rsidRPr="00D54B9A">
        <w:rPr>
          <w:sz w:val="24"/>
          <w:szCs w:val="24"/>
          <w:lang w:val="en-US"/>
        </w:rPr>
        <w:t>admmatlim</w:t>
      </w:r>
      <w:r w:rsidRPr="00D54B9A">
        <w:rPr>
          <w:sz w:val="24"/>
          <w:szCs w:val="24"/>
        </w:rPr>
        <w:t>.</w:t>
      </w:r>
      <w:r w:rsidRPr="00D54B9A">
        <w:rPr>
          <w:sz w:val="24"/>
          <w:szCs w:val="24"/>
          <w:lang w:val="en-US"/>
        </w:rPr>
        <w:t>ru</w:t>
      </w:r>
      <w:r w:rsidRPr="00D54B9A">
        <w:rPr>
          <w:sz w:val="24"/>
          <w:szCs w:val="24"/>
        </w:rPr>
        <w:t>) в информационно – телекоммуникационной сети общего пользования (компьютерной сети «Интернет»).</w:t>
      </w:r>
    </w:p>
    <w:p w:rsidR="006B7441" w:rsidRPr="00D6543C" w:rsidRDefault="006B7441" w:rsidP="00AE4205">
      <w:pPr>
        <w:tabs>
          <w:tab w:val="left" w:pos="851"/>
          <w:tab w:val="left" w:pos="993"/>
        </w:tabs>
        <w:ind w:firstLine="567"/>
        <w:jc w:val="both"/>
        <w:rPr>
          <w:sz w:val="24"/>
          <w:szCs w:val="24"/>
        </w:rPr>
      </w:pPr>
    </w:p>
    <w:p w:rsidR="006B7441" w:rsidRPr="00D6543C" w:rsidRDefault="006B7441" w:rsidP="006B7441">
      <w:pPr>
        <w:jc w:val="both"/>
        <w:rPr>
          <w:sz w:val="24"/>
          <w:szCs w:val="24"/>
        </w:rPr>
      </w:pPr>
    </w:p>
    <w:p w:rsidR="006B7441" w:rsidRPr="00D6543C" w:rsidRDefault="006B7441" w:rsidP="006B7441">
      <w:pPr>
        <w:rPr>
          <w:sz w:val="24"/>
          <w:szCs w:val="24"/>
        </w:rPr>
      </w:pPr>
    </w:p>
    <w:p w:rsidR="00211ACD" w:rsidRDefault="006B7441" w:rsidP="006B7441">
      <w:pPr>
        <w:rPr>
          <w:sz w:val="24"/>
          <w:szCs w:val="24"/>
        </w:rPr>
      </w:pPr>
      <w:r w:rsidRPr="00D6543C">
        <w:rPr>
          <w:sz w:val="24"/>
          <w:szCs w:val="24"/>
        </w:rPr>
        <w:t xml:space="preserve">               </w:t>
      </w:r>
    </w:p>
    <w:p w:rsidR="00772FDC" w:rsidRDefault="00F14F83" w:rsidP="00F14F83">
      <w:pPr>
        <w:tabs>
          <w:tab w:val="left" w:pos="567"/>
          <w:tab w:val="left" w:pos="709"/>
        </w:tabs>
        <w:rPr>
          <w:sz w:val="24"/>
          <w:szCs w:val="24"/>
        </w:rPr>
      </w:pPr>
      <w:r>
        <w:rPr>
          <w:sz w:val="24"/>
          <w:szCs w:val="24"/>
        </w:rPr>
        <w:t xml:space="preserve">           </w:t>
      </w:r>
    </w:p>
    <w:p w:rsidR="00772FDC" w:rsidRDefault="00772FDC" w:rsidP="00F14F83">
      <w:pPr>
        <w:tabs>
          <w:tab w:val="left" w:pos="567"/>
          <w:tab w:val="left" w:pos="709"/>
        </w:tabs>
        <w:rPr>
          <w:sz w:val="24"/>
          <w:szCs w:val="24"/>
        </w:rPr>
      </w:pPr>
    </w:p>
    <w:p w:rsidR="006B7441" w:rsidRDefault="00AE4205" w:rsidP="00AE4205">
      <w:pPr>
        <w:tabs>
          <w:tab w:val="left" w:pos="567"/>
          <w:tab w:val="left" w:pos="851"/>
        </w:tabs>
        <w:rPr>
          <w:sz w:val="24"/>
          <w:szCs w:val="24"/>
        </w:rPr>
      </w:pPr>
      <w:r>
        <w:rPr>
          <w:sz w:val="24"/>
          <w:szCs w:val="24"/>
        </w:rPr>
        <w:t xml:space="preserve">        </w:t>
      </w:r>
      <w:r w:rsidR="00772FDC">
        <w:rPr>
          <w:sz w:val="24"/>
          <w:szCs w:val="24"/>
        </w:rPr>
        <w:t xml:space="preserve"> </w:t>
      </w:r>
      <w:r w:rsidR="006B7441" w:rsidRPr="00D6543C">
        <w:rPr>
          <w:sz w:val="24"/>
          <w:szCs w:val="24"/>
        </w:rPr>
        <w:t xml:space="preserve">Глава </w:t>
      </w:r>
      <w:r w:rsidR="00A85E0D">
        <w:rPr>
          <w:sz w:val="24"/>
          <w:szCs w:val="24"/>
        </w:rPr>
        <w:t xml:space="preserve">сельского </w:t>
      </w:r>
      <w:r w:rsidR="006B7441" w:rsidRPr="00D6543C">
        <w:rPr>
          <w:sz w:val="24"/>
          <w:szCs w:val="24"/>
        </w:rPr>
        <w:t>поселения</w:t>
      </w:r>
      <w:r w:rsidR="00A85E0D">
        <w:rPr>
          <w:sz w:val="24"/>
          <w:szCs w:val="24"/>
        </w:rPr>
        <w:t xml:space="preserve"> Малый Атлым</w:t>
      </w:r>
      <w:r w:rsidR="006B7441" w:rsidRPr="00D6543C">
        <w:rPr>
          <w:sz w:val="24"/>
          <w:szCs w:val="24"/>
        </w:rPr>
        <w:t xml:space="preserve">                                                    </w:t>
      </w:r>
      <w:r w:rsidR="0085043D" w:rsidRPr="00D6543C">
        <w:rPr>
          <w:sz w:val="24"/>
          <w:szCs w:val="24"/>
        </w:rPr>
        <w:t>Дейнеко С.В.</w:t>
      </w:r>
    </w:p>
    <w:p w:rsidR="00EF3EFC" w:rsidRDefault="00EF3EFC" w:rsidP="00211ACD">
      <w:pPr>
        <w:jc w:val="center"/>
        <w:rPr>
          <w:sz w:val="24"/>
          <w:szCs w:val="24"/>
        </w:rPr>
      </w:pPr>
    </w:p>
    <w:p w:rsidR="00EF3EFC" w:rsidRDefault="00EF3EFC" w:rsidP="00211ACD">
      <w:pPr>
        <w:jc w:val="center"/>
        <w:rPr>
          <w:sz w:val="24"/>
          <w:szCs w:val="24"/>
        </w:rPr>
      </w:pPr>
    </w:p>
    <w:p w:rsidR="00EF3EFC" w:rsidRPr="00D6543C" w:rsidRDefault="00EF3EFC" w:rsidP="00211ACD">
      <w:pPr>
        <w:jc w:val="center"/>
        <w:rPr>
          <w:sz w:val="24"/>
          <w:szCs w:val="24"/>
        </w:rPr>
      </w:pPr>
    </w:p>
    <w:p w:rsidR="006B7441" w:rsidRPr="00D6543C" w:rsidRDefault="006B7441" w:rsidP="006B7441">
      <w:pPr>
        <w:rPr>
          <w:sz w:val="24"/>
          <w:szCs w:val="24"/>
        </w:rPr>
      </w:pPr>
    </w:p>
    <w:p w:rsidR="006B7441" w:rsidRPr="00D6543C" w:rsidRDefault="006B7441" w:rsidP="006B7441">
      <w:pPr>
        <w:rPr>
          <w:sz w:val="24"/>
          <w:szCs w:val="24"/>
        </w:rPr>
      </w:pPr>
    </w:p>
    <w:p w:rsidR="006B7441" w:rsidRPr="00D6543C" w:rsidRDefault="006B7441" w:rsidP="006B7441">
      <w:pPr>
        <w:rPr>
          <w:sz w:val="24"/>
          <w:szCs w:val="24"/>
        </w:rPr>
      </w:pPr>
    </w:p>
    <w:p w:rsidR="006B7441" w:rsidRPr="00D6543C" w:rsidRDefault="006B7441" w:rsidP="006B7441">
      <w:pPr>
        <w:rPr>
          <w:sz w:val="24"/>
          <w:szCs w:val="24"/>
        </w:rPr>
      </w:pPr>
    </w:p>
    <w:p w:rsidR="006B7441" w:rsidRPr="00D6543C" w:rsidRDefault="006B7441" w:rsidP="006B7441">
      <w:pPr>
        <w:rPr>
          <w:sz w:val="24"/>
          <w:szCs w:val="24"/>
        </w:rPr>
      </w:pPr>
    </w:p>
    <w:p w:rsidR="00D54B9A" w:rsidRDefault="00D54B9A" w:rsidP="00D54B9A">
      <w:pPr>
        <w:rPr>
          <w:sz w:val="24"/>
          <w:szCs w:val="24"/>
        </w:rPr>
      </w:pPr>
    </w:p>
    <w:p w:rsidR="00D54B9A" w:rsidRDefault="00D54B9A" w:rsidP="00D54B9A">
      <w:pPr>
        <w:rPr>
          <w:sz w:val="24"/>
          <w:szCs w:val="24"/>
        </w:rPr>
      </w:pPr>
    </w:p>
    <w:p w:rsidR="00D54B9A" w:rsidRDefault="00D54B9A" w:rsidP="00D54B9A">
      <w:pPr>
        <w:rPr>
          <w:sz w:val="24"/>
          <w:szCs w:val="24"/>
        </w:rPr>
      </w:pPr>
    </w:p>
    <w:p w:rsidR="00A85E0D" w:rsidRPr="00D54B9A" w:rsidRDefault="00D54B9A" w:rsidP="00D54B9A">
      <w:pPr>
        <w:rPr>
          <w:sz w:val="24"/>
          <w:szCs w:val="24"/>
        </w:rPr>
      </w:pPr>
      <w:r>
        <w:rPr>
          <w:sz w:val="24"/>
          <w:szCs w:val="24"/>
        </w:rPr>
        <w:lastRenderedPageBreak/>
        <w:t xml:space="preserve">                                                                                                                  </w:t>
      </w:r>
      <w:r w:rsidR="00EF3EFC">
        <w:t>П</w:t>
      </w:r>
      <w:r w:rsidR="00EF3EFC" w:rsidRPr="00FF5DFF">
        <w:t>риложение</w:t>
      </w:r>
    </w:p>
    <w:p w:rsidR="00AE4205" w:rsidRDefault="00EF3EFC" w:rsidP="00EF3EFC">
      <w:pPr>
        <w:jc w:val="right"/>
      </w:pPr>
      <w:r w:rsidRPr="00FF5DFF">
        <w:t xml:space="preserve"> к решению Совета депутатов</w:t>
      </w:r>
    </w:p>
    <w:p w:rsidR="00AE4205" w:rsidRDefault="00EF3EFC" w:rsidP="00AE4205">
      <w:pPr>
        <w:jc w:val="right"/>
      </w:pPr>
      <w:r w:rsidRPr="00FF5DFF">
        <w:t xml:space="preserve"> сельского </w:t>
      </w:r>
      <w:r w:rsidR="00AE4205">
        <w:t xml:space="preserve"> </w:t>
      </w:r>
      <w:r w:rsidRPr="00FF5DFF">
        <w:t>поселения Малый Атлым</w:t>
      </w:r>
    </w:p>
    <w:p w:rsidR="00EF3EFC" w:rsidRPr="00AE4205" w:rsidRDefault="00D54B9A" w:rsidP="00D54B9A">
      <w:pPr>
        <w:jc w:val="center"/>
      </w:pPr>
      <w:r>
        <w:t xml:space="preserve">                                                                                                                             </w:t>
      </w:r>
      <w:r w:rsidR="00DF2486">
        <w:t>от</w:t>
      </w:r>
      <w:r w:rsidR="00F970A3">
        <w:t xml:space="preserve"> </w:t>
      </w:r>
      <w:r w:rsidR="00336867">
        <w:t>№</w:t>
      </w:r>
      <w:r>
        <w:t xml:space="preserve"> 90 от 19.02.2025г.</w:t>
      </w:r>
    </w:p>
    <w:p w:rsidR="00436C9E" w:rsidRDefault="00436C9E" w:rsidP="009271F3">
      <w:pPr>
        <w:ind w:firstLine="567"/>
        <w:jc w:val="center"/>
        <w:rPr>
          <w:b/>
          <w:color w:val="000000"/>
          <w:sz w:val="24"/>
          <w:szCs w:val="24"/>
        </w:rPr>
      </w:pPr>
    </w:p>
    <w:p w:rsidR="00436C9E" w:rsidRDefault="00436C9E" w:rsidP="00436C9E">
      <w:pPr>
        <w:rPr>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Отчет о работе главы сельского поселения Малый Атлым</w:t>
      </w:r>
    </w:p>
    <w:p w:rsidR="00336867" w:rsidRPr="006B1843" w:rsidRDefault="00336867" w:rsidP="00336867">
      <w:pPr>
        <w:ind w:firstLine="567"/>
        <w:jc w:val="center"/>
        <w:rPr>
          <w:b/>
          <w:color w:val="000000"/>
          <w:sz w:val="24"/>
          <w:szCs w:val="24"/>
        </w:rPr>
      </w:pPr>
      <w:r w:rsidRPr="006B1843">
        <w:rPr>
          <w:b/>
          <w:color w:val="000000"/>
          <w:sz w:val="24"/>
          <w:szCs w:val="24"/>
        </w:rPr>
        <w:t>и возглавляемой им администрации</w:t>
      </w:r>
    </w:p>
    <w:p w:rsidR="00336867" w:rsidRPr="006B1843" w:rsidRDefault="00336867" w:rsidP="00336867">
      <w:pPr>
        <w:ind w:firstLine="567"/>
        <w:jc w:val="center"/>
        <w:rPr>
          <w:b/>
          <w:color w:val="000000"/>
          <w:sz w:val="24"/>
          <w:szCs w:val="24"/>
        </w:rPr>
      </w:pPr>
      <w:r w:rsidRPr="006B1843">
        <w:rPr>
          <w:b/>
          <w:color w:val="000000"/>
          <w:sz w:val="24"/>
          <w:szCs w:val="24"/>
        </w:rPr>
        <w:t>за 2024 год</w:t>
      </w:r>
    </w:p>
    <w:p w:rsidR="00336867" w:rsidRPr="006B1843" w:rsidRDefault="00336867" w:rsidP="00336867">
      <w:pPr>
        <w:ind w:firstLine="567"/>
        <w:jc w:val="both"/>
        <w:rPr>
          <w:b/>
          <w:color w:val="000000"/>
          <w:sz w:val="24"/>
          <w:szCs w:val="24"/>
        </w:rPr>
      </w:pPr>
    </w:p>
    <w:p w:rsidR="00336867" w:rsidRPr="006B1843" w:rsidRDefault="00336867" w:rsidP="00336867">
      <w:pPr>
        <w:ind w:firstLine="567"/>
        <w:jc w:val="both"/>
        <w:rPr>
          <w:color w:val="000000"/>
          <w:sz w:val="24"/>
          <w:szCs w:val="24"/>
        </w:rPr>
      </w:pPr>
      <w:r w:rsidRPr="006B1843">
        <w:rPr>
          <w:color w:val="000000"/>
          <w:sz w:val="24"/>
          <w:szCs w:val="24"/>
        </w:rPr>
        <w:t>В рамках полномочий, установленных действующим законодательством, глава сельского поселения Малый Атлым (далее – глава) представляет муниципальное образование сельское поселение Малый Атлым (далее – поселение) в отношениях с органами государственной власти, с органами местного самоуправления Октябрьского района, организациями всех форм собственности, гражданами.</w:t>
      </w:r>
    </w:p>
    <w:p w:rsidR="00336867" w:rsidRPr="006B1843" w:rsidRDefault="00336867" w:rsidP="00336867">
      <w:pPr>
        <w:ind w:firstLine="567"/>
        <w:jc w:val="both"/>
        <w:rPr>
          <w:color w:val="000000"/>
          <w:sz w:val="24"/>
          <w:szCs w:val="24"/>
        </w:rPr>
      </w:pPr>
      <w:proofErr w:type="gramStart"/>
      <w:r w:rsidRPr="006B1843">
        <w:rPr>
          <w:color w:val="000000"/>
          <w:sz w:val="24"/>
          <w:szCs w:val="24"/>
        </w:rPr>
        <w:t>Администрацией поселения в 2024 году заключено 25 соглашений с Администрацией Октябрьского района о передаче полномочий органам местного самоуправления, о финансировании поселения на осуществление полномочий по первичному воинскому учету, на предоставление межбюджетных трансфертов окружного бюджета, по реализации мероприятий на развитие общественной инфраструктуры и реализацию приоритетных направлений развития муниципальных образований Октябрьского района в рамках муниципальных программ и с иными организациями</w:t>
      </w:r>
      <w:proofErr w:type="gramEnd"/>
    </w:p>
    <w:p w:rsidR="00336867" w:rsidRPr="006B1843" w:rsidRDefault="00336867" w:rsidP="00336867">
      <w:pPr>
        <w:ind w:firstLine="567"/>
        <w:jc w:val="both"/>
        <w:rPr>
          <w:color w:val="000000"/>
          <w:sz w:val="24"/>
          <w:szCs w:val="24"/>
        </w:rPr>
      </w:pPr>
      <w:r w:rsidRPr="006B1843">
        <w:rPr>
          <w:color w:val="000000"/>
          <w:sz w:val="24"/>
          <w:szCs w:val="24"/>
        </w:rPr>
        <w:t>В соответствии с Уставом, территория сельского поселения Малый Атлым входит в состав территории Октябрьского района Ханты - Мансийского автономного округа. Общая площадь сельского поселения составляет 240 кв. км. Численность постоянно проживающего населения на 01.01.2025 составила 1998 человек.</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sz w:val="24"/>
          <w:szCs w:val="24"/>
        </w:rPr>
        <w:t xml:space="preserve">Численность населения коренных малочисленных народов севера -358. Из них ханты -330, манси -28. </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sz w:val="24"/>
          <w:szCs w:val="24"/>
        </w:rPr>
        <w:t xml:space="preserve">Число семей 622. В них детей 311. Многодетных семей 42. </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sz w:val="24"/>
          <w:szCs w:val="24"/>
        </w:rPr>
        <w:t xml:space="preserve">За 2024 год умерло -22 человека. Родилось-13. Браков зарегистрировано-4,  разводов-5. </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sz w:val="24"/>
          <w:szCs w:val="24"/>
        </w:rPr>
        <w:t>В 2024 году проведены 2 юбилейные регистрации брака.</w:t>
      </w:r>
    </w:p>
    <w:p w:rsidR="00336867" w:rsidRPr="006B1843" w:rsidRDefault="00336867" w:rsidP="00336867">
      <w:pPr>
        <w:ind w:firstLine="567"/>
        <w:jc w:val="both"/>
        <w:rPr>
          <w:b/>
          <w:color w:val="000000"/>
          <w:sz w:val="24"/>
          <w:szCs w:val="24"/>
        </w:rPr>
      </w:pPr>
      <w:r w:rsidRPr="006B1843">
        <w:rPr>
          <w:snapToGrid w:val="0"/>
          <w:color w:val="000000"/>
          <w:sz w:val="24"/>
          <w:szCs w:val="24"/>
        </w:rPr>
        <w:t xml:space="preserve">В рамках полномочий по решению вопросов местного значения поселения </w:t>
      </w:r>
      <w:r w:rsidRPr="006B1843">
        <w:rPr>
          <w:color w:val="000000"/>
          <w:sz w:val="24"/>
          <w:szCs w:val="24"/>
        </w:rPr>
        <w:t xml:space="preserve">за 2024 год </w:t>
      </w:r>
      <w:r w:rsidRPr="006B1843">
        <w:rPr>
          <w:snapToGrid w:val="0"/>
          <w:color w:val="000000"/>
          <w:sz w:val="24"/>
          <w:szCs w:val="24"/>
        </w:rPr>
        <w:t>администрацией</w:t>
      </w:r>
      <w:r w:rsidRPr="006B1843">
        <w:rPr>
          <w:color w:val="000000"/>
          <w:sz w:val="24"/>
          <w:szCs w:val="24"/>
        </w:rPr>
        <w:t xml:space="preserve"> поселения было разработано и принято</w:t>
      </w:r>
      <w:r w:rsidRPr="006B1843">
        <w:rPr>
          <w:snapToGrid w:val="0"/>
          <w:color w:val="000000"/>
          <w:sz w:val="24"/>
          <w:szCs w:val="24"/>
        </w:rPr>
        <w:t xml:space="preserve"> 408 правовых и нормативно-правовых акта</w:t>
      </w:r>
      <w:r w:rsidRPr="006B1843">
        <w:rPr>
          <w:color w:val="000000"/>
          <w:sz w:val="24"/>
          <w:szCs w:val="24"/>
        </w:rPr>
        <w:t>:</w:t>
      </w:r>
    </w:p>
    <w:p w:rsidR="00336867" w:rsidRPr="006B1843" w:rsidRDefault="00336867" w:rsidP="00336867">
      <w:pPr>
        <w:numPr>
          <w:ilvl w:val="0"/>
          <w:numId w:val="1"/>
        </w:numPr>
        <w:tabs>
          <w:tab w:val="clear" w:pos="1495"/>
          <w:tab w:val="num" w:pos="851"/>
        </w:tabs>
        <w:ind w:left="0" w:firstLine="567"/>
        <w:jc w:val="both"/>
        <w:rPr>
          <w:color w:val="000000"/>
          <w:sz w:val="24"/>
          <w:szCs w:val="24"/>
        </w:rPr>
      </w:pPr>
      <w:r w:rsidRPr="006B1843">
        <w:rPr>
          <w:color w:val="000000"/>
          <w:sz w:val="24"/>
          <w:szCs w:val="24"/>
        </w:rPr>
        <w:t>распоряжений– 103.</w:t>
      </w:r>
    </w:p>
    <w:p w:rsidR="00336867" w:rsidRPr="006B1843" w:rsidRDefault="00336867" w:rsidP="00336867">
      <w:pPr>
        <w:numPr>
          <w:ilvl w:val="0"/>
          <w:numId w:val="1"/>
        </w:numPr>
        <w:tabs>
          <w:tab w:val="clear" w:pos="1495"/>
          <w:tab w:val="num" w:pos="851"/>
        </w:tabs>
        <w:ind w:left="0" w:firstLine="567"/>
        <w:jc w:val="both"/>
        <w:rPr>
          <w:color w:val="000000"/>
          <w:sz w:val="24"/>
          <w:szCs w:val="24"/>
        </w:rPr>
      </w:pPr>
      <w:r w:rsidRPr="006B1843">
        <w:rPr>
          <w:color w:val="000000"/>
          <w:sz w:val="24"/>
          <w:szCs w:val="24"/>
        </w:rPr>
        <w:t>постановлений по основной деятельности – 241.</w:t>
      </w:r>
    </w:p>
    <w:p w:rsidR="00336867" w:rsidRPr="006B1843" w:rsidRDefault="00336867" w:rsidP="00336867">
      <w:pPr>
        <w:numPr>
          <w:ilvl w:val="0"/>
          <w:numId w:val="1"/>
        </w:numPr>
        <w:tabs>
          <w:tab w:val="clear" w:pos="1495"/>
          <w:tab w:val="num" w:pos="851"/>
        </w:tabs>
        <w:ind w:left="0" w:firstLine="567"/>
        <w:jc w:val="both"/>
        <w:rPr>
          <w:color w:val="000000"/>
          <w:sz w:val="24"/>
          <w:szCs w:val="24"/>
        </w:rPr>
      </w:pPr>
      <w:r w:rsidRPr="006B1843">
        <w:rPr>
          <w:color w:val="000000"/>
          <w:sz w:val="24"/>
          <w:szCs w:val="24"/>
        </w:rPr>
        <w:t>решений Совета депутатов  - 51.</w:t>
      </w:r>
    </w:p>
    <w:p w:rsidR="00336867" w:rsidRPr="006B1843" w:rsidRDefault="00336867" w:rsidP="00336867">
      <w:pPr>
        <w:autoSpaceDE w:val="0"/>
        <w:autoSpaceDN w:val="0"/>
        <w:adjustRightInd w:val="0"/>
        <w:ind w:firstLine="567"/>
        <w:jc w:val="both"/>
        <w:rPr>
          <w:b/>
          <w:color w:val="000000"/>
          <w:sz w:val="24"/>
          <w:szCs w:val="24"/>
        </w:rPr>
      </w:pPr>
    </w:p>
    <w:p w:rsidR="00336867" w:rsidRPr="006B1843" w:rsidRDefault="00336867" w:rsidP="00336867">
      <w:pPr>
        <w:autoSpaceDE w:val="0"/>
        <w:autoSpaceDN w:val="0"/>
        <w:adjustRightInd w:val="0"/>
        <w:ind w:firstLine="567"/>
        <w:jc w:val="center"/>
        <w:rPr>
          <w:b/>
          <w:color w:val="000000"/>
          <w:sz w:val="24"/>
          <w:szCs w:val="24"/>
        </w:rPr>
      </w:pPr>
      <w:r w:rsidRPr="006B1843">
        <w:rPr>
          <w:b/>
          <w:color w:val="000000"/>
          <w:sz w:val="24"/>
          <w:szCs w:val="24"/>
        </w:rPr>
        <w:t>Представительские функции</w:t>
      </w:r>
    </w:p>
    <w:p w:rsidR="00336867" w:rsidRPr="006B1843" w:rsidRDefault="00336867" w:rsidP="00336867">
      <w:pPr>
        <w:autoSpaceDE w:val="0"/>
        <w:autoSpaceDN w:val="0"/>
        <w:adjustRightInd w:val="0"/>
        <w:ind w:firstLine="567"/>
        <w:jc w:val="both"/>
        <w:rPr>
          <w:color w:val="000000"/>
          <w:sz w:val="24"/>
          <w:szCs w:val="24"/>
        </w:rPr>
      </w:pPr>
      <w:r w:rsidRPr="006B1843">
        <w:rPr>
          <w:b/>
          <w:color w:val="000000"/>
          <w:sz w:val="24"/>
          <w:szCs w:val="24"/>
        </w:rPr>
        <w:t xml:space="preserve">  </w:t>
      </w:r>
      <w:r w:rsidRPr="006B1843">
        <w:rPr>
          <w:color w:val="000000"/>
          <w:sz w:val="24"/>
          <w:szCs w:val="24"/>
        </w:rPr>
        <w:t xml:space="preserve">      Глава поселения является постоянным представителем  поселения в Совете глав муниципальных образований при Губернаторе Ханты-Мансийского автономного </w:t>
      </w:r>
      <w:proofErr w:type="spellStart"/>
      <w:r w:rsidRPr="006B1843">
        <w:rPr>
          <w:color w:val="000000"/>
          <w:sz w:val="24"/>
          <w:szCs w:val="24"/>
        </w:rPr>
        <w:t>округа-Югры</w:t>
      </w:r>
      <w:proofErr w:type="spellEnd"/>
      <w:r w:rsidRPr="006B1843">
        <w:rPr>
          <w:color w:val="000000"/>
          <w:sz w:val="24"/>
          <w:szCs w:val="24"/>
        </w:rPr>
        <w:t xml:space="preserve">, членом Президиума Ассоциации муниципальных образований Ханты-Мансийского автономного </w:t>
      </w:r>
      <w:proofErr w:type="spellStart"/>
      <w:r w:rsidRPr="006B1843">
        <w:rPr>
          <w:color w:val="000000"/>
          <w:sz w:val="24"/>
          <w:szCs w:val="24"/>
        </w:rPr>
        <w:t>округа-Югры</w:t>
      </w:r>
      <w:proofErr w:type="spellEnd"/>
      <w:r w:rsidRPr="006B1843">
        <w:rPr>
          <w:color w:val="000000"/>
          <w:sz w:val="24"/>
          <w:szCs w:val="24"/>
        </w:rPr>
        <w:t xml:space="preserve"> и принимает участие во всех заседаниях этих органов. Также представляет поселение в органах государственной и региональной власти по вопросам исполнения полномочий по решению вопросов местного значения и защите интересов поселение.</w:t>
      </w:r>
    </w:p>
    <w:p w:rsidR="00336867" w:rsidRPr="006B1843" w:rsidRDefault="00336867" w:rsidP="00336867">
      <w:pPr>
        <w:autoSpaceDE w:val="0"/>
        <w:autoSpaceDN w:val="0"/>
        <w:adjustRightInd w:val="0"/>
        <w:ind w:firstLine="567"/>
        <w:jc w:val="both"/>
        <w:rPr>
          <w:color w:val="000000"/>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О работе администрации поселения</w:t>
      </w:r>
    </w:p>
    <w:p w:rsidR="00336867" w:rsidRPr="006B1843" w:rsidRDefault="00336867" w:rsidP="00336867">
      <w:pPr>
        <w:widowControl w:val="0"/>
        <w:ind w:firstLine="567"/>
        <w:jc w:val="both"/>
        <w:rPr>
          <w:color w:val="000000"/>
          <w:sz w:val="24"/>
          <w:szCs w:val="24"/>
        </w:rPr>
      </w:pPr>
      <w:r w:rsidRPr="006B1843">
        <w:rPr>
          <w:color w:val="000000"/>
          <w:sz w:val="24"/>
          <w:szCs w:val="24"/>
        </w:rPr>
        <w:t xml:space="preserve">      Вопросы местного значения поселения – это вопросы непосредственного обеспечения жизнедеятельности населения поселения, решение которых в соответствии с </w:t>
      </w:r>
      <w:r w:rsidRPr="006B1843">
        <w:rPr>
          <w:color w:val="000000"/>
          <w:spacing w:val="2"/>
          <w:sz w:val="24"/>
          <w:szCs w:val="24"/>
        </w:rPr>
        <w:t xml:space="preserve">Конституцией Российской Федерации и Федеральным законом от 6 октября 2003 года № 131-ФЗ «Об общих принципах организации местного самоуправления в Российской </w:t>
      </w:r>
      <w:r w:rsidRPr="006B1843">
        <w:rPr>
          <w:color w:val="000000"/>
          <w:spacing w:val="2"/>
          <w:sz w:val="24"/>
          <w:szCs w:val="24"/>
        </w:rPr>
        <w:lastRenderedPageBreak/>
        <w:t>Федерации» осуществляется населением и (или) органами местного самоуправления самостоятельно</w:t>
      </w:r>
      <w:r w:rsidRPr="006B1843">
        <w:rPr>
          <w:color w:val="000000"/>
          <w:sz w:val="24"/>
          <w:szCs w:val="24"/>
        </w:rPr>
        <w:t xml:space="preserve">. </w:t>
      </w:r>
      <w:r w:rsidRPr="006B1843">
        <w:rPr>
          <w:color w:val="000000"/>
          <w:spacing w:val="-2"/>
          <w:sz w:val="24"/>
          <w:szCs w:val="24"/>
        </w:rPr>
        <w:t xml:space="preserve">В целях решения вопросов местного значения органы местного самоуправления поселения обладают полномочиями, которые определены соответствующими вопросами местного значения и устанавливаются федеральными законами и законами субъекта Российской Федерации. </w:t>
      </w:r>
      <w:r w:rsidRPr="006B1843">
        <w:rPr>
          <w:color w:val="000000"/>
          <w:sz w:val="24"/>
          <w:szCs w:val="24"/>
        </w:rPr>
        <w:t xml:space="preserve">Администрация муниципального образования сельское поселение Малый Атлым - орган исполнительно-распорядительной власти, осуществляющий функции по выработке государственной политики и нормативно-правовому регулированию, контролю и надзору, оказанию государственных услуг в сфере деятельности органов местного самоуправления. </w:t>
      </w:r>
    </w:p>
    <w:p w:rsidR="00336867" w:rsidRPr="006B1843" w:rsidRDefault="00336867" w:rsidP="00336867">
      <w:pPr>
        <w:ind w:firstLine="567"/>
        <w:jc w:val="both"/>
        <w:rPr>
          <w:color w:val="000000"/>
          <w:sz w:val="24"/>
          <w:szCs w:val="24"/>
        </w:rPr>
      </w:pPr>
      <w:r w:rsidRPr="006B1843">
        <w:rPr>
          <w:color w:val="000000"/>
          <w:sz w:val="24"/>
          <w:szCs w:val="24"/>
        </w:rPr>
        <w:t>При постановке стратегических целей и задач субъекта бюджетного планирования администрация поселение руководствовалась национальными интересами России, в число которых входят:</w:t>
      </w:r>
    </w:p>
    <w:p w:rsidR="00336867" w:rsidRPr="006B1843" w:rsidRDefault="00336867" w:rsidP="00336867">
      <w:pPr>
        <w:ind w:firstLine="567"/>
        <w:jc w:val="both"/>
        <w:rPr>
          <w:color w:val="000000"/>
          <w:sz w:val="24"/>
          <w:szCs w:val="24"/>
        </w:rPr>
      </w:pPr>
      <w:r w:rsidRPr="006B1843">
        <w:rPr>
          <w:color w:val="000000"/>
          <w:sz w:val="24"/>
          <w:szCs w:val="24"/>
        </w:rPr>
        <w:t>-повышение уровня и качества жизни населения;</w:t>
      </w:r>
    </w:p>
    <w:p w:rsidR="00336867" w:rsidRPr="006B1843" w:rsidRDefault="00336867" w:rsidP="00336867">
      <w:pPr>
        <w:ind w:firstLine="567"/>
        <w:jc w:val="both"/>
        <w:rPr>
          <w:color w:val="000000"/>
          <w:sz w:val="24"/>
          <w:szCs w:val="24"/>
        </w:rPr>
      </w:pPr>
      <w:r w:rsidRPr="006B1843">
        <w:rPr>
          <w:color w:val="000000"/>
          <w:sz w:val="24"/>
          <w:szCs w:val="24"/>
        </w:rPr>
        <w:t xml:space="preserve">-развитие потенциала государственного управления. </w:t>
      </w:r>
    </w:p>
    <w:p w:rsidR="00336867" w:rsidRPr="006B1843" w:rsidRDefault="00336867" w:rsidP="00336867">
      <w:pPr>
        <w:ind w:firstLine="567"/>
        <w:jc w:val="both"/>
        <w:rPr>
          <w:color w:val="000000"/>
          <w:sz w:val="24"/>
          <w:szCs w:val="24"/>
        </w:rPr>
      </w:pPr>
      <w:r w:rsidRPr="006B1843">
        <w:rPr>
          <w:color w:val="000000"/>
          <w:sz w:val="24"/>
          <w:szCs w:val="24"/>
        </w:rPr>
        <w:t xml:space="preserve">Для планового периода приоритетные цели и тактические задачи поселения определены исходя из действующих нормативно-правовых актов и иных официальных документов, определяющих основные задачи и принципы государственной политики в сфере управления муниципальным образованием. </w:t>
      </w:r>
    </w:p>
    <w:p w:rsidR="00336867" w:rsidRPr="006B1843" w:rsidRDefault="00336867" w:rsidP="00336867">
      <w:pPr>
        <w:ind w:firstLine="567"/>
        <w:jc w:val="both"/>
        <w:rPr>
          <w:color w:val="000000"/>
          <w:sz w:val="24"/>
          <w:szCs w:val="24"/>
        </w:rPr>
      </w:pPr>
      <w:r w:rsidRPr="006B1843">
        <w:rPr>
          <w:color w:val="000000"/>
          <w:sz w:val="24"/>
          <w:szCs w:val="24"/>
        </w:rPr>
        <w:t xml:space="preserve">При подготовке отчёта, в первую очередь, выделены основные цели, которые решались в 2024 году. </w:t>
      </w:r>
    </w:p>
    <w:p w:rsidR="00336867" w:rsidRPr="006B1843" w:rsidRDefault="00336867" w:rsidP="00336867">
      <w:pPr>
        <w:ind w:firstLine="567"/>
        <w:jc w:val="both"/>
        <w:rPr>
          <w:b/>
          <w:color w:val="000000"/>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Информация об исполнении доходов и расходов бюджета сельского поселения</w:t>
      </w:r>
    </w:p>
    <w:p w:rsidR="00336867" w:rsidRPr="006B1843" w:rsidRDefault="00336867" w:rsidP="00336867">
      <w:pPr>
        <w:ind w:firstLine="567"/>
        <w:jc w:val="center"/>
        <w:rPr>
          <w:b/>
          <w:color w:val="000000"/>
          <w:sz w:val="24"/>
          <w:szCs w:val="24"/>
        </w:rPr>
      </w:pPr>
      <w:r w:rsidRPr="006B1843">
        <w:rPr>
          <w:b/>
          <w:color w:val="000000"/>
          <w:sz w:val="24"/>
          <w:szCs w:val="24"/>
        </w:rPr>
        <w:t>Малый Атлым за 2024 год</w:t>
      </w:r>
    </w:p>
    <w:p w:rsidR="00336867" w:rsidRPr="006B1843" w:rsidRDefault="00336867" w:rsidP="00336867">
      <w:pPr>
        <w:ind w:firstLine="567"/>
        <w:jc w:val="both"/>
        <w:rPr>
          <w:color w:val="000000"/>
          <w:spacing w:val="-6"/>
          <w:sz w:val="24"/>
          <w:szCs w:val="24"/>
        </w:rPr>
      </w:pPr>
    </w:p>
    <w:p w:rsidR="00336867" w:rsidRPr="006B1843" w:rsidRDefault="00336867" w:rsidP="00336867">
      <w:pPr>
        <w:pStyle w:val="a6"/>
        <w:ind w:firstLine="567"/>
        <w:jc w:val="both"/>
        <w:rPr>
          <w:rFonts w:ascii="Times New Roman" w:hAnsi="Times New Roman"/>
          <w:i/>
          <w:sz w:val="24"/>
          <w:szCs w:val="24"/>
        </w:rPr>
      </w:pPr>
      <w:r w:rsidRPr="006B1843">
        <w:rPr>
          <w:rFonts w:ascii="Times New Roman" w:hAnsi="Times New Roman"/>
          <w:sz w:val="24"/>
          <w:szCs w:val="24"/>
        </w:rPr>
        <w:t>План по доходам в бюджет сельского поселения Малый Атлым за 2024 год составил 92 622,8 тыс. рублей, фактическое исполнение 93 560,0 тыс. рублей.</w:t>
      </w:r>
    </w:p>
    <w:p w:rsidR="00336867" w:rsidRPr="006B1843" w:rsidRDefault="00336867" w:rsidP="00336867">
      <w:pPr>
        <w:pStyle w:val="a6"/>
        <w:ind w:firstLine="567"/>
        <w:jc w:val="both"/>
        <w:rPr>
          <w:rFonts w:ascii="Times New Roman" w:hAnsi="Times New Roman"/>
          <w:i/>
          <w:sz w:val="24"/>
          <w:szCs w:val="24"/>
        </w:rPr>
      </w:pPr>
      <w:r w:rsidRPr="006B1843">
        <w:rPr>
          <w:rFonts w:ascii="Times New Roman" w:hAnsi="Times New Roman"/>
          <w:sz w:val="24"/>
          <w:szCs w:val="24"/>
        </w:rPr>
        <w:t>В отчетном периоде в бюджет поселения поступили налоговые и неналоговые доходы на сумму 17 801,40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4"/>
        <w:gridCol w:w="4087"/>
      </w:tblGrid>
      <w:tr w:rsidR="00336867" w:rsidRPr="006B1843" w:rsidTr="000A294C">
        <w:tc>
          <w:tcPr>
            <w:tcW w:w="6062" w:type="dxa"/>
          </w:tcPr>
          <w:p w:rsidR="00336867" w:rsidRPr="006B1843" w:rsidRDefault="00336867" w:rsidP="000A294C">
            <w:pPr>
              <w:pStyle w:val="a6"/>
              <w:ind w:firstLine="567"/>
              <w:jc w:val="both"/>
              <w:rPr>
                <w:rFonts w:ascii="Times New Roman" w:eastAsia="Times New Roman" w:hAnsi="Times New Roman"/>
                <w:i/>
                <w:sz w:val="24"/>
                <w:szCs w:val="24"/>
              </w:rPr>
            </w:pPr>
            <w:r w:rsidRPr="006B1843">
              <w:rPr>
                <w:rFonts w:ascii="Times New Roman" w:eastAsia="Times New Roman" w:hAnsi="Times New Roman"/>
                <w:sz w:val="24"/>
                <w:szCs w:val="24"/>
              </w:rPr>
              <w:t>Налоговые доходы – 16 192,50 тыс</w:t>
            </w:r>
            <w:proofErr w:type="gramStart"/>
            <w:r w:rsidRPr="006B1843">
              <w:rPr>
                <w:rFonts w:ascii="Times New Roman" w:eastAsia="Times New Roman" w:hAnsi="Times New Roman"/>
                <w:sz w:val="24"/>
                <w:szCs w:val="24"/>
              </w:rPr>
              <w:t>.р</w:t>
            </w:r>
            <w:proofErr w:type="gramEnd"/>
            <w:r w:rsidRPr="006B1843">
              <w:rPr>
                <w:rFonts w:ascii="Times New Roman" w:eastAsia="Times New Roman" w:hAnsi="Times New Roman"/>
                <w:sz w:val="24"/>
                <w:szCs w:val="24"/>
              </w:rPr>
              <w:t>ублей</w:t>
            </w:r>
          </w:p>
          <w:p w:rsidR="00336867" w:rsidRPr="006B1843" w:rsidRDefault="00336867" w:rsidP="000A294C">
            <w:pPr>
              <w:pStyle w:val="a6"/>
              <w:ind w:firstLine="567"/>
              <w:jc w:val="both"/>
              <w:rPr>
                <w:rFonts w:ascii="Times New Roman" w:eastAsia="Times New Roman" w:hAnsi="Times New Roman"/>
                <w:i/>
                <w:sz w:val="24"/>
                <w:szCs w:val="24"/>
              </w:rPr>
            </w:pPr>
            <w:r w:rsidRPr="006B1843">
              <w:rPr>
                <w:rFonts w:ascii="Times New Roman" w:eastAsia="Times New Roman" w:hAnsi="Times New Roman"/>
                <w:sz w:val="24"/>
                <w:szCs w:val="24"/>
              </w:rPr>
              <w:t>Акцизы от уплаты ГСМ- 10 576,70 тыс</w:t>
            </w:r>
            <w:proofErr w:type="gramStart"/>
            <w:r w:rsidRPr="006B1843">
              <w:rPr>
                <w:rFonts w:ascii="Times New Roman" w:eastAsia="Times New Roman" w:hAnsi="Times New Roman"/>
                <w:sz w:val="24"/>
                <w:szCs w:val="24"/>
              </w:rPr>
              <w:t>.р</w:t>
            </w:r>
            <w:proofErr w:type="gramEnd"/>
            <w:r w:rsidRPr="006B1843">
              <w:rPr>
                <w:rFonts w:ascii="Times New Roman" w:eastAsia="Times New Roman" w:hAnsi="Times New Roman"/>
                <w:sz w:val="24"/>
                <w:szCs w:val="24"/>
              </w:rPr>
              <w:t>ублей</w:t>
            </w:r>
          </w:p>
          <w:p w:rsidR="00336867" w:rsidRPr="006B1843" w:rsidRDefault="00336867" w:rsidP="000A294C">
            <w:pPr>
              <w:pStyle w:val="a6"/>
              <w:ind w:firstLine="567"/>
              <w:jc w:val="both"/>
              <w:rPr>
                <w:rFonts w:ascii="Times New Roman" w:eastAsia="Times New Roman" w:hAnsi="Times New Roman"/>
                <w:i/>
                <w:sz w:val="24"/>
                <w:szCs w:val="24"/>
              </w:rPr>
            </w:pPr>
            <w:r w:rsidRPr="006B1843">
              <w:rPr>
                <w:rFonts w:ascii="Times New Roman" w:eastAsia="Times New Roman" w:hAnsi="Times New Roman"/>
                <w:sz w:val="24"/>
                <w:szCs w:val="24"/>
              </w:rPr>
              <w:t>НДФЛ- 3 678,30 тыс</w:t>
            </w:r>
            <w:proofErr w:type="gramStart"/>
            <w:r w:rsidRPr="006B1843">
              <w:rPr>
                <w:rFonts w:ascii="Times New Roman" w:eastAsia="Times New Roman" w:hAnsi="Times New Roman"/>
                <w:sz w:val="24"/>
                <w:szCs w:val="24"/>
              </w:rPr>
              <w:t>.р</w:t>
            </w:r>
            <w:proofErr w:type="gramEnd"/>
            <w:r w:rsidRPr="006B1843">
              <w:rPr>
                <w:rFonts w:ascii="Times New Roman" w:eastAsia="Times New Roman" w:hAnsi="Times New Roman"/>
                <w:sz w:val="24"/>
                <w:szCs w:val="24"/>
              </w:rPr>
              <w:t>ублей</w:t>
            </w:r>
          </w:p>
          <w:p w:rsidR="00336867" w:rsidRPr="006B1843" w:rsidRDefault="00336867" w:rsidP="000A294C">
            <w:pPr>
              <w:pStyle w:val="a6"/>
              <w:ind w:firstLine="567"/>
              <w:jc w:val="both"/>
              <w:rPr>
                <w:rFonts w:ascii="Times New Roman" w:eastAsia="Times New Roman" w:hAnsi="Times New Roman"/>
                <w:i/>
                <w:sz w:val="24"/>
                <w:szCs w:val="24"/>
              </w:rPr>
            </w:pPr>
            <w:r w:rsidRPr="006B1843">
              <w:rPr>
                <w:rFonts w:ascii="Times New Roman" w:eastAsia="Times New Roman" w:hAnsi="Times New Roman"/>
                <w:sz w:val="24"/>
                <w:szCs w:val="24"/>
              </w:rPr>
              <w:t>Налог на имущество- 744,8 тыс</w:t>
            </w:r>
            <w:proofErr w:type="gramStart"/>
            <w:r w:rsidRPr="006B1843">
              <w:rPr>
                <w:rFonts w:ascii="Times New Roman" w:eastAsia="Times New Roman" w:hAnsi="Times New Roman"/>
                <w:sz w:val="24"/>
                <w:szCs w:val="24"/>
              </w:rPr>
              <w:t>.р</w:t>
            </w:r>
            <w:proofErr w:type="gramEnd"/>
            <w:r w:rsidRPr="006B1843">
              <w:rPr>
                <w:rFonts w:ascii="Times New Roman" w:eastAsia="Times New Roman" w:hAnsi="Times New Roman"/>
                <w:sz w:val="24"/>
                <w:szCs w:val="24"/>
              </w:rPr>
              <w:t>ублей</w:t>
            </w:r>
          </w:p>
          <w:p w:rsidR="00336867" w:rsidRPr="006B1843" w:rsidRDefault="00336867" w:rsidP="000A294C">
            <w:pPr>
              <w:pStyle w:val="a6"/>
              <w:ind w:firstLine="567"/>
              <w:jc w:val="both"/>
              <w:rPr>
                <w:rFonts w:ascii="Times New Roman" w:eastAsia="Times New Roman" w:hAnsi="Times New Roman"/>
                <w:sz w:val="24"/>
                <w:szCs w:val="24"/>
              </w:rPr>
            </w:pPr>
            <w:r w:rsidRPr="006B1843">
              <w:rPr>
                <w:rFonts w:ascii="Times New Roman" w:eastAsia="Times New Roman" w:hAnsi="Times New Roman"/>
                <w:sz w:val="24"/>
                <w:szCs w:val="24"/>
              </w:rPr>
              <w:t>Земельный налог -176,6 тыс</w:t>
            </w:r>
            <w:proofErr w:type="gramStart"/>
            <w:r w:rsidRPr="006B1843">
              <w:rPr>
                <w:rFonts w:ascii="Times New Roman" w:eastAsia="Times New Roman" w:hAnsi="Times New Roman"/>
                <w:sz w:val="24"/>
                <w:szCs w:val="24"/>
              </w:rPr>
              <w:t>.р</w:t>
            </w:r>
            <w:proofErr w:type="gramEnd"/>
            <w:r w:rsidRPr="006B1843">
              <w:rPr>
                <w:rFonts w:ascii="Times New Roman" w:eastAsia="Times New Roman" w:hAnsi="Times New Roman"/>
                <w:sz w:val="24"/>
                <w:szCs w:val="24"/>
              </w:rPr>
              <w:t xml:space="preserve">ублей </w:t>
            </w:r>
          </w:p>
          <w:p w:rsidR="00336867" w:rsidRPr="006B1843" w:rsidRDefault="00336867" w:rsidP="000A294C">
            <w:pPr>
              <w:pStyle w:val="a6"/>
              <w:ind w:firstLine="567"/>
              <w:jc w:val="both"/>
              <w:rPr>
                <w:rFonts w:ascii="Times New Roman" w:eastAsia="Times New Roman" w:hAnsi="Times New Roman"/>
                <w:i/>
                <w:sz w:val="24"/>
                <w:szCs w:val="24"/>
              </w:rPr>
            </w:pPr>
            <w:r w:rsidRPr="006B1843">
              <w:rPr>
                <w:rFonts w:ascii="Times New Roman" w:eastAsia="Times New Roman" w:hAnsi="Times New Roman"/>
                <w:sz w:val="24"/>
                <w:szCs w:val="24"/>
              </w:rPr>
              <w:t>Транспортный налог – 58,3 тыс</w:t>
            </w:r>
            <w:proofErr w:type="gramStart"/>
            <w:r w:rsidRPr="006B1843">
              <w:rPr>
                <w:rFonts w:ascii="Times New Roman" w:eastAsia="Times New Roman" w:hAnsi="Times New Roman"/>
                <w:sz w:val="24"/>
                <w:szCs w:val="24"/>
              </w:rPr>
              <w:t>.р</w:t>
            </w:r>
            <w:proofErr w:type="gramEnd"/>
            <w:r w:rsidRPr="006B1843">
              <w:rPr>
                <w:rFonts w:ascii="Times New Roman" w:eastAsia="Times New Roman" w:hAnsi="Times New Roman"/>
                <w:sz w:val="24"/>
                <w:szCs w:val="24"/>
              </w:rPr>
              <w:t>ублей</w:t>
            </w:r>
          </w:p>
          <w:p w:rsidR="00336867" w:rsidRPr="006B1843" w:rsidRDefault="00336867" w:rsidP="000A294C">
            <w:pPr>
              <w:pStyle w:val="a6"/>
              <w:ind w:firstLine="567"/>
              <w:jc w:val="both"/>
              <w:rPr>
                <w:rFonts w:ascii="Times New Roman" w:eastAsia="Times New Roman" w:hAnsi="Times New Roman"/>
                <w:i/>
                <w:sz w:val="24"/>
                <w:szCs w:val="24"/>
              </w:rPr>
            </w:pPr>
            <w:r w:rsidRPr="006B1843">
              <w:rPr>
                <w:rFonts w:ascii="Times New Roman" w:eastAsia="Times New Roman" w:hAnsi="Times New Roman"/>
                <w:sz w:val="24"/>
                <w:szCs w:val="24"/>
              </w:rPr>
              <w:t>Государственная пошлина – 15,6 тыс</w:t>
            </w:r>
            <w:proofErr w:type="gramStart"/>
            <w:r w:rsidRPr="006B1843">
              <w:rPr>
                <w:rFonts w:ascii="Times New Roman" w:eastAsia="Times New Roman" w:hAnsi="Times New Roman"/>
                <w:sz w:val="24"/>
                <w:szCs w:val="24"/>
              </w:rPr>
              <w:t>.р</w:t>
            </w:r>
            <w:proofErr w:type="gramEnd"/>
            <w:r w:rsidRPr="006B1843">
              <w:rPr>
                <w:rFonts w:ascii="Times New Roman" w:eastAsia="Times New Roman" w:hAnsi="Times New Roman"/>
                <w:sz w:val="24"/>
                <w:szCs w:val="24"/>
              </w:rPr>
              <w:t>ублей.</w:t>
            </w:r>
          </w:p>
          <w:p w:rsidR="00336867" w:rsidRPr="006B1843" w:rsidRDefault="00336867" w:rsidP="000A294C">
            <w:pPr>
              <w:pStyle w:val="a6"/>
              <w:ind w:firstLine="567"/>
              <w:jc w:val="both"/>
              <w:rPr>
                <w:rFonts w:ascii="Times New Roman" w:eastAsia="Times New Roman" w:hAnsi="Times New Roman"/>
                <w:sz w:val="24"/>
                <w:szCs w:val="24"/>
              </w:rPr>
            </w:pPr>
          </w:p>
        </w:tc>
        <w:tc>
          <w:tcPr>
            <w:tcW w:w="4500" w:type="dxa"/>
          </w:tcPr>
          <w:p w:rsidR="00336867" w:rsidRPr="006B1843" w:rsidRDefault="00336867" w:rsidP="000A294C">
            <w:pPr>
              <w:pStyle w:val="a6"/>
              <w:ind w:firstLine="567"/>
              <w:jc w:val="both"/>
              <w:rPr>
                <w:rFonts w:ascii="Times New Roman" w:eastAsia="Times New Roman" w:hAnsi="Times New Roman"/>
                <w:sz w:val="24"/>
                <w:szCs w:val="24"/>
              </w:rPr>
            </w:pPr>
            <w:r w:rsidRPr="006B1843">
              <w:rPr>
                <w:rFonts w:ascii="Times New Roman" w:eastAsia="Times New Roman" w:hAnsi="Times New Roman"/>
                <w:sz w:val="24"/>
                <w:szCs w:val="24"/>
              </w:rPr>
              <w:t>Неналоговые доходы - 1 608,9 тыс</w:t>
            </w:r>
            <w:proofErr w:type="gramStart"/>
            <w:r w:rsidRPr="006B1843">
              <w:rPr>
                <w:rFonts w:ascii="Times New Roman" w:eastAsia="Times New Roman" w:hAnsi="Times New Roman"/>
                <w:sz w:val="24"/>
                <w:szCs w:val="24"/>
              </w:rPr>
              <w:t>.р</w:t>
            </w:r>
            <w:proofErr w:type="gramEnd"/>
            <w:r w:rsidRPr="006B1843">
              <w:rPr>
                <w:rFonts w:ascii="Times New Roman" w:eastAsia="Times New Roman" w:hAnsi="Times New Roman"/>
                <w:sz w:val="24"/>
                <w:szCs w:val="24"/>
              </w:rPr>
              <w:t>ублей</w:t>
            </w:r>
          </w:p>
        </w:tc>
      </w:tr>
    </w:tbl>
    <w:p w:rsidR="00336867" w:rsidRPr="006B1843" w:rsidRDefault="00336867" w:rsidP="00336867">
      <w:pPr>
        <w:pStyle w:val="a6"/>
        <w:ind w:firstLine="567"/>
        <w:jc w:val="both"/>
        <w:rPr>
          <w:rFonts w:ascii="Times New Roman" w:hAnsi="Times New Roman"/>
          <w:sz w:val="24"/>
          <w:szCs w:val="24"/>
        </w:rPr>
      </w:pPr>
    </w:p>
    <w:p w:rsidR="00336867" w:rsidRPr="006B1843" w:rsidRDefault="00336867" w:rsidP="00336867">
      <w:pPr>
        <w:pStyle w:val="a6"/>
        <w:ind w:firstLine="567"/>
        <w:jc w:val="both"/>
        <w:rPr>
          <w:rFonts w:ascii="Times New Roman" w:hAnsi="Times New Roman"/>
          <w:i/>
          <w:color w:val="000000"/>
          <w:sz w:val="24"/>
          <w:szCs w:val="24"/>
        </w:rPr>
      </w:pPr>
      <w:r w:rsidRPr="006B1843">
        <w:rPr>
          <w:rFonts w:ascii="Times New Roman" w:hAnsi="Times New Roman"/>
          <w:b/>
          <w:sz w:val="24"/>
          <w:szCs w:val="24"/>
        </w:rPr>
        <w:t xml:space="preserve">Налоговые доходы по сравнению с прошлым 2023 годом увеличились на 1 652,4 т. рублей или </w:t>
      </w:r>
      <w:r w:rsidRPr="006B1843">
        <w:rPr>
          <w:rFonts w:ascii="Times New Roman" w:hAnsi="Times New Roman"/>
          <w:b/>
          <w:color w:val="000000"/>
          <w:sz w:val="24"/>
          <w:szCs w:val="24"/>
        </w:rPr>
        <w:t xml:space="preserve">темп роста составляет 110,2%. </w:t>
      </w:r>
      <w:r w:rsidRPr="006B1843">
        <w:rPr>
          <w:rFonts w:ascii="Times New Roman" w:hAnsi="Times New Roman"/>
          <w:color w:val="000000"/>
          <w:sz w:val="24"/>
          <w:szCs w:val="24"/>
        </w:rPr>
        <w:t xml:space="preserve">Увеличение  произошло за счет акцизов на </w:t>
      </w:r>
      <w:proofErr w:type="spellStart"/>
      <w:r w:rsidRPr="006B1843">
        <w:rPr>
          <w:rFonts w:ascii="Times New Roman" w:hAnsi="Times New Roman"/>
          <w:color w:val="000000"/>
          <w:sz w:val="24"/>
          <w:szCs w:val="24"/>
        </w:rPr>
        <w:t>горючесмазочные</w:t>
      </w:r>
      <w:proofErr w:type="spellEnd"/>
      <w:r w:rsidRPr="006B1843">
        <w:rPr>
          <w:rFonts w:ascii="Times New Roman" w:hAnsi="Times New Roman"/>
          <w:color w:val="000000"/>
          <w:sz w:val="24"/>
          <w:szCs w:val="24"/>
        </w:rPr>
        <w:t xml:space="preserve"> материалы, НДФЛ, налог на имущество.</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b/>
          <w:sz w:val="24"/>
          <w:szCs w:val="24"/>
        </w:rPr>
        <w:t>Неналоговые доходы по сравнению с прошлым годом 2023 уменьшились на 1066,8 тыс. рублей</w:t>
      </w:r>
      <w:r w:rsidRPr="006B1843">
        <w:rPr>
          <w:rFonts w:ascii="Times New Roman" w:hAnsi="Times New Roman"/>
          <w:sz w:val="24"/>
          <w:szCs w:val="24"/>
        </w:rPr>
        <w:t xml:space="preserve">  (уменьшение поступлений по соц. найму)</w:t>
      </w:r>
      <w:r w:rsidRPr="006B1843">
        <w:rPr>
          <w:rFonts w:ascii="Times New Roman" w:hAnsi="Times New Roman"/>
          <w:b/>
          <w:color w:val="000000"/>
          <w:sz w:val="24"/>
          <w:szCs w:val="24"/>
        </w:rPr>
        <w:t>.</w:t>
      </w:r>
    </w:p>
    <w:p w:rsidR="00336867" w:rsidRPr="006B1843" w:rsidRDefault="00336867" w:rsidP="00336867">
      <w:pPr>
        <w:pStyle w:val="a6"/>
        <w:ind w:firstLine="567"/>
        <w:jc w:val="both"/>
        <w:rPr>
          <w:rFonts w:ascii="Times New Roman" w:hAnsi="Times New Roman"/>
          <w:i/>
          <w:sz w:val="24"/>
          <w:szCs w:val="24"/>
        </w:rPr>
      </w:pPr>
      <w:r w:rsidRPr="006B1843">
        <w:rPr>
          <w:rFonts w:ascii="Times New Roman" w:hAnsi="Times New Roman"/>
          <w:sz w:val="24"/>
          <w:szCs w:val="24"/>
        </w:rPr>
        <w:t xml:space="preserve"> В общем объеме поступивших в 2024 году доходов удельный вес налоговых и неналоговых доходов составил 19,0%, безвозмездных поступлений 81,0%.</w:t>
      </w:r>
    </w:p>
    <w:p w:rsidR="00336867" w:rsidRPr="006B1843" w:rsidRDefault="00336867" w:rsidP="00336867">
      <w:pPr>
        <w:pStyle w:val="a6"/>
        <w:ind w:firstLine="567"/>
        <w:jc w:val="both"/>
        <w:rPr>
          <w:rFonts w:ascii="Times New Roman" w:hAnsi="Times New Roman"/>
          <w:i/>
          <w:sz w:val="24"/>
          <w:szCs w:val="24"/>
        </w:rPr>
      </w:pPr>
      <w:r w:rsidRPr="006B1843">
        <w:rPr>
          <w:rFonts w:ascii="Times New Roman" w:hAnsi="Times New Roman"/>
          <w:sz w:val="24"/>
          <w:szCs w:val="24"/>
        </w:rPr>
        <w:t xml:space="preserve">Анализ налоговых поступлений показывает, что основным </w:t>
      </w:r>
      <w:proofErr w:type="spellStart"/>
      <w:r w:rsidRPr="006B1843">
        <w:rPr>
          <w:rFonts w:ascii="Times New Roman" w:hAnsi="Times New Roman"/>
          <w:sz w:val="24"/>
          <w:szCs w:val="24"/>
        </w:rPr>
        <w:t>бюджетообразующим</w:t>
      </w:r>
      <w:proofErr w:type="spellEnd"/>
      <w:r w:rsidRPr="006B1843">
        <w:rPr>
          <w:rFonts w:ascii="Times New Roman" w:hAnsi="Times New Roman"/>
          <w:sz w:val="24"/>
          <w:szCs w:val="24"/>
        </w:rPr>
        <w:t xml:space="preserve"> налогом в 2024 году остается доход от акцизов,  составляет 10 576,7 тыс</w:t>
      </w:r>
      <w:proofErr w:type="gramStart"/>
      <w:r w:rsidRPr="006B1843">
        <w:rPr>
          <w:rFonts w:ascii="Times New Roman" w:hAnsi="Times New Roman"/>
          <w:sz w:val="24"/>
          <w:szCs w:val="24"/>
        </w:rPr>
        <w:t>.р</w:t>
      </w:r>
      <w:proofErr w:type="gramEnd"/>
      <w:r w:rsidRPr="006B1843">
        <w:rPr>
          <w:rFonts w:ascii="Times New Roman" w:hAnsi="Times New Roman"/>
          <w:sz w:val="24"/>
          <w:szCs w:val="24"/>
        </w:rPr>
        <w:t>ублей или 59,4%.</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sz w:val="24"/>
          <w:szCs w:val="24"/>
        </w:rPr>
        <w:t>В объеме всех доходов местного бюджета в 2024 году доля безвозмездных поступлений от других уровней бюджета системы составила 81,0% или 75 758,6 тыс</w:t>
      </w:r>
      <w:proofErr w:type="gramStart"/>
      <w:r w:rsidRPr="006B1843">
        <w:rPr>
          <w:rFonts w:ascii="Times New Roman" w:hAnsi="Times New Roman"/>
          <w:sz w:val="24"/>
          <w:szCs w:val="24"/>
        </w:rPr>
        <w:t>.р</w:t>
      </w:r>
      <w:proofErr w:type="gramEnd"/>
      <w:r w:rsidRPr="006B1843">
        <w:rPr>
          <w:rFonts w:ascii="Times New Roman" w:hAnsi="Times New Roman"/>
          <w:sz w:val="24"/>
          <w:szCs w:val="24"/>
        </w:rPr>
        <w:t xml:space="preserve">ублей. В состав безвозмездных поступлений входят: </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sz w:val="24"/>
          <w:szCs w:val="24"/>
        </w:rPr>
        <w:lastRenderedPageBreak/>
        <w:t>350,2 тыс. рублей - субвенции бюджетам поселения на осуществление первичного воинского учета на территории, где отсутствуют военные комиссариаты; 76,6 тыс. рублей - субвенции бюджетам сельских поселений на государственную регистрацию актов гражданского состояния.  Исполнение составило 100%.</w:t>
      </w:r>
    </w:p>
    <w:p w:rsidR="00336867" w:rsidRPr="006B1843" w:rsidRDefault="00336867" w:rsidP="00336867">
      <w:pPr>
        <w:pStyle w:val="a6"/>
        <w:ind w:firstLine="567"/>
        <w:jc w:val="both"/>
        <w:rPr>
          <w:rFonts w:ascii="Times New Roman" w:hAnsi="Times New Roman"/>
          <w:i/>
          <w:sz w:val="24"/>
          <w:szCs w:val="24"/>
        </w:rPr>
      </w:pPr>
      <w:r w:rsidRPr="006B1843">
        <w:rPr>
          <w:rFonts w:ascii="Times New Roman" w:hAnsi="Times New Roman"/>
          <w:sz w:val="24"/>
          <w:szCs w:val="24"/>
        </w:rPr>
        <w:t>Субсидии бюджетам сельских поселений  – 56,0 тыс</w:t>
      </w:r>
      <w:proofErr w:type="gramStart"/>
      <w:r w:rsidRPr="006B1843">
        <w:rPr>
          <w:rFonts w:ascii="Times New Roman" w:hAnsi="Times New Roman"/>
          <w:sz w:val="24"/>
          <w:szCs w:val="24"/>
        </w:rPr>
        <w:t>.р</w:t>
      </w:r>
      <w:proofErr w:type="gramEnd"/>
      <w:r w:rsidRPr="006B1843">
        <w:rPr>
          <w:rFonts w:ascii="Times New Roman" w:hAnsi="Times New Roman"/>
          <w:sz w:val="24"/>
          <w:szCs w:val="24"/>
        </w:rPr>
        <w:t>ублей.</w:t>
      </w:r>
    </w:p>
    <w:p w:rsidR="00336867" w:rsidRPr="006B1843" w:rsidRDefault="00336867" w:rsidP="00336867">
      <w:pPr>
        <w:pStyle w:val="a6"/>
        <w:ind w:firstLine="567"/>
        <w:jc w:val="both"/>
        <w:rPr>
          <w:rFonts w:ascii="Times New Roman" w:hAnsi="Times New Roman"/>
          <w:i/>
          <w:sz w:val="24"/>
          <w:szCs w:val="24"/>
        </w:rPr>
      </w:pPr>
      <w:proofErr w:type="gramStart"/>
      <w:r w:rsidRPr="006B1843">
        <w:rPr>
          <w:rFonts w:ascii="Times New Roman" w:hAnsi="Times New Roman"/>
          <w:sz w:val="24"/>
          <w:szCs w:val="24"/>
        </w:rPr>
        <w:t>Прочие межбюджетные трансферты, передаваемые бюджетам сельских поселений за 2024 год составили</w:t>
      </w:r>
      <w:proofErr w:type="gramEnd"/>
      <w:r w:rsidRPr="006B1843">
        <w:rPr>
          <w:rFonts w:ascii="Times New Roman" w:hAnsi="Times New Roman"/>
          <w:sz w:val="24"/>
          <w:szCs w:val="24"/>
        </w:rPr>
        <w:t>: 45 001,9 тыс. рублей.</w:t>
      </w:r>
    </w:p>
    <w:p w:rsidR="00336867" w:rsidRPr="006B1843" w:rsidRDefault="00336867" w:rsidP="00336867">
      <w:pPr>
        <w:pStyle w:val="a6"/>
        <w:ind w:firstLine="567"/>
        <w:jc w:val="both"/>
        <w:rPr>
          <w:rFonts w:ascii="Times New Roman" w:hAnsi="Times New Roman"/>
          <w:b/>
          <w:sz w:val="24"/>
          <w:szCs w:val="24"/>
        </w:rPr>
      </w:pPr>
    </w:p>
    <w:p w:rsidR="00336867" w:rsidRPr="006B1843" w:rsidRDefault="00336867" w:rsidP="00336867">
      <w:pPr>
        <w:pStyle w:val="a6"/>
        <w:ind w:firstLine="567"/>
        <w:jc w:val="both"/>
        <w:rPr>
          <w:rFonts w:ascii="Times New Roman" w:hAnsi="Times New Roman"/>
          <w:i/>
          <w:sz w:val="24"/>
          <w:szCs w:val="24"/>
        </w:rPr>
      </w:pPr>
      <w:r w:rsidRPr="006B1843">
        <w:rPr>
          <w:rFonts w:ascii="Times New Roman" w:hAnsi="Times New Roman"/>
          <w:b/>
          <w:sz w:val="24"/>
          <w:szCs w:val="24"/>
        </w:rPr>
        <w:t>Общий объем  расходов бюджета  поселения за 2024 год составляет  92 884,6 тыс. рублей.</w:t>
      </w:r>
      <w:r w:rsidRPr="006B1843">
        <w:rPr>
          <w:rFonts w:ascii="Times New Roman" w:hAnsi="Times New Roman"/>
          <w:sz w:val="24"/>
          <w:szCs w:val="24"/>
        </w:rPr>
        <w:t xml:space="preserve"> Общий объем расходной части бюджета поселения исполнен на 94,2%  от уточненных плановых назначений. </w:t>
      </w:r>
      <w:r w:rsidRPr="006B1843">
        <w:rPr>
          <w:rFonts w:ascii="Times New Roman" w:hAnsi="Times New Roman"/>
          <w:b/>
          <w:sz w:val="24"/>
          <w:szCs w:val="24"/>
        </w:rPr>
        <w:t>По сравнению с аналогичным периодом прошлого года расходы в целом увеличились на 12 124,8 тыс. руб.</w:t>
      </w:r>
      <w:r w:rsidRPr="006B1843">
        <w:rPr>
          <w:rFonts w:ascii="Times New Roman" w:hAnsi="Times New Roman"/>
          <w:sz w:val="24"/>
          <w:szCs w:val="24"/>
        </w:rPr>
        <w:t xml:space="preserve"> </w:t>
      </w:r>
    </w:p>
    <w:p w:rsidR="00336867" w:rsidRPr="006B1843" w:rsidRDefault="00336867" w:rsidP="00336867">
      <w:pPr>
        <w:pStyle w:val="a6"/>
        <w:ind w:firstLine="567"/>
        <w:jc w:val="both"/>
        <w:rPr>
          <w:rFonts w:ascii="Times New Roman" w:hAnsi="Times New Roman"/>
          <w:i/>
          <w:sz w:val="24"/>
          <w:szCs w:val="24"/>
        </w:rPr>
      </w:pPr>
      <w:r w:rsidRPr="006B1843">
        <w:rPr>
          <w:rFonts w:ascii="Times New Roman" w:hAnsi="Times New Roman"/>
          <w:b/>
          <w:sz w:val="24"/>
          <w:szCs w:val="24"/>
        </w:rPr>
        <w:t>Расходы бюджета</w:t>
      </w:r>
      <w:r w:rsidRPr="006B1843">
        <w:rPr>
          <w:rFonts w:ascii="Times New Roman" w:hAnsi="Times New Roman"/>
          <w:sz w:val="24"/>
          <w:szCs w:val="24"/>
        </w:rPr>
        <w:t xml:space="preserve"> </w:t>
      </w:r>
      <w:r w:rsidRPr="006B1843">
        <w:rPr>
          <w:rFonts w:ascii="Times New Roman" w:hAnsi="Times New Roman"/>
          <w:b/>
          <w:sz w:val="24"/>
          <w:szCs w:val="24"/>
        </w:rPr>
        <w:t>2024 года по разделам</w:t>
      </w:r>
      <w:r w:rsidRPr="006B1843">
        <w:rPr>
          <w:rFonts w:ascii="Times New Roman" w:hAnsi="Times New Roman"/>
          <w:sz w:val="24"/>
          <w:szCs w:val="24"/>
        </w:rPr>
        <w:t xml:space="preserve"> функциональной классификации распределялись следующим образом:</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sz w:val="24"/>
          <w:szCs w:val="24"/>
        </w:rPr>
        <w:t xml:space="preserve">- </w:t>
      </w:r>
      <w:r w:rsidRPr="006B1843">
        <w:rPr>
          <w:rFonts w:ascii="Times New Roman" w:hAnsi="Times New Roman"/>
          <w:b/>
          <w:bCs/>
          <w:sz w:val="24"/>
          <w:szCs w:val="24"/>
        </w:rPr>
        <w:t>содержание и функционирование отраслей социальной сферы</w:t>
      </w:r>
      <w:r w:rsidRPr="006B1843">
        <w:rPr>
          <w:rFonts w:ascii="Times New Roman" w:hAnsi="Times New Roman"/>
          <w:sz w:val="24"/>
          <w:szCs w:val="24"/>
        </w:rPr>
        <w:t xml:space="preserve"> – </w:t>
      </w:r>
      <w:r w:rsidRPr="006B1843">
        <w:rPr>
          <w:rFonts w:ascii="Times New Roman" w:hAnsi="Times New Roman"/>
          <w:b/>
          <w:bCs/>
          <w:sz w:val="24"/>
          <w:szCs w:val="24"/>
        </w:rPr>
        <w:t>24 589,5 тыс</w:t>
      </w:r>
      <w:proofErr w:type="gramStart"/>
      <w:r w:rsidRPr="006B1843">
        <w:rPr>
          <w:rFonts w:ascii="Times New Roman" w:hAnsi="Times New Roman"/>
          <w:b/>
          <w:bCs/>
          <w:sz w:val="24"/>
          <w:szCs w:val="24"/>
        </w:rPr>
        <w:t>.р</w:t>
      </w:r>
      <w:proofErr w:type="gramEnd"/>
      <w:r w:rsidRPr="006B1843">
        <w:rPr>
          <w:rFonts w:ascii="Times New Roman" w:hAnsi="Times New Roman"/>
          <w:b/>
          <w:bCs/>
          <w:sz w:val="24"/>
          <w:szCs w:val="24"/>
        </w:rPr>
        <w:t xml:space="preserve">ублей </w:t>
      </w:r>
      <w:r w:rsidRPr="006B1843">
        <w:rPr>
          <w:rFonts w:ascii="Times New Roman" w:hAnsi="Times New Roman"/>
          <w:sz w:val="24"/>
          <w:szCs w:val="24"/>
        </w:rPr>
        <w:t>(обеспечение предоставления услуг в сфере культуры).</w:t>
      </w:r>
      <w:r w:rsidRPr="006B1843">
        <w:rPr>
          <w:rFonts w:ascii="Times New Roman" w:hAnsi="Times New Roman"/>
          <w:b/>
          <w:bCs/>
          <w:sz w:val="24"/>
          <w:szCs w:val="24"/>
        </w:rPr>
        <w:t xml:space="preserve"> </w:t>
      </w:r>
    </w:p>
    <w:p w:rsidR="00336867" w:rsidRPr="006B1843" w:rsidRDefault="00336867" w:rsidP="00336867">
      <w:pPr>
        <w:pStyle w:val="a6"/>
        <w:ind w:firstLine="567"/>
        <w:jc w:val="both"/>
        <w:rPr>
          <w:rFonts w:ascii="Times New Roman" w:hAnsi="Times New Roman"/>
          <w:sz w:val="24"/>
          <w:szCs w:val="24"/>
        </w:rPr>
      </w:pPr>
      <w:proofErr w:type="gramStart"/>
      <w:r w:rsidRPr="006B1843">
        <w:rPr>
          <w:rFonts w:ascii="Times New Roman" w:hAnsi="Times New Roman"/>
          <w:sz w:val="24"/>
          <w:szCs w:val="24"/>
        </w:rPr>
        <w:t xml:space="preserve">- </w:t>
      </w:r>
      <w:r w:rsidRPr="006B1843">
        <w:rPr>
          <w:rFonts w:ascii="Times New Roman" w:hAnsi="Times New Roman"/>
          <w:b/>
          <w:bCs/>
          <w:sz w:val="24"/>
          <w:szCs w:val="24"/>
        </w:rPr>
        <w:t>общегосударственные расходы</w:t>
      </w:r>
      <w:r w:rsidRPr="006B1843">
        <w:rPr>
          <w:rFonts w:ascii="Times New Roman" w:hAnsi="Times New Roman"/>
          <w:sz w:val="24"/>
          <w:szCs w:val="24"/>
        </w:rPr>
        <w:t xml:space="preserve"> –</w:t>
      </w:r>
      <w:r w:rsidRPr="006B1843">
        <w:rPr>
          <w:rFonts w:ascii="Times New Roman" w:hAnsi="Times New Roman"/>
          <w:b/>
          <w:bCs/>
          <w:sz w:val="24"/>
          <w:szCs w:val="24"/>
        </w:rPr>
        <w:t xml:space="preserve"> 31 244,5 тыс. рублей </w:t>
      </w:r>
      <w:r w:rsidRPr="006B1843">
        <w:rPr>
          <w:rFonts w:ascii="Times New Roman" w:hAnsi="Times New Roman"/>
          <w:sz w:val="24"/>
          <w:szCs w:val="24"/>
        </w:rPr>
        <w:t>(выплаты заработной платы, начисление на оплату труда, льготный проезд, оплата командировочных расходов, оплата коммунальных услуг,  связь и информатика, оплата услуг связи, почтовые расходы, приобретение ГСМ, приобретение оргтехники,  канцелярских изделий, налог на имущество организаций,  прочие работы услуги по содержанию имущества, разработка технических планов).</w:t>
      </w:r>
      <w:proofErr w:type="gramEnd"/>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b/>
          <w:bCs/>
          <w:sz w:val="24"/>
          <w:szCs w:val="24"/>
        </w:rPr>
        <w:t>- на реализацию мероприятий по благоустройству территории поселения</w:t>
      </w:r>
      <w:r w:rsidRPr="006B1843">
        <w:rPr>
          <w:rFonts w:ascii="Times New Roman" w:hAnsi="Times New Roman"/>
          <w:sz w:val="24"/>
          <w:szCs w:val="24"/>
        </w:rPr>
        <w:t xml:space="preserve">  - </w:t>
      </w:r>
      <w:r w:rsidRPr="006B1843">
        <w:rPr>
          <w:rFonts w:ascii="Times New Roman" w:hAnsi="Times New Roman"/>
          <w:b/>
          <w:bCs/>
          <w:sz w:val="24"/>
          <w:szCs w:val="24"/>
        </w:rPr>
        <w:t>6990,7 тыс</w:t>
      </w:r>
      <w:proofErr w:type="gramStart"/>
      <w:r w:rsidRPr="006B1843">
        <w:rPr>
          <w:rFonts w:ascii="Times New Roman" w:hAnsi="Times New Roman"/>
          <w:b/>
          <w:bCs/>
          <w:sz w:val="24"/>
          <w:szCs w:val="24"/>
        </w:rPr>
        <w:t>.р</w:t>
      </w:r>
      <w:proofErr w:type="gramEnd"/>
      <w:r w:rsidRPr="006B1843">
        <w:rPr>
          <w:rFonts w:ascii="Times New Roman" w:hAnsi="Times New Roman"/>
          <w:b/>
          <w:bCs/>
          <w:sz w:val="24"/>
          <w:szCs w:val="24"/>
        </w:rPr>
        <w:t>ублей</w:t>
      </w:r>
      <w:r w:rsidRPr="006B1843">
        <w:rPr>
          <w:rFonts w:ascii="Times New Roman" w:hAnsi="Times New Roman"/>
          <w:sz w:val="24"/>
          <w:szCs w:val="24"/>
        </w:rPr>
        <w:t xml:space="preserve"> (обслуживание уличного освещения ,  содержание трех  вертолетных  площадок, содержание дебаркадера, обработка контейнерных площадок, детская игровая площадка Большой Атлым).</w:t>
      </w:r>
    </w:p>
    <w:p w:rsidR="00336867" w:rsidRPr="006B1843" w:rsidRDefault="00336867" w:rsidP="00336867">
      <w:pPr>
        <w:pStyle w:val="a6"/>
        <w:ind w:firstLine="567"/>
        <w:jc w:val="both"/>
        <w:rPr>
          <w:rFonts w:ascii="Times New Roman" w:hAnsi="Times New Roman"/>
          <w:sz w:val="24"/>
          <w:szCs w:val="24"/>
        </w:rPr>
      </w:pP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sz w:val="24"/>
          <w:szCs w:val="24"/>
        </w:rPr>
        <w:t xml:space="preserve">-  </w:t>
      </w:r>
      <w:r w:rsidRPr="006B1843">
        <w:rPr>
          <w:rFonts w:ascii="Times New Roman" w:hAnsi="Times New Roman"/>
          <w:b/>
          <w:bCs/>
          <w:sz w:val="24"/>
          <w:szCs w:val="24"/>
        </w:rPr>
        <w:t>на реализацию мероприятий в сфере жилищно-коммунального хозяйства -7 782,0 тыс</w:t>
      </w:r>
      <w:proofErr w:type="gramStart"/>
      <w:r w:rsidRPr="006B1843">
        <w:rPr>
          <w:rFonts w:ascii="Times New Roman" w:hAnsi="Times New Roman"/>
          <w:b/>
          <w:bCs/>
          <w:sz w:val="24"/>
          <w:szCs w:val="24"/>
        </w:rPr>
        <w:t>.р</w:t>
      </w:r>
      <w:proofErr w:type="gramEnd"/>
      <w:r w:rsidRPr="006B1843">
        <w:rPr>
          <w:rFonts w:ascii="Times New Roman" w:hAnsi="Times New Roman"/>
          <w:b/>
          <w:bCs/>
          <w:sz w:val="24"/>
          <w:szCs w:val="24"/>
        </w:rPr>
        <w:t>ублей</w:t>
      </w:r>
      <w:r w:rsidRPr="006B1843">
        <w:rPr>
          <w:rFonts w:ascii="Times New Roman" w:hAnsi="Times New Roman"/>
          <w:sz w:val="24"/>
          <w:szCs w:val="24"/>
        </w:rPr>
        <w:t xml:space="preserve">.(капитальный ремонт печей, расходы на обследование жилого дома, снос аварийного жилья)  </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b/>
          <w:bCs/>
          <w:sz w:val="24"/>
          <w:szCs w:val="24"/>
        </w:rPr>
        <w:t>- межбюджетные трансферты</w:t>
      </w:r>
      <w:r w:rsidRPr="006B1843">
        <w:rPr>
          <w:rFonts w:ascii="Times New Roman" w:hAnsi="Times New Roman"/>
          <w:sz w:val="24"/>
          <w:szCs w:val="24"/>
        </w:rPr>
        <w:t xml:space="preserve">, передаваемые из бюджета поселения бюджету  Октябрьского района на осуществление части полномочий по решению вопросов местного значения в сумме </w:t>
      </w:r>
      <w:r w:rsidRPr="006B1843">
        <w:rPr>
          <w:rFonts w:ascii="Times New Roman" w:hAnsi="Times New Roman"/>
          <w:b/>
          <w:bCs/>
          <w:sz w:val="24"/>
          <w:szCs w:val="24"/>
        </w:rPr>
        <w:t>35,8 тыс</w:t>
      </w:r>
      <w:proofErr w:type="gramStart"/>
      <w:r w:rsidRPr="006B1843">
        <w:rPr>
          <w:rFonts w:ascii="Times New Roman" w:hAnsi="Times New Roman"/>
          <w:b/>
          <w:bCs/>
          <w:sz w:val="24"/>
          <w:szCs w:val="24"/>
        </w:rPr>
        <w:t>.р</w:t>
      </w:r>
      <w:proofErr w:type="gramEnd"/>
      <w:r w:rsidRPr="006B1843">
        <w:rPr>
          <w:rFonts w:ascii="Times New Roman" w:hAnsi="Times New Roman"/>
          <w:b/>
          <w:bCs/>
          <w:sz w:val="24"/>
          <w:szCs w:val="24"/>
        </w:rPr>
        <w:t>ублей</w:t>
      </w:r>
      <w:r w:rsidRPr="006B1843">
        <w:rPr>
          <w:rFonts w:ascii="Times New Roman" w:hAnsi="Times New Roman"/>
          <w:sz w:val="24"/>
          <w:szCs w:val="24"/>
        </w:rPr>
        <w:t>.</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sz w:val="24"/>
          <w:szCs w:val="24"/>
        </w:rPr>
        <w:t xml:space="preserve">- </w:t>
      </w:r>
      <w:r w:rsidRPr="006B1843">
        <w:rPr>
          <w:rFonts w:ascii="Times New Roman" w:hAnsi="Times New Roman"/>
          <w:b/>
          <w:bCs/>
          <w:sz w:val="24"/>
          <w:szCs w:val="24"/>
        </w:rPr>
        <w:t>дорожное хозяйство</w:t>
      </w:r>
      <w:r w:rsidRPr="006B1843">
        <w:rPr>
          <w:rFonts w:ascii="Times New Roman" w:hAnsi="Times New Roman"/>
          <w:sz w:val="24"/>
          <w:szCs w:val="24"/>
        </w:rPr>
        <w:t xml:space="preserve"> </w:t>
      </w:r>
      <w:r w:rsidRPr="006B1843">
        <w:rPr>
          <w:rFonts w:ascii="Times New Roman" w:hAnsi="Times New Roman"/>
          <w:b/>
          <w:bCs/>
          <w:sz w:val="24"/>
          <w:szCs w:val="24"/>
        </w:rPr>
        <w:t>(дорожные фонды)</w:t>
      </w:r>
      <w:r w:rsidRPr="006B1843">
        <w:rPr>
          <w:rFonts w:ascii="Times New Roman" w:hAnsi="Times New Roman"/>
          <w:sz w:val="24"/>
          <w:szCs w:val="24"/>
        </w:rPr>
        <w:t xml:space="preserve"> </w:t>
      </w:r>
      <w:r w:rsidRPr="006B1843">
        <w:rPr>
          <w:rFonts w:ascii="Times New Roman" w:hAnsi="Times New Roman"/>
          <w:b/>
          <w:bCs/>
          <w:sz w:val="24"/>
          <w:szCs w:val="24"/>
        </w:rPr>
        <w:t>– 13 216,7 тыс</w:t>
      </w:r>
      <w:proofErr w:type="gramStart"/>
      <w:r w:rsidRPr="006B1843">
        <w:rPr>
          <w:rFonts w:ascii="Times New Roman" w:hAnsi="Times New Roman"/>
          <w:b/>
          <w:bCs/>
          <w:sz w:val="24"/>
          <w:szCs w:val="24"/>
        </w:rPr>
        <w:t>.р</w:t>
      </w:r>
      <w:proofErr w:type="gramEnd"/>
      <w:r w:rsidRPr="006B1843">
        <w:rPr>
          <w:rFonts w:ascii="Times New Roman" w:hAnsi="Times New Roman"/>
          <w:b/>
          <w:bCs/>
          <w:sz w:val="24"/>
          <w:szCs w:val="24"/>
        </w:rPr>
        <w:t xml:space="preserve">ублей </w:t>
      </w:r>
      <w:r w:rsidRPr="006B1843">
        <w:rPr>
          <w:rFonts w:ascii="Times New Roman" w:hAnsi="Times New Roman"/>
          <w:sz w:val="24"/>
          <w:szCs w:val="24"/>
        </w:rPr>
        <w:t>(Содержание поселковых и межпоселковых дорог, текущий ремонт дорог в  п. Большие Леуши, п. Комсомольский, с. Большой Атлым, с. Малый Атлым, капитальный ремонт дорог).</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b/>
          <w:bCs/>
          <w:sz w:val="24"/>
          <w:szCs w:val="24"/>
        </w:rPr>
        <w:t>- защита населения и территории от чрезвычайных ситуаций – 813,2  тыс</w:t>
      </w:r>
      <w:proofErr w:type="gramStart"/>
      <w:r w:rsidRPr="006B1843">
        <w:rPr>
          <w:rFonts w:ascii="Times New Roman" w:hAnsi="Times New Roman"/>
          <w:b/>
          <w:bCs/>
          <w:sz w:val="24"/>
          <w:szCs w:val="24"/>
        </w:rPr>
        <w:t>.р</w:t>
      </w:r>
      <w:proofErr w:type="gramEnd"/>
      <w:r w:rsidRPr="006B1843">
        <w:rPr>
          <w:rFonts w:ascii="Times New Roman" w:hAnsi="Times New Roman"/>
          <w:b/>
          <w:bCs/>
          <w:sz w:val="24"/>
          <w:szCs w:val="24"/>
        </w:rPr>
        <w:t xml:space="preserve">ублей </w:t>
      </w:r>
      <w:r w:rsidRPr="006B1843">
        <w:rPr>
          <w:rFonts w:ascii="Times New Roman" w:hAnsi="Times New Roman"/>
          <w:sz w:val="24"/>
          <w:szCs w:val="24"/>
        </w:rPr>
        <w:t xml:space="preserve">(содержание пожарных резервуаров в количестве 5 штук, расходы на противопожарный разрыв). </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b/>
          <w:bCs/>
          <w:sz w:val="24"/>
          <w:szCs w:val="24"/>
        </w:rPr>
        <w:t>- физическая культура и спорт – 1 731,0 т</w:t>
      </w:r>
      <w:proofErr w:type="gramStart"/>
      <w:r w:rsidRPr="006B1843">
        <w:rPr>
          <w:rFonts w:ascii="Times New Roman" w:hAnsi="Times New Roman"/>
          <w:b/>
          <w:bCs/>
          <w:sz w:val="24"/>
          <w:szCs w:val="24"/>
        </w:rPr>
        <w:t>.р</w:t>
      </w:r>
      <w:proofErr w:type="gramEnd"/>
      <w:r w:rsidRPr="006B1843">
        <w:rPr>
          <w:rFonts w:ascii="Times New Roman" w:hAnsi="Times New Roman"/>
          <w:b/>
          <w:bCs/>
          <w:sz w:val="24"/>
          <w:szCs w:val="24"/>
        </w:rPr>
        <w:t xml:space="preserve">ублей </w:t>
      </w:r>
      <w:r w:rsidRPr="006B1843">
        <w:rPr>
          <w:rFonts w:ascii="Times New Roman" w:hAnsi="Times New Roman"/>
          <w:sz w:val="24"/>
          <w:szCs w:val="24"/>
        </w:rPr>
        <w:t>(заработная плата, начисление на выплаты по заработной плате).</w:t>
      </w:r>
    </w:p>
    <w:p w:rsidR="00336867" w:rsidRPr="006B1843" w:rsidRDefault="00336867" w:rsidP="00336867">
      <w:pPr>
        <w:pStyle w:val="a6"/>
        <w:ind w:firstLine="567"/>
        <w:jc w:val="both"/>
        <w:rPr>
          <w:rFonts w:ascii="Times New Roman" w:hAnsi="Times New Roman"/>
          <w:sz w:val="24"/>
          <w:szCs w:val="24"/>
        </w:rPr>
      </w:pPr>
    </w:p>
    <w:p w:rsidR="00336867" w:rsidRPr="006B1843" w:rsidRDefault="00336867" w:rsidP="00336867">
      <w:pPr>
        <w:rPr>
          <w:color w:val="000000"/>
          <w:sz w:val="24"/>
          <w:szCs w:val="24"/>
        </w:rPr>
      </w:pPr>
      <w:r w:rsidRPr="006B1843">
        <w:rPr>
          <w:b/>
          <w:sz w:val="24"/>
          <w:szCs w:val="24"/>
        </w:rPr>
        <w:t xml:space="preserve"> - Администрация сельского поселения Малый Атлым в течение 2023 года принимала участие </w:t>
      </w:r>
      <w:r w:rsidRPr="006B1843">
        <w:rPr>
          <w:b/>
          <w:color w:val="000000"/>
          <w:sz w:val="24"/>
          <w:szCs w:val="24"/>
        </w:rPr>
        <w:t>в 17 программах, на что было потрачено – 14 689,9 тыс</w:t>
      </w:r>
      <w:proofErr w:type="gramStart"/>
      <w:r w:rsidRPr="006B1843">
        <w:rPr>
          <w:b/>
          <w:color w:val="000000"/>
          <w:sz w:val="24"/>
          <w:szCs w:val="24"/>
        </w:rPr>
        <w:t>.р</w:t>
      </w:r>
      <w:proofErr w:type="gramEnd"/>
      <w:r w:rsidRPr="006B1843">
        <w:rPr>
          <w:b/>
          <w:color w:val="000000"/>
          <w:sz w:val="24"/>
          <w:szCs w:val="24"/>
        </w:rPr>
        <w:t>ублей</w:t>
      </w:r>
      <w:r w:rsidRPr="006B1843">
        <w:rPr>
          <w:color w:val="000000"/>
          <w:sz w:val="24"/>
          <w:szCs w:val="24"/>
        </w:rPr>
        <w:t xml:space="preserve">. </w:t>
      </w:r>
    </w:p>
    <w:p w:rsidR="00336867" w:rsidRPr="006B1843" w:rsidRDefault="00336867" w:rsidP="00336867">
      <w:pPr>
        <w:ind w:firstLine="567"/>
        <w:jc w:val="both"/>
        <w:rPr>
          <w:iCs/>
          <w:sz w:val="24"/>
          <w:szCs w:val="24"/>
        </w:rPr>
      </w:pPr>
      <w:r w:rsidRPr="006B1843">
        <w:rPr>
          <w:color w:val="000000"/>
          <w:sz w:val="24"/>
          <w:szCs w:val="24"/>
        </w:rPr>
        <w:t>По программам: «</w:t>
      </w:r>
      <w:r w:rsidRPr="006B1843">
        <w:rPr>
          <w:iCs/>
          <w:sz w:val="24"/>
          <w:szCs w:val="24"/>
        </w:rPr>
        <w:t>Осуществление первичного воинского учета на территориях, где отсутствуют военные комиссариаты» в рамках муниципальной  программы "Управление  муниципальными финансами в  муниципальном образовании Октябрьский район" – 350,2 тыс</w:t>
      </w:r>
      <w:proofErr w:type="gramStart"/>
      <w:r w:rsidRPr="006B1843">
        <w:rPr>
          <w:iCs/>
          <w:sz w:val="24"/>
          <w:szCs w:val="24"/>
        </w:rPr>
        <w:t>.р</w:t>
      </w:r>
      <w:proofErr w:type="gramEnd"/>
      <w:r w:rsidRPr="006B1843">
        <w:rPr>
          <w:iCs/>
          <w:sz w:val="24"/>
          <w:szCs w:val="24"/>
        </w:rPr>
        <w:t>ублей;</w:t>
      </w:r>
    </w:p>
    <w:p w:rsidR="00336867" w:rsidRPr="006B1843" w:rsidRDefault="00336867" w:rsidP="00336867">
      <w:pPr>
        <w:ind w:firstLine="567"/>
        <w:jc w:val="both"/>
        <w:rPr>
          <w:iCs/>
          <w:sz w:val="24"/>
          <w:szCs w:val="24"/>
        </w:rPr>
      </w:pPr>
      <w:r w:rsidRPr="006B1843">
        <w:rPr>
          <w:iCs/>
          <w:sz w:val="24"/>
          <w:szCs w:val="24"/>
        </w:rPr>
        <w:t>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"Развитие  муниципальной  службы в муниципальном  образовании Октябрьский  район" – 70,6 тыс</w:t>
      </w:r>
      <w:proofErr w:type="gramStart"/>
      <w:r w:rsidRPr="006B1843">
        <w:rPr>
          <w:iCs/>
          <w:sz w:val="24"/>
          <w:szCs w:val="24"/>
        </w:rPr>
        <w:t>.р</w:t>
      </w:r>
      <w:proofErr w:type="gramEnd"/>
      <w:r w:rsidRPr="006B1843">
        <w:rPr>
          <w:iCs/>
          <w:sz w:val="24"/>
          <w:szCs w:val="24"/>
        </w:rPr>
        <w:t>ублей;</w:t>
      </w:r>
    </w:p>
    <w:p w:rsidR="00336867" w:rsidRPr="006B1843" w:rsidRDefault="00336867" w:rsidP="00336867">
      <w:pPr>
        <w:ind w:firstLine="567"/>
        <w:jc w:val="both"/>
        <w:rPr>
          <w:iCs/>
          <w:sz w:val="24"/>
          <w:szCs w:val="24"/>
        </w:rPr>
      </w:pPr>
      <w:r w:rsidRPr="006B1843">
        <w:rPr>
          <w:iCs/>
          <w:sz w:val="24"/>
          <w:szCs w:val="24"/>
        </w:rPr>
        <w:lastRenderedPageBreak/>
        <w:t>Расходы на капитальный ремонт и ремонт автомобильных дорог общего пользования местного значения в рамках муниципальной программы "Современная транспортная система в муниципальном образовании Октябрьский район" – 1529,0 тыс</w:t>
      </w:r>
      <w:proofErr w:type="gramStart"/>
      <w:r w:rsidRPr="006B1843">
        <w:rPr>
          <w:iCs/>
          <w:sz w:val="24"/>
          <w:szCs w:val="24"/>
        </w:rPr>
        <w:t>.р</w:t>
      </w:r>
      <w:proofErr w:type="gramEnd"/>
      <w:r w:rsidRPr="006B1843">
        <w:rPr>
          <w:iCs/>
          <w:sz w:val="24"/>
          <w:szCs w:val="24"/>
        </w:rPr>
        <w:t>ублей;</w:t>
      </w:r>
    </w:p>
    <w:p w:rsidR="00336867" w:rsidRPr="006B1843" w:rsidRDefault="00336867" w:rsidP="00336867">
      <w:pPr>
        <w:ind w:firstLine="567"/>
        <w:jc w:val="both"/>
        <w:rPr>
          <w:iCs/>
          <w:sz w:val="24"/>
          <w:szCs w:val="24"/>
        </w:rPr>
      </w:pPr>
      <w:r w:rsidRPr="006B1843">
        <w:rPr>
          <w:iCs/>
          <w:sz w:val="24"/>
          <w:szCs w:val="24"/>
        </w:rPr>
        <w:t>Мероприятия по содействию улучшения  положения на рынке труда незанятых трудовой деятельностью и безработных граждан в рамках муниципальной  программы "Улучшение  условий  и охраны  труда, развитие  социального  партнерства и содействие занятости населения в муниципальном  образовании Октябрьский  район" – 6 81,8 тыс</w:t>
      </w:r>
      <w:proofErr w:type="gramStart"/>
      <w:r w:rsidRPr="006B1843">
        <w:rPr>
          <w:iCs/>
          <w:sz w:val="24"/>
          <w:szCs w:val="24"/>
        </w:rPr>
        <w:t>.р</w:t>
      </w:r>
      <w:proofErr w:type="gramEnd"/>
      <w:r w:rsidRPr="006B1843">
        <w:rPr>
          <w:iCs/>
          <w:sz w:val="24"/>
          <w:szCs w:val="24"/>
        </w:rPr>
        <w:t>ублей;</w:t>
      </w:r>
    </w:p>
    <w:p w:rsidR="00336867" w:rsidRPr="006B1843" w:rsidRDefault="00336867" w:rsidP="00336867">
      <w:pPr>
        <w:ind w:firstLine="567"/>
        <w:jc w:val="both"/>
        <w:rPr>
          <w:iCs/>
          <w:sz w:val="24"/>
          <w:szCs w:val="24"/>
        </w:rPr>
      </w:pPr>
      <w:r w:rsidRPr="006B1843">
        <w:rPr>
          <w:iCs/>
          <w:sz w:val="24"/>
          <w:szCs w:val="24"/>
        </w:rPr>
        <w:t>Расходы на проведение работ по технической паспортизации муниципального имущества в рамках муниципальной  программы "Управление  муниципальной  собственностью в муниципальном образовании Октябрьский район" – 184,0 тыс</w:t>
      </w:r>
      <w:proofErr w:type="gramStart"/>
      <w:r w:rsidRPr="006B1843">
        <w:rPr>
          <w:iCs/>
          <w:sz w:val="24"/>
          <w:szCs w:val="24"/>
        </w:rPr>
        <w:t>.р</w:t>
      </w:r>
      <w:proofErr w:type="gramEnd"/>
      <w:r w:rsidRPr="006B1843">
        <w:rPr>
          <w:iCs/>
          <w:sz w:val="24"/>
          <w:szCs w:val="24"/>
        </w:rPr>
        <w:t>ублей;</w:t>
      </w:r>
    </w:p>
    <w:p w:rsidR="00336867" w:rsidRPr="006B1843" w:rsidRDefault="00336867" w:rsidP="00336867">
      <w:pPr>
        <w:ind w:firstLine="567"/>
        <w:jc w:val="both"/>
        <w:rPr>
          <w:iCs/>
          <w:sz w:val="24"/>
          <w:szCs w:val="24"/>
        </w:rPr>
      </w:pPr>
      <w:r w:rsidRPr="006B1843">
        <w:rPr>
          <w:iCs/>
          <w:sz w:val="24"/>
          <w:szCs w:val="24"/>
        </w:rPr>
        <w:t>Расходы на  торжественные мероприятия, приуроченных к памятным датам в истории народов России в рамках муниципальной программы "Реализация государственной национальной политики и профилактика экстремизма в муниципальном образовании Октябрьский район" – 20,0 тыс</w:t>
      </w:r>
      <w:proofErr w:type="gramStart"/>
      <w:r w:rsidRPr="006B1843">
        <w:rPr>
          <w:iCs/>
          <w:sz w:val="24"/>
          <w:szCs w:val="24"/>
        </w:rPr>
        <w:t>.р</w:t>
      </w:r>
      <w:proofErr w:type="gramEnd"/>
      <w:r w:rsidRPr="006B1843">
        <w:rPr>
          <w:iCs/>
          <w:sz w:val="24"/>
          <w:szCs w:val="24"/>
        </w:rPr>
        <w:t>ублей;</w:t>
      </w:r>
    </w:p>
    <w:p w:rsidR="00336867" w:rsidRPr="006B1843" w:rsidRDefault="00336867" w:rsidP="00336867">
      <w:pPr>
        <w:ind w:firstLine="567"/>
        <w:jc w:val="both"/>
        <w:rPr>
          <w:iCs/>
          <w:sz w:val="24"/>
          <w:szCs w:val="24"/>
        </w:rPr>
      </w:pPr>
      <w:r w:rsidRPr="006B1843">
        <w:rPr>
          <w:iCs/>
          <w:sz w:val="24"/>
          <w:szCs w:val="24"/>
        </w:rPr>
        <w:t>Расходы на 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в рамках муниципальной программы "Реализация государственной национальной политики и профилактика экстремизма в муниципальном образовании Октябрьский район – 20,0 тыс</w:t>
      </w:r>
      <w:proofErr w:type="gramStart"/>
      <w:r w:rsidRPr="006B1843">
        <w:rPr>
          <w:iCs/>
          <w:sz w:val="24"/>
          <w:szCs w:val="24"/>
        </w:rPr>
        <w:t>.р</w:t>
      </w:r>
      <w:proofErr w:type="gramEnd"/>
      <w:r w:rsidRPr="006B1843">
        <w:rPr>
          <w:iCs/>
          <w:sz w:val="24"/>
          <w:szCs w:val="24"/>
        </w:rPr>
        <w:t xml:space="preserve">ублей"; </w:t>
      </w:r>
    </w:p>
    <w:p w:rsidR="00336867" w:rsidRPr="006B1843" w:rsidRDefault="00336867" w:rsidP="00336867">
      <w:pPr>
        <w:ind w:firstLine="567"/>
        <w:jc w:val="both"/>
        <w:rPr>
          <w:iCs/>
          <w:sz w:val="24"/>
          <w:szCs w:val="24"/>
        </w:rPr>
      </w:pPr>
      <w:r w:rsidRPr="006B1843">
        <w:rPr>
          <w:iCs/>
          <w:sz w:val="24"/>
          <w:szCs w:val="24"/>
        </w:rPr>
        <w:t>Муниципальная программа "Развитие культуры и туризма в муниципальном образовании Октябрьский район" – 56,0 тыс</w:t>
      </w:r>
      <w:proofErr w:type="gramStart"/>
      <w:r w:rsidRPr="006B1843">
        <w:rPr>
          <w:iCs/>
          <w:sz w:val="24"/>
          <w:szCs w:val="24"/>
        </w:rPr>
        <w:t>.р</w:t>
      </w:r>
      <w:proofErr w:type="gramEnd"/>
      <w:r w:rsidRPr="006B1843">
        <w:rPr>
          <w:iCs/>
          <w:sz w:val="24"/>
          <w:szCs w:val="24"/>
        </w:rPr>
        <w:t>ублей;</w:t>
      </w:r>
    </w:p>
    <w:p w:rsidR="00336867" w:rsidRPr="006B1843" w:rsidRDefault="00336867" w:rsidP="00336867">
      <w:pPr>
        <w:ind w:firstLine="567"/>
        <w:jc w:val="both"/>
        <w:rPr>
          <w:iCs/>
          <w:sz w:val="24"/>
          <w:szCs w:val="24"/>
        </w:rPr>
      </w:pPr>
      <w:r w:rsidRPr="006B1843">
        <w:rPr>
          <w:iCs/>
          <w:sz w:val="24"/>
          <w:szCs w:val="24"/>
        </w:rPr>
        <w:t>Расходы на капитальный ремонт жилого дома в рамках муниципальной программы "Жилищно-коммунальный комплекс и городская среда в муниципальном образовании Октябрьского района" – 950,0 тыс. рублей;</w:t>
      </w:r>
    </w:p>
    <w:p w:rsidR="00336867" w:rsidRPr="006B1843" w:rsidRDefault="00336867" w:rsidP="00336867">
      <w:pPr>
        <w:ind w:firstLine="567"/>
        <w:jc w:val="both"/>
      </w:pPr>
      <w:r w:rsidRPr="006B1843">
        <w:rPr>
          <w:iCs/>
          <w:sz w:val="24"/>
          <w:szCs w:val="24"/>
        </w:rPr>
        <w:t>Наказы избирателей депутатам Думы ХМАО-Югры – 200,0 тыс</w:t>
      </w:r>
      <w:proofErr w:type="gramStart"/>
      <w:r w:rsidRPr="006B1843">
        <w:rPr>
          <w:iCs/>
          <w:sz w:val="24"/>
          <w:szCs w:val="24"/>
        </w:rPr>
        <w:t>.р</w:t>
      </w:r>
      <w:proofErr w:type="gramEnd"/>
      <w:r w:rsidRPr="006B1843">
        <w:rPr>
          <w:iCs/>
          <w:sz w:val="24"/>
          <w:szCs w:val="24"/>
        </w:rPr>
        <w:t>ублей;</w:t>
      </w:r>
      <w:r w:rsidRPr="006B1843">
        <w:t xml:space="preserve"> </w:t>
      </w:r>
    </w:p>
    <w:p w:rsidR="00336867" w:rsidRPr="006B1843" w:rsidRDefault="00336867" w:rsidP="00336867">
      <w:pPr>
        <w:ind w:firstLine="567"/>
        <w:jc w:val="both"/>
      </w:pPr>
      <w:r w:rsidRPr="006B1843">
        <w:rPr>
          <w:iCs/>
          <w:sz w:val="24"/>
          <w:szCs w:val="24"/>
        </w:rPr>
        <w:t>Муниципальная  программа " Пространственное развитие и формирование комфортной городской среды в муниципальном образовании Октябрьский район" – 525,0 тыс. рублей;</w:t>
      </w:r>
      <w:r w:rsidRPr="006B1843">
        <w:t xml:space="preserve"> </w:t>
      </w:r>
    </w:p>
    <w:p w:rsidR="00336867" w:rsidRPr="006B1843" w:rsidRDefault="00336867" w:rsidP="00336867">
      <w:pPr>
        <w:ind w:firstLine="567"/>
        <w:jc w:val="both"/>
      </w:pPr>
      <w:r w:rsidRPr="006B1843">
        <w:rPr>
          <w:iCs/>
          <w:sz w:val="24"/>
          <w:szCs w:val="24"/>
        </w:rPr>
        <w:t>Расходы на снос объектов признанных аварийными в рамках муниципальной программы "Жилищно-коммунальный комплекс и городская среда в муниципальном образовании Октябрьский район"- 4767,3 тыс. рублей;</w:t>
      </w:r>
      <w:r w:rsidRPr="006B1843">
        <w:t xml:space="preserve"> </w:t>
      </w:r>
    </w:p>
    <w:p w:rsidR="00336867" w:rsidRPr="006B1843" w:rsidRDefault="00336867" w:rsidP="00336867">
      <w:pPr>
        <w:ind w:firstLine="567"/>
        <w:jc w:val="both"/>
        <w:rPr>
          <w:iCs/>
          <w:sz w:val="24"/>
          <w:szCs w:val="24"/>
        </w:rPr>
      </w:pPr>
      <w:r w:rsidRPr="006B1843">
        <w:rPr>
          <w:iCs/>
          <w:sz w:val="24"/>
          <w:szCs w:val="24"/>
        </w:rPr>
        <w:t>Расходы на обследования технического состояния объектов, признанных аварийными в рамках муниципальной программы "Жилищно-коммунальный комплекс и городская среда в муниципальном образовании Октябрьский район"-1050,0 тыс</w:t>
      </w:r>
      <w:proofErr w:type="gramStart"/>
      <w:r w:rsidRPr="006B1843">
        <w:rPr>
          <w:iCs/>
          <w:sz w:val="24"/>
          <w:szCs w:val="24"/>
        </w:rPr>
        <w:t>.р</w:t>
      </w:r>
      <w:proofErr w:type="gramEnd"/>
      <w:r w:rsidRPr="006B1843">
        <w:rPr>
          <w:iCs/>
          <w:sz w:val="24"/>
          <w:szCs w:val="24"/>
        </w:rPr>
        <w:t>ублей;</w:t>
      </w:r>
    </w:p>
    <w:p w:rsidR="00336867" w:rsidRPr="006B1843" w:rsidRDefault="00336867" w:rsidP="00336867">
      <w:pPr>
        <w:ind w:firstLine="567"/>
        <w:jc w:val="both"/>
        <w:rPr>
          <w:iCs/>
          <w:sz w:val="24"/>
          <w:szCs w:val="24"/>
        </w:rPr>
      </w:pPr>
      <w:r w:rsidRPr="006B1843">
        <w:rPr>
          <w:iCs/>
          <w:sz w:val="24"/>
          <w:szCs w:val="24"/>
        </w:rPr>
        <w:t xml:space="preserve"> Расходы на мероприятия по защите населения и территории от  чрезвычайных ситуаций природного и техногенного характера, пожарная безопасность (противопожарные разрывы) в рамках муниципальной программы "Безопасность жизнедеятельности в муниципальном образовании Октябрьский район"- 297 тыс</w:t>
      </w:r>
      <w:proofErr w:type="gramStart"/>
      <w:r w:rsidRPr="006B1843">
        <w:rPr>
          <w:iCs/>
          <w:sz w:val="24"/>
          <w:szCs w:val="24"/>
        </w:rPr>
        <w:t>.р</w:t>
      </w:r>
      <w:proofErr w:type="gramEnd"/>
      <w:r w:rsidRPr="006B1843">
        <w:rPr>
          <w:iCs/>
          <w:sz w:val="24"/>
          <w:szCs w:val="24"/>
        </w:rPr>
        <w:t>ублей;</w:t>
      </w:r>
    </w:p>
    <w:p w:rsidR="00336867" w:rsidRPr="006B1843" w:rsidRDefault="00336867" w:rsidP="00336867">
      <w:pPr>
        <w:ind w:firstLine="567"/>
        <w:jc w:val="both"/>
        <w:rPr>
          <w:iCs/>
          <w:sz w:val="24"/>
          <w:szCs w:val="24"/>
        </w:rPr>
      </w:pPr>
      <w:r w:rsidRPr="006B1843">
        <w:rPr>
          <w:iCs/>
          <w:sz w:val="24"/>
          <w:szCs w:val="24"/>
        </w:rPr>
        <w:t>Иные межбюджетные трансферты предоставленные в целях стимулирования роста налоговых и неналоговых доходов и качества планирования доходов по итогам 2023 года в рамках муниципальной программе "Управление муниципальными финансами в муниципальном образовании Октябрьский район"- 273,3 тыс</w:t>
      </w:r>
      <w:proofErr w:type="gramStart"/>
      <w:r w:rsidRPr="006B1843">
        <w:rPr>
          <w:iCs/>
          <w:sz w:val="24"/>
          <w:szCs w:val="24"/>
        </w:rPr>
        <w:t>.р</w:t>
      </w:r>
      <w:proofErr w:type="gramEnd"/>
      <w:r w:rsidRPr="006B1843">
        <w:rPr>
          <w:iCs/>
          <w:sz w:val="24"/>
          <w:szCs w:val="24"/>
        </w:rPr>
        <w:t xml:space="preserve">ублей; </w:t>
      </w:r>
    </w:p>
    <w:p w:rsidR="00336867" w:rsidRPr="006B1843" w:rsidRDefault="00336867" w:rsidP="00336867">
      <w:pPr>
        <w:ind w:firstLine="567"/>
        <w:jc w:val="both"/>
        <w:rPr>
          <w:sz w:val="24"/>
          <w:szCs w:val="24"/>
        </w:rPr>
      </w:pPr>
      <w:r w:rsidRPr="006B1843">
        <w:rPr>
          <w:iCs/>
          <w:sz w:val="24"/>
          <w:szCs w:val="24"/>
        </w:rPr>
        <w:t>Расходы на проведение организационных и культурно-просветительных мероприятий с ветеранами Октябрьского района в рамках муниципальной программы "Развитие культуры и туризма в муниципальном образовании Октябрьский район"-171,1 тыс</w:t>
      </w:r>
      <w:proofErr w:type="gramStart"/>
      <w:r w:rsidRPr="006B1843">
        <w:rPr>
          <w:iCs/>
          <w:sz w:val="24"/>
          <w:szCs w:val="24"/>
        </w:rPr>
        <w:t>.р</w:t>
      </w:r>
      <w:proofErr w:type="gramEnd"/>
      <w:r w:rsidRPr="006B1843">
        <w:rPr>
          <w:iCs/>
          <w:sz w:val="24"/>
          <w:szCs w:val="24"/>
        </w:rPr>
        <w:t>ублей.</w:t>
      </w:r>
    </w:p>
    <w:p w:rsidR="00336867" w:rsidRPr="006B1843" w:rsidRDefault="00336867" w:rsidP="00336867">
      <w:pPr>
        <w:rPr>
          <w:i/>
          <w:iCs/>
          <w:sz w:val="24"/>
          <w:szCs w:val="24"/>
        </w:rPr>
      </w:pPr>
    </w:p>
    <w:p w:rsidR="00336867" w:rsidRPr="006B1843" w:rsidRDefault="00336867" w:rsidP="00336867">
      <w:pPr>
        <w:ind w:firstLine="567"/>
        <w:jc w:val="both"/>
        <w:rPr>
          <w:color w:val="000000"/>
          <w:sz w:val="24"/>
          <w:szCs w:val="24"/>
        </w:rPr>
      </w:pPr>
      <w:r w:rsidRPr="006B1843">
        <w:rPr>
          <w:color w:val="000000"/>
          <w:sz w:val="24"/>
          <w:szCs w:val="24"/>
        </w:rPr>
        <w:t>С целью пополнения доходной части бюджета поселения администрацией сельского поселения Малый Атлым были проведены следующие мероприятия:</w:t>
      </w:r>
    </w:p>
    <w:p w:rsidR="00336867" w:rsidRPr="006B1843" w:rsidRDefault="00336867" w:rsidP="00336867">
      <w:pPr>
        <w:numPr>
          <w:ilvl w:val="0"/>
          <w:numId w:val="4"/>
        </w:numPr>
        <w:ind w:left="0" w:firstLine="567"/>
        <w:jc w:val="both"/>
        <w:rPr>
          <w:color w:val="000000"/>
          <w:spacing w:val="-6"/>
          <w:sz w:val="24"/>
          <w:szCs w:val="24"/>
        </w:rPr>
      </w:pPr>
      <w:r w:rsidRPr="006B1843">
        <w:rPr>
          <w:color w:val="000000"/>
          <w:spacing w:val="-6"/>
          <w:sz w:val="24"/>
          <w:szCs w:val="24"/>
        </w:rPr>
        <w:lastRenderedPageBreak/>
        <w:t xml:space="preserve">в средствах массовой информации, на </w:t>
      </w:r>
      <w:proofErr w:type="spellStart"/>
      <w:r w:rsidRPr="006B1843">
        <w:rPr>
          <w:color w:val="000000"/>
          <w:spacing w:val="-6"/>
          <w:sz w:val="24"/>
          <w:szCs w:val="24"/>
        </w:rPr>
        <w:t>веб-сайте</w:t>
      </w:r>
      <w:proofErr w:type="spellEnd"/>
      <w:r w:rsidRPr="006B1843">
        <w:rPr>
          <w:color w:val="000000"/>
          <w:spacing w:val="-6"/>
          <w:sz w:val="24"/>
          <w:szCs w:val="24"/>
        </w:rPr>
        <w:t xml:space="preserve"> регулярно опубликовывалась нормативно-правовая информация;</w:t>
      </w:r>
    </w:p>
    <w:p w:rsidR="00336867" w:rsidRPr="006B1843" w:rsidRDefault="00336867" w:rsidP="00336867">
      <w:pPr>
        <w:numPr>
          <w:ilvl w:val="0"/>
          <w:numId w:val="4"/>
        </w:numPr>
        <w:ind w:left="0" w:firstLine="567"/>
        <w:jc w:val="both"/>
        <w:rPr>
          <w:sz w:val="24"/>
          <w:szCs w:val="24"/>
        </w:rPr>
      </w:pPr>
      <w:r w:rsidRPr="006B1843">
        <w:rPr>
          <w:sz w:val="24"/>
          <w:szCs w:val="24"/>
        </w:rPr>
        <w:t>с физическими лицами, имеющими задолженность по налогам, проводилась индивидуальная работа;</w:t>
      </w:r>
    </w:p>
    <w:p w:rsidR="00336867" w:rsidRPr="006B1843" w:rsidRDefault="00336867" w:rsidP="00336867">
      <w:pPr>
        <w:numPr>
          <w:ilvl w:val="0"/>
          <w:numId w:val="4"/>
        </w:numPr>
        <w:ind w:left="0" w:firstLine="567"/>
        <w:jc w:val="both"/>
        <w:rPr>
          <w:sz w:val="24"/>
          <w:szCs w:val="24"/>
        </w:rPr>
      </w:pPr>
      <w:r w:rsidRPr="006B1843">
        <w:rPr>
          <w:sz w:val="24"/>
          <w:szCs w:val="24"/>
        </w:rPr>
        <w:t>проводилась инвентаризация земель для уточнения, установления местоположения объектов землеустройства, их границ (без закрепления на местности), выявления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Инвентаризация земель осуществлялась проведением комплекса мероприятий: подготовительных работ по сбору и анализу имеющихся правоустанавливающих документов.</w:t>
      </w:r>
    </w:p>
    <w:p w:rsidR="00336867" w:rsidRPr="006B1843" w:rsidRDefault="00336867" w:rsidP="00336867">
      <w:pPr>
        <w:numPr>
          <w:ilvl w:val="0"/>
          <w:numId w:val="5"/>
        </w:numPr>
        <w:ind w:left="0" w:firstLine="567"/>
        <w:jc w:val="both"/>
        <w:rPr>
          <w:color w:val="000000"/>
          <w:spacing w:val="-6"/>
          <w:sz w:val="24"/>
          <w:szCs w:val="24"/>
        </w:rPr>
      </w:pPr>
      <w:r w:rsidRPr="006B1843">
        <w:rPr>
          <w:color w:val="000000"/>
          <w:spacing w:val="-6"/>
          <w:sz w:val="24"/>
          <w:szCs w:val="24"/>
        </w:rPr>
        <w:t>осуществлялся контроль</w:t>
      </w:r>
      <w:r w:rsidRPr="006B1843">
        <w:rPr>
          <w:color w:val="000000"/>
          <w:sz w:val="24"/>
          <w:szCs w:val="24"/>
        </w:rPr>
        <w:t xml:space="preserve"> по оплате за наем (плате за пользованием жилым помещением)</w:t>
      </w:r>
      <w:r w:rsidRPr="006B1843">
        <w:rPr>
          <w:color w:val="000000"/>
          <w:spacing w:val="-6"/>
          <w:sz w:val="24"/>
          <w:szCs w:val="24"/>
        </w:rPr>
        <w:t xml:space="preserve">, </w:t>
      </w:r>
    </w:p>
    <w:p w:rsidR="00336867" w:rsidRPr="006B1843" w:rsidRDefault="00336867" w:rsidP="00336867">
      <w:pPr>
        <w:numPr>
          <w:ilvl w:val="0"/>
          <w:numId w:val="5"/>
        </w:numPr>
        <w:ind w:left="0" w:firstLine="567"/>
        <w:jc w:val="both"/>
        <w:rPr>
          <w:color w:val="000000"/>
          <w:sz w:val="24"/>
          <w:szCs w:val="24"/>
        </w:rPr>
      </w:pPr>
      <w:r w:rsidRPr="006B1843">
        <w:rPr>
          <w:color w:val="000000"/>
          <w:spacing w:val="-6"/>
          <w:sz w:val="24"/>
          <w:szCs w:val="24"/>
        </w:rPr>
        <w:t>проводилась целенаправленная, эффективная работа по мобилизации дополнительных доходов, ликвидации задолженности предприятий, организаций и физических лиц в бюджеты всех уровней.</w:t>
      </w:r>
    </w:p>
    <w:p w:rsidR="00336867" w:rsidRPr="006B1843" w:rsidRDefault="00336867" w:rsidP="00336867">
      <w:pPr>
        <w:ind w:firstLine="567"/>
        <w:jc w:val="center"/>
        <w:rPr>
          <w:b/>
          <w:color w:val="000000"/>
          <w:sz w:val="24"/>
          <w:szCs w:val="24"/>
        </w:rPr>
      </w:pPr>
    </w:p>
    <w:p w:rsidR="00336867" w:rsidRPr="006B1843" w:rsidRDefault="00336867" w:rsidP="00336867">
      <w:pPr>
        <w:ind w:firstLine="567"/>
        <w:jc w:val="center"/>
        <w:rPr>
          <w:color w:val="000000"/>
          <w:sz w:val="24"/>
          <w:szCs w:val="24"/>
        </w:rPr>
      </w:pPr>
      <w:r w:rsidRPr="006B1843">
        <w:rPr>
          <w:b/>
          <w:color w:val="000000"/>
          <w:sz w:val="24"/>
          <w:szCs w:val="24"/>
        </w:rPr>
        <w:t>Владение, пользование и распоряжение имуществом, находящимся в муниципальной собственности поселения</w:t>
      </w:r>
    </w:p>
    <w:p w:rsidR="00336867" w:rsidRPr="006B1843" w:rsidRDefault="00336867" w:rsidP="00336867">
      <w:pPr>
        <w:ind w:firstLine="709"/>
        <w:jc w:val="both"/>
        <w:rPr>
          <w:color w:val="000000"/>
          <w:sz w:val="32"/>
          <w:szCs w:val="24"/>
        </w:rPr>
      </w:pPr>
    </w:p>
    <w:p w:rsidR="00336867" w:rsidRPr="006B1843" w:rsidRDefault="00336867" w:rsidP="00336867">
      <w:pPr>
        <w:ind w:firstLine="709"/>
        <w:jc w:val="both"/>
        <w:rPr>
          <w:sz w:val="24"/>
          <w:u w:val="single"/>
        </w:rPr>
      </w:pPr>
      <w:r w:rsidRPr="006B1843">
        <w:rPr>
          <w:sz w:val="24"/>
          <w:u w:val="single"/>
        </w:rPr>
        <w:t xml:space="preserve">Общая балансовая  стоимость муниципального </w:t>
      </w:r>
      <w:r w:rsidRPr="006B1843">
        <w:rPr>
          <w:sz w:val="24"/>
        </w:rPr>
        <w:t xml:space="preserve"> имущества (имущества  казны- 649 508 </w:t>
      </w:r>
      <w:proofErr w:type="spellStart"/>
      <w:r w:rsidRPr="006B1843">
        <w:rPr>
          <w:sz w:val="24"/>
        </w:rPr>
        <w:t>т</w:t>
      </w:r>
      <w:proofErr w:type="gramStart"/>
      <w:r w:rsidRPr="006B1843">
        <w:rPr>
          <w:sz w:val="24"/>
        </w:rPr>
        <w:t>.р</w:t>
      </w:r>
      <w:proofErr w:type="spellEnd"/>
      <w:proofErr w:type="gramEnd"/>
      <w:r w:rsidRPr="006B1843">
        <w:rPr>
          <w:sz w:val="24"/>
        </w:rPr>
        <w:t xml:space="preserve">,  оперативное управление (администрации сельского поселения Малый Атлым, МКУ «ЦК и БО») –32 205т.р.), </w:t>
      </w:r>
    </w:p>
    <w:p w:rsidR="00336867" w:rsidRPr="006B1843" w:rsidRDefault="00336867" w:rsidP="00336867">
      <w:pPr>
        <w:ind w:firstLine="709"/>
        <w:jc w:val="both"/>
        <w:rPr>
          <w:sz w:val="24"/>
        </w:rPr>
      </w:pPr>
      <w:r w:rsidRPr="006B1843">
        <w:rPr>
          <w:sz w:val="24"/>
        </w:rPr>
        <w:t xml:space="preserve"> </w:t>
      </w:r>
    </w:p>
    <w:p w:rsidR="00336867" w:rsidRPr="006B1843" w:rsidRDefault="00336867" w:rsidP="00336867">
      <w:pPr>
        <w:ind w:firstLine="709"/>
        <w:rPr>
          <w:sz w:val="24"/>
        </w:rPr>
      </w:pPr>
      <w:r w:rsidRPr="006B1843">
        <w:rPr>
          <w:sz w:val="24"/>
        </w:rPr>
        <w:t xml:space="preserve">1.   Велась работа по приему и передаче имущества между КУМС Октябрьского района и сельским поселением,  принято имущества: </w:t>
      </w:r>
    </w:p>
    <w:p w:rsidR="00336867" w:rsidRPr="006B1843" w:rsidRDefault="00336867" w:rsidP="00336867">
      <w:pPr>
        <w:ind w:firstLine="709"/>
        <w:rPr>
          <w:sz w:val="24"/>
        </w:rPr>
      </w:pPr>
      <w:r w:rsidRPr="006B1843">
        <w:rPr>
          <w:sz w:val="24"/>
        </w:rPr>
        <w:t>- (34 квартиры) на сумму 145 005,310 рубль.</w:t>
      </w:r>
    </w:p>
    <w:p w:rsidR="00336867" w:rsidRPr="006B1843" w:rsidRDefault="00336867" w:rsidP="00336867">
      <w:pPr>
        <w:ind w:firstLine="709"/>
        <w:rPr>
          <w:sz w:val="24"/>
        </w:rPr>
      </w:pPr>
      <w:r w:rsidRPr="006B1843">
        <w:rPr>
          <w:sz w:val="24"/>
        </w:rPr>
        <w:t>- имущество для обеспечения первичных мер пожарной безопасности на сумму 274 519 рублей.</w:t>
      </w:r>
    </w:p>
    <w:p w:rsidR="00336867" w:rsidRPr="006B1843" w:rsidRDefault="00336867" w:rsidP="00336867">
      <w:pPr>
        <w:ind w:firstLine="709"/>
        <w:rPr>
          <w:sz w:val="24"/>
        </w:rPr>
      </w:pPr>
      <w:r w:rsidRPr="006B1843">
        <w:rPr>
          <w:sz w:val="24"/>
        </w:rPr>
        <w:t xml:space="preserve">- здание </w:t>
      </w:r>
      <w:proofErr w:type="gramStart"/>
      <w:r w:rsidRPr="006B1843">
        <w:rPr>
          <w:sz w:val="24"/>
        </w:rPr>
        <w:t>Обская</w:t>
      </w:r>
      <w:proofErr w:type="gramEnd"/>
      <w:r w:rsidRPr="006B1843">
        <w:rPr>
          <w:sz w:val="24"/>
        </w:rPr>
        <w:t xml:space="preserve"> д.11а, на сумму 17 261 рубль</w:t>
      </w:r>
    </w:p>
    <w:p w:rsidR="00336867" w:rsidRPr="006B1843" w:rsidRDefault="00336867" w:rsidP="00336867">
      <w:pPr>
        <w:ind w:firstLine="709"/>
        <w:rPr>
          <w:sz w:val="24"/>
        </w:rPr>
      </w:pPr>
      <w:r w:rsidRPr="006B1843">
        <w:rPr>
          <w:sz w:val="24"/>
        </w:rPr>
        <w:t>Исключено:</w:t>
      </w:r>
    </w:p>
    <w:p w:rsidR="00336867" w:rsidRPr="006B1843" w:rsidRDefault="00336867" w:rsidP="00336867">
      <w:pPr>
        <w:ind w:firstLine="709"/>
        <w:rPr>
          <w:sz w:val="24"/>
        </w:rPr>
      </w:pPr>
      <w:r w:rsidRPr="006B1843">
        <w:rPr>
          <w:sz w:val="24"/>
        </w:rPr>
        <w:t>-Автономный приемный модуль «Вестник»</w:t>
      </w:r>
      <w:proofErr w:type="gramStart"/>
      <w:r w:rsidRPr="006B1843">
        <w:rPr>
          <w:sz w:val="24"/>
        </w:rPr>
        <w:t xml:space="preserve"> ,</w:t>
      </w:r>
      <w:proofErr w:type="gramEnd"/>
      <w:r w:rsidRPr="006B1843">
        <w:rPr>
          <w:sz w:val="24"/>
        </w:rPr>
        <w:t xml:space="preserve"> громкоговоритель рупорный </w:t>
      </w:r>
      <w:r w:rsidRPr="006B1843">
        <w:rPr>
          <w:sz w:val="24"/>
          <w:lang w:val="en-US"/>
        </w:rPr>
        <w:t>HS</w:t>
      </w:r>
      <w:r w:rsidRPr="006B1843">
        <w:rPr>
          <w:sz w:val="24"/>
        </w:rPr>
        <w:t>-50Вт (комплект 6шт.), локальный выносной пульт управления «Вестник» на сумму  651 144 рублей</w:t>
      </w:r>
    </w:p>
    <w:p w:rsidR="00336867" w:rsidRPr="006B1843" w:rsidRDefault="00336867" w:rsidP="00336867">
      <w:pPr>
        <w:ind w:firstLine="709"/>
        <w:rPr>
          <w:sz w:val="24"/>
        </w:rPr>
      </w:pPr>
      <w:r w:rsidRPr="006B1843">
        <w:rPr>
          <w:sz w:val="24"/>
        </w:rPr>
        <w:t>-исключено из реестра приватизированных жилых помещений (41 квартира) на сумму 4 751 3676 рублей</w:t>
      </w:r>
    </w:p>
    <w:p w:rsidR="00336867" w:rsidRPr="006B1843" w:rsidRDefault="00336867" w:rsidP="00336867">
      <w:pPr>
        <w:ind w:firstLine="709"/>
        <w:rPr>
          <w:sz w:val="24"/>
        </w:rPr>
      </w:pPr>
      <w:r w:rsidRPr="006B1843">
        <w:rPr>
          <w:sz w:val="24"/>
        </w:rPr>
        <w:t>-исключены из реестра   жилые помещения, выбывшие из эксплуатации  (31 квартира) на сумму 58 151 рубль</w:t>
      </w:r>
    </w:p>
    <w:p w:rsidR="00336867" w:rsidRPr="006B1843" w:rsidRDefault="00336867" w:rsidP="00336867">
      <w:pPr>
        <w:ind w:firstLine="709"/>
        <w:rPr>
          <w:sz w:val="24"/>
        </w:rPr>
      </w:pPr>
      <w:r w:rsidRPr="006B1843">
        <w:rPr>
          <w:sz w:val="24"/>
        </w:rPr>
        <w:t>2. Выдано выписок из реестра муниципальной собственности 36 шт.</w:t>
      </w:r>
    </w:p>
    <w:p w:rsidR="00336867" w:rsidRPr="006B1843" w:rsidRDefault="00336867" w:rsidP="00336867">
      <w:pPr>
        <w:ind w:firstLine="709"/>
        <w:rPr>
          <w:sz w:val="24"/>
        </w:rPr>
      </w:pPr>
      <w:r w:rsidRPr="006B1843">
        <w:rPr>
          <w:sz w:val="24"/>
        </w:rPr>
        <w:t xml:space="preserve">3.   Подготовлены нормативно правовые акты  по исключению имущества  из реестра муниципальной собственности (списание имущества вышедшего из эксплуатации), </w:t>
      </w:r>
    </w:p>
    <w:p w:rsidR="00336867" w:rsidRPr="006B1843" w:rsidRDefault="00336867" w:rsidP="00336867">
      <w:pPr>
        <w:ind w:firstLine="709"/>
        <w:rPr>
          <w:sz w:val="24"/>
        </w:rPr>
      </w:pPr>
      <w:r w:rsidRPr="006B1843">
        <w:rPr>
          <w:sz w:val="24"/>
        </w:rPr>
        <w:t xml:space="preserve">4. Проведена работа по внесению и актуализации сведения об автомобильных дорогах местного значения в систему контроля дорожных фондов (СКДФ)  </w:t>
      </w:r>
    </w:p>
    <w:p w:rsidR="00336867" w:rsidRPr="006B1843" w:rsidRDefault="00336867" w:rsidP="00336867">
      <w:pPr>
        <w:ind w:firstLine="709"/>
        <w:rPr>
          <w:sz w:val="24"/>
        </w:rPr>
      </w:pPr>
      <w:r w:rsidRPr="006B1843">
        <w:rPr>
          <w:sz w:val="24"/>
        </w:rPr>
        <w:t>5. Велась работа по передаче  (приватизации) жилых помещений в собственность граждан, регистрации муниципального имущества в собственность сельского поселения Малый Атлым в едином государственном реестре недвижимости.</w:t>
      </w:r>
    </w:p>
    <w:p w:rsidR="00336867" w:rsidRPr="006B1843" w:rsidRDefault="00336867" w:rsidP="00336867">
      <w:pPr>
        <w:ind w:firstLine="709"/>
        <w:outlineLvl w:val="0"/>
        <w:rPr>
          <w:sz w:val="24"/>
        </w:rPr>
      </w:pPr>
      <w:r w:rsidRPr="006B1843">
        <w:rPr>
          <w:sz w:val="24"/>
        </w:rPr>
        <w:t xml:space="preserve">6. Велась работа по наполнению единого государственного реестра недвижимости (ЕГРН) необходимыми сведениями на основании Федерального закона № 518-ФЗ «О внесении изменений в законодательные акты РФ» из 117 объекта зарегистрировано 27объектов,  снято с кадастрового учета 30 объектов, поставлено на учет как бесхозяйное имущество 4 объекта.  </w:t>
      </w:r>
    </w:p>
    <w:p w:rsidR="00336867" w:rsidRPr="006B1843" w:rsidRDefault="00336867" w:rsidP="00336867">
      <w:pPr>
        <w:ind w:firstLine="709"/>
        <w:outlineLvl w:val="0"/>
        <w:rPr>
          <w:sz w:val="24"/>
        </w:rPr>
      </w:pPr>
      <w:r w:rsidRPr="006B1843">
        <w:rPr>
          <w:sz w:val="24"/>
        </w:rPr>
        <w:lastRenderedPageBreak/>
        <w:t>7.  Разработана и утверждена  «Программа энергосбережения  и повышения энергетической эффективности на 2024-2026гг.» на территории сельского поселения Малый Атлым.</w:t>
      </w:r>
    </w:p>
    <w:p w:rsidR="00336867" w:rsidRPr="006B1843" w:rsidRDefault="00336867" w:rsidP="00336867">
      <w:pPr>
        <w:ind w:firstLine="709"/>
        <w:rPr>
          <w:sz w:val="24"/>
        </w:rPr>
      </w:pPr>
      <w:r w:rsidRPr="006B1843">
        <w:rPr>
          <w:sz w:val="24"/>
        </w:rPr>
        <w:t>8. Велась работа по актуализации реестров общественных кладбищ находящихся на территории сельского поселения Малый Атлым.</w:t>
      </w:r>
    </w:p>
    <w:p w:rsidR="00336867" w:rsidRPr="006B1843" w:rsidRDefault="00336867" w:rsidP="00336867">
      <w:pPr>
        <w:ind w:firstLine="709"/>
        <w:rPr>
          <w:sz w:val="24"/>
        </w:rPr>
      </w:pPr>
      <w:r w:rsidRPr="006B1843">
        <w:rPr>
          <w:sz w:val="24"/>
        </w:rPr>
        <w:t xml:space="preserve">9. Осуществлялось оказание всесторонней помощи подрядчику в строительстве новой школы - сада </w:t>
      </w:r>
      <w:proofErr w:type="gramStart"/>
      <w:r w:rsidRPr="006B1843">
        <w:rPr>
          <w:sz w:val="24"/>
        </w:rPr>
        <w:t>в</w:t>
      </w:r>
      <w:proofErr w:type="gramEnd"/>
      <w:r w:rsidRPr="006B1843">
        <w:rPr>
          <w:sz w:val="24"/>
        </w:rPr>
        <w:t xml:space="preserve"> с. Малый Атлым.</w:t>
      </w:r>
    </w:p>
    <w:p w:rsidR="00336867" w:rsidRPr="006B1843" w:rsidRDefault="00336867" w:rsidP="00336867">
      <w:pPr>
        <w:tabs>
          <w:tab w:val="left" w:pos="284"/>
        </w:tabs>
        <w:ind w:firstLine="567"/>
        <w:jc w:val="both"/>
        <w:rPr>
          <w:color w:val="000000"/>
          <w:sz w:val="24"/>
          <w:szCs w:val="24"/>
        </w:rPr>
      </w:pPr>
    </w:p>
    <w:p w:rsidR="00336867" w:rsidRPr="006B1843" w:rsidRDefault="00336867" w:rsidP="00336867">
      <w:pPr>
        <w:ind w:firstLine="567"/>
        <w:jc w:val="center"/>
        <w:rPr>
          <w:b/>
          <w:sz w:val="24"/>
          <w:szCs w:val="24"/>
        </w:rPr>
      </w:pPr>
      <w:r w:rsidRPr="006B1843">
        <w:rPr>
          <w:b/>
          <w:sz w:val="24"/>
          <w:szCs w:val="24"/>
        </w:rPr>
        <w:t xml:space="preserve">Организация в границах поселения </w:t>
      </w:r>
      <w:proofErr w:type="spellStart"/>
      <w:proofErr w:type="gramStart"/>
      <w:r w:rsidRPr="006B1843">
        <w:rPr>
          <w:b/>
          <w:sz w:val="24"/>
          <w:szCs w:val="24"/>
        </w:rPr>
        <w:t>тепло-водоснабжения</w:t>
      </w:r>
      <w:proofErr w:type="spellEnd"/>
      <w:proofErr w:type="gramEnd"/>
      <w:r w:rsidRPr="006B1843">
        <w:rPr>
          <w:b/>
          <w:sz w:val="24"/>
          <w:szCs w:val="24"/>
        </w:rPr>
        <w:t xml:space="preserve"> населения, водоотведения</w:t>
      </w:r>
    </w:p>
    <w:p w:rsidR="00336867" w:rsidRPr="006B1843" w:rsidRDefault="00336867" w:rsidP="00336867">
      <w:pPr>
        <w:pStyle w:val="a6"/>
        <w:ind w:firstLine="567"/>
        <w:jc w:val="both"/>
        <w:rPr>
          <w:rFonts w:ascii="Times New Roman" w:hAnsi="Times New Roman"/>
          <w:sz w:val="24"/>
          <w:szCs w:val="24"/>
        </w:rPr>
      </w:pP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sz w:val="24"/>
          <w:szCs w:val="24"/>
        </w:rPr>
        <w:t>На территории сельского поселения Малый Атлым тепло</w:t>
      </w:r>
      <w:proofErr w:type="gramStart"/>
      <w:r w:rsidRPr="006B1843">
        <w:rPr>
          <w:rFonts w:ascii="Times New Roman" w:hAnsi="Times New Roman"/>
          <w:sz w:val="24"/>
          <w:szCs w:val="24"/>
        </w:rPr>
        <w:t xml:space="preserve"> -, </w:t>
      </w:r>
      <w:proofErr w:type="gramEnd"/>
      <w:r w:rsidRPr="006B1843">
        <w:rPr>
          <w:rFonts w:ascii="Times New Roman" w:hAnsi="Times New Roman"/>
          <w:sz w:val="24"/>
          <w:szCs w:val="24"/>
        </w:rPr>
        <w:t>водоснабжение осуществляет МП «Объединенные коммунальные системы». В 2024 году ПАО «</w:t>
      </w:r>
      <w:proofErr w:type="spellStart"/>
      <w:r w:rsidRPr="006B1843">
        <w:rPr>
          <w:rFonts w:ascii="Times New Roman" w:hAnsi="Times New Roman"/>
          <w:sz w:val="24"/>
          <w:szCs w:val="24"/>
        </w:rPr>
        <w:t>Сургутнефтегаз</w:t>
      </w:r>
      <w:proofErr w:type="spellEnd"/>
      <w:r w:rsidRPr="006B1843">
        <w:rPr>
          <w:rFonts w:ascii="Times New Roman" w:hAnsi="Times New Roman"/>
          <w:sz w:val="24"/>
          <w:szCs w:val="24"/>
        </w:rPr>
        <w:t>» согласно соглашению с администрацией Октябрьского района обеспечивал население сельского поселения Малый Атлым твердым топливом по категориям: пенсионеры, воины-интернационалисты, многодетные семьи, инвалиды, семьи участников СВО.</w:t>
      </w:r>
    </w:p>
    <w:p w:rsidR="00336867" w:rsidRPr="006B1843" w:rsidRDefault="00336867" w:rsidP="00336867">
      <w:pPr>
        <w:pStyle w:val="a6"/>
        <w:ind w:firstLine="567"/>
        <w:jc w:val="both"/>
        <w:rPr>
          <w:rFonts w:ascii="Times New Roman" w:hAnsi="Times New Roman"/>
          <w:sz w:val="24"/>
          <w:szCs w:val="24"/>
        </w:rPr>
      </w:pPr>
      <w:r w:rsidRPr="006B1843">
        <w:rPr>
          <w:rFonts w:ascii="Times New Roman" w:hAnsi="Times New Roman"/>
          <w:sz w:val="24"/>
          <w:szCs w:val="24"/>
        </w:rPr>
        <w:t xml:space="preserve">Также снабжение населения топливом осуществлялось в режиме предоставления информации жителям об организациях, осуществляющих продажу дров, выделение лесных участков в границе поселка для самостоятельной заготовки дров населением. Предприниматели: ИП Пушкарев А.В., ИП </w:t>
      </w:r>
      <w:proofErr w:type="spellStart"/>
      <w:r w:rsidRPr="006B1843">
        <w:rPr>
          <w:rFonts w:ascii="Times New Roman" w:hAnsi="Times New Roman"/>
          <w:sz w:val="24"/>
          <w:szCs w:val="24"/>
        </w:rPr>
        <w:t>Волегова</w:t>
      </w:r>
      <w:proofErr w:type="spellEnd"/>
      <w:r w:rsidRPr="006B1843">
        <w:rPr>
          <w:rFonts w:ascii="Times New Roman" w:hAnsi="Times New Roman"/>
          <w:sz w:val="24"/>
          <w:szCs w:val="24"/>
        </w:rPr>
        <w:t xml:space="preserve"> Т.В, ИП Кирсанов А.С. в течение всего года предоставляют жителям услуги по обеспечению печным топливом.</w:t>
      </w:r>
    </w:p>
    <w:p w:rsidR="00336867" w:rsidRPr="006B1843" w:rsidRDefault="00336867" w:rsidP="00336867">
      <w:pPr>
        <w:tabs>
          <w:tab w:val="left" w:pos="851"/>
        </w:tabs>
        <w:ind w:firstLine="567"/>
        <w:jc w:val="both"/>
        <w:rPr>
          <w:sz w:val="24"/>
          <w:szCs w:val="24"/>
        </w:rPr>
      </w:pPr>
      <w:r w:rsidRPr="006B1843">
        <w:rPr>
          <w:sz w:val="24"/>
          <w:szCs w:val="24"/>
        </w:rPr>
        <w:t xml:space="preserve">Согласно утвержденному Плану подготовки к осенне-зимнему периоду 2024-2025 годов были запланированы и проведены следующие мероприятия: </w:t>
      </w:r>
    </w:p>
    <w:p w:rsidR="00336867" w:rsidRPr="006B1843" w:rsidRDefault="00336867" w:rsidP="00336867">
      <w:pPr>
        <w:tabs>
          <w:tab w:val="left" w:pos="851"/>
        </w:tabs>
        <w:ind w:firstLine="567"/>
        <w:jc w:val="both"/>
        <w:rPr>
          <w:sz w:val="24"/>
          <w:szCs w:val="24"/>
        </w:rPr>
      </w:pPr>
      <w:r w:rsidRPr="006B1843">
        <w:rPr>
          <w:sz w:val="24"/>
          <w:szCs w:val="24"/>
        </w:rPr>
        <w:t>- создана и утверждена комиссия по проверке готовности к работе в осенне-зимний период 2024-2024 годов;</w:t>
      </w:r>
    </w:p>
    <w:p w:rsidR="00336867" w:rsidRPr="006B1843" w:rsidRDefault="00336867" w:rsidP="00336867">
      <w:pPr>
        <w:tabs>
          <w:tab w:val="left" w:pos="851"/>
        </w:tabs>
        <w:ind w:firstLine="567"/>
        <w:jc w:val="both"/>
        <w:rPr>
          <w:sz w:val="24"/>
          <w:szCs w:val="24"/>
        </w:rPr>
      </w:pPr>
      <w:r w:rsidRPr="006B1843">
        <w:rPr>
          <w:sz w:val="24"/>
          <w:szCs w:val="24"/>
        </w:rPr>
        <w:t>- утверждена Программа проверки готовности к отопительному периоду 2024-2025 годов;</w:t>
      </w:r>
    </w:p>
    <w:p w:rsidR="00336867" w:rsidRPr="006B1843" w:rsidRDefault="00336867" w:rsidP="00336867">
      <w:pPr>
        <w:tabs>
          <w:tab w:val="left" w:pos="851"/>
        </w:tabs>
        <w:ind w:firstLine="567"/>
        <w:jc w:val="both"/>
        <w:rPr>
          <w:sz w:val="24"/>
          <w:szCs w:val="24"/>
        </w:rPr>
      </w:pPr>
      <w:r w:rsidRPr="006B1843">
        <w:rPr>
          <w:sz w:val="24"/>
          <w:szCs w:val="24"/>
        </w:rPr>
        <w:t>- проведены противоаварийные тренировки, согласно утвержденному графику;</w:t>
      </w:r>
    </w:p>
    <w:p w:rsidR="00336867" w:rsidRPr="006B1843" w:rsidRDefault="00336867" w:rsidP="00336867">
      <w:pPr>
        <w:tabs>
          <w:tab w:val="left" w:pos="851"/>
        </w:tabs>
        <w:ind w:firstLine="567"/>
        <w:jc w:val="both"/>
        <w:rPr>
          <w:sz w:val="24"/>
          <w:szCs w:val="24"/>
        </w:rPr>
      </w:pPr>
      <w:r w:rsidRPr="006B1843">
        <w:rPr>
          <w:sz w:val="24"/>
          <w:szCs w:val="24"/>
        </w:rPr>
        <w:t>- проведены собрания с жителями и совещания с руководителями предприятий, организаций поселка и представителями администрации района по подготовке к осенне-зимнему периоду;</w:t>
      </w:r>
    </w:p>
    <w:p w:rsidR="00336867" w:rsidRPr="006B1843" w:rsidRDefault="00336867" w:rsidP="00336867">
      <w:pPr>
        <w:tabs>
          <w:tab w:val="left" w:pos="851"/>
        </w:tabs>
        <w:ind w:firstLine="567"/>
        <w:jc w:val="both"/>
        <w:rPr>
          <w:sz w:val="24"/>
          <w:szCs w:val="24"/>
        </w:rPr>
      </w:pPr>
      <w:r w:rsidRPr="006B1843">
        <w:rPr>
          <w:sz w:val="24"/>
          <w:szCs w:val="24"/>
        </w:rPr>
        <w:t>- оформлены акты и паспорта готовности к работе в осенне-зимний период;</w:t>
      </w:r>
    </w:p>
    <w:p w:rsidR="00336867" w:rsidRPr="006B1843" w:rsidRDefault="00336867" w:rsidP="00336867">
      <w:pPr>
        <w:tabs>
          <w:tab w:val="left" w:pos="851"/>
        </w:tabs>
        <w:ind w:firstLine="567"/>
        <w:jc w:val="both"/>
        <w:rPr>
          <w:sz w:val="24"/>
          <w:szCs w:val="24"/>
        </w:rPr>
      </w:pPr>
      <w:r w:rsidRPr="006B1843">
        <w:rPr>
          <w:sz w:val="24"/>
          <w:szCs w:val="24"/>
        </w:rPr>
        <w:t>- установлены сроки начала и окончания периода отопительного сезона;</w:t>
      </w:r>
    </w:p>
    <w:p w:rsidR="00336867" w:rsidRPr="006B1843" w:rsidRDefault="00336867" w:rsidP="00336867">
      <w:pPr>
        <w:ind w:firstLine="567"/>
        <w:jc w:val="both"/>
        <w:rPr>
          <w:sz w:val="24"/>
          <w:szCs w:val="24"/>
        </w:rPr>
      </w:pPr>
      <w:r w:rsidRPr="006B1843">
        <w:rPr>
          <w:spacing w:val="20"/>
          <w:sz w:val="24"/>
          <w:szCs w:val="24"/>
        </w:rPr>
        <w:t xml:space="preserve"> </w:t>
      </w:r>
      <w:r w:rsidRPr="006B1843">
        <w:rPr>
          <w:sz w:val="24"/>
          <w:szCs w:val="24"/>
        </w:rPr>
        <w:t xml:space="preserve">- велась работа по  актуализации схем теплоснабжения, водоснабжения и водоотведения на территории сельского поселения Малый Атлым. </w:t>
      </w:r>
    </w:p>
    <w:p w:rsidR="00336867" w:rsidRPr="006B1843" w:rsidRDefault="00336867" w:rsidP="00336867">
      <w:pPr>
        <w:ind w:firstLine="567"/>
        <w:jc w:val="both"/>
        <w:rPr>
          <w:sz w:val="24"/>
          <w:szCs w:val="24"/>
        </w:rPr>
      </w:pPr>
      <w:r w:rsidRPr="006B1843">
        <w:rPr>
          <w:sz w:val="24"/>
          <w:szCs w:val="24"/>
        </w:rPr>
        <w:t xml:space="preserve"> В 2024 году были проведены мероприятия по переводу на автономную электрическую систему отопления </w:t>
      </w:r>
      <w:proofErr w:type="spellStart"/>
      <w:r w:rsidRPr="006B1843">
        <w:rPr>
          <w:sz w:val="24"/>
          <w:szCs w:val="24"/>
        </w:rPr>
        <w:t>Малоатлымского</w:t>
      </w:r>
      <w:proofErr w:type="spellEnd"/>
      <w:r w:rsidRPr="006B1843">
        <w:rPr>
          <w:sz w:val="24"/>
          <w:szCs w:val="24"/>
        </w:rPr>
        <w:t xml:space="preserve"> сектора МБУ «Центр культуры и библиотечного обслуживания», что позволило существенно повысить качество теплоснабжения данного учреждения и снизить финансовые затраты по оплате за теплоснабжение.  </w:t>
      </w:r>
    </w:p>
    <w:p w:rsidR="00336867" w:rsidRPr="006B1843" w:rsidRDefault="00336867" w:rsidP="00336867">
      <w:pPr>
        <w:ind w:firstLine="567"/>
        <w:jc w:val="center"/>
        <w:rPr>
          <w:b/>
          <w:color w:val="000000"/>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36867" w:rsidRPr="006B1843" w:rsidRDefault="00336867" w:rsidP="00336867">
      <w:pPr>
        <w:ind w:firstLine="567"/>
        <w:jc w:val="both"/>
        <w:rPr>
          <w:rStyle w:val="af"/>
          <w:bCs/>
          <w:i w:val="0"/>
          <w:iCs w:val="0"/>
          <w:color w:val="000000"/>
          <w:sz w:val="24"/>
          <w:szCs w:val="24"/>
        </w:rPr>
      </w:pPr>
      <w:r w:rsidRPr="006B1843">
        <w:rPr>
          <w:color w:val="000000"/>
          <w:sz w:val="24"/>
          <w:szCs w:val="24"/>
        </w:rPr>
        <w:t xml:space="preserve">    </w:t>
      </w:r>
      <w:r w:rsidRPr="006B1843">
        <w:rPr>
          <w:rStyle w:val="af"/>
          <w:bCs/>
          <w:i w:val="0"/>
          <w:iCs w:val="0"/>
          <w:color w:val="000000"/>
          <w:sz w:val="24"/>
          <w:szCs w:val="24"/>
        </w:rPr>
        <w:t>Общая протяженность автомобильных дорог поселения составляет 263,9 км. В целях более качественного и полного исполнения данных полномочий перед администрацией поселения ставились следующие задачи:</w:t>
      </w:r>
    </w:p>
    <w:p w:rsidR="00336867" w:rsidRPr="006B1843" w:rsidRDefault="00336867" w:rsidP="00336867">
      <w:pPr>
        <w:numPr>
          <w:ilvl w:val="0"/>
          <w:numId w:val="2"/>
        </w:numPr>
        <w:tabs>
          <w:tab w:val="clear" w:pos="2149"/>
          <w:tab w:val="left" w:pos="960"/>
        </w:tabs>
        <w:ind w:left="0" w:firstLine="567"/>
        <w:jc w:val="both"/>
        <w:rPr>
          <w:rStyle w:val="af"/>
          <w:bCs/>
          <w:i w:val="0"/>
          <w:iCs w:val="0"/>
          <w:color w:val="000000"/>
          <w:sz w:val="24"/>
          <w:szCs w:val="24"/>
        </w:rPr>
      </w:pPr>
      <w:r w:rsidRPr="006B1843">
        <w:rPr>
          <w:rStyle w:val="af"/>
          <w:bCs/>
          <w:i w:val="0"/>
          <w:iCs w:val="0"/>
          <w:color w:val="000000"/>
          <w:sz w:val="24"/>
          <w:szCs w:val="24"/>
        </w:rPr>
        <w:t>повышение технического уровня автомобильных дорог внутри поселения;</w:t>
      </w:r>
    </w:p>
    <w:p w:rsidR="00336867" w:rsidRPr="006B1843" w:rsidRDefault="00336867" w:rsidP="00336867">
      <w:pPr>
        <w:numPr>
          <w:ilvl w:val="0"/>
          <w:numId w:val="2"/>
        </w:numPr>
        <w:tabs>
          <w:tab w:val="clear" w:pos="2149"/>
          <w:tab w:val="left" w:pos="960"/>
        </w:tabs>
        <w:ind w:left="0" w:firstLine="567"/>
        <w:jc w:val="both"/>
        <w:rPr>
          <w:rStyle w:val="af"/>
          <w:bCs/>
          <w:i w:val="0"/>
          <w:iCs w:val="0"/>
          <w:color w:val="000000"/>
          <w:sz w:val="24"/>
          <w:szCs w:val="24"/>
        </w:rPr>
      </w:pPr>
      <w:r w:rsidRPr="006B1843">
        <w:rPr>
          <w:rStyle w:val="af"/>
          <w:bCs/>
          <w:i w:val="0"/>
          <w:iCs w:val="0"/>
          <w:color w:val="000000"/>
          <w:sz w:val="24"/>
          <w:szCs w:val="24"/>
        </w:rPr>
        <w:t xml:space="preserve">повышения качества ремонта и содержания </w:t>
      </w:r>
      <w:proofErr w:type="spellStart"/>
      <w:r w:rsidRPr="006B1843">
        <w:rPr>
          <w:rStyle w:val="af"/>
          <w:bCs/>
          <w:i w:val="0"/>
          <w:iCs w:val="0"/>
          <w:color w:val="000000"/>
          <w:sz w:val="24"/>
          <w:szCs w:val="24"/>
        </w:rPr>
        <w:t>внутрипоселковых</w:t>
      </w:r>
      <w:proofErr w:type="spellEnd"/>
      <w:r w:rsidRPr="006B1843">
        <w:rPr>
          <w:rStyle w:val="af"/>
          <w:bCs/>
          <w:i w:val="0"/>
          <w:iCs w:val="0"/>
          <w:color w:val="000000"/>
          <w:sz w:val="24"/>
          <w:szCs w:val="24"/>
        </w:rPr>
        <w:t xml:space="preserve"> дорог;</w:t>
      </w:r>
    </w:p>
    <w:p w:rsidR="00336867" w:rsidRPr="006B1843" w:rsidRDefault="00336867" w:rsidP="00336867">
      <w:pPr>
        <w:numPr>
          <w:ilvl w:val="0"/>
          <w:numId w:val="2"/>
        </w:numPr>
        <w:tabs>
          <w:tab w:val="clear" w:pos="2149"/>
          <w:tab w:val="left" w:pos="960"/>
        </w:tabs>
        <w:ind w:left="0" w:firstLine="567"/>
        <w:jc w:val="both"/>
        <w:rPr>
          <w:rStyle w:val="af"/>
          <w:bCs/>
          <w:i w:val="0"/>
          <w:iCs w:val="0"/>
          <w:color w:val="000000"/>
          <w:sz w:val="24"/>
          <w:szCs w:val="24"/>
        </w:rPr>
      </w:pPr>
      <w:r w:rsidRPr="006B1843">
        <w:rPr>
          <w:rStyle w:val="af"/>
          <w:bCs/>
          <w:i w:val="0"/>
          <w:iCs w:val="0"/>
          <w:color w:val="000000"/>
          <w:sz w:val="24"/>
          <w:szCs w:val="24"/>
        </w:rPr>
        <w:t>повышение безопасности дорожного движения;</w:t>
      </w:r>
    </w:p>
    <w:p w:rsidR="00336867" w:rsidRPr="006B1843" w:rsidRDefault="00336867" w:rsidP="00336867">
      <w:pPr>
        <w:numPr>
          <w:ilvl w:val="0"/>
          <w:numId w:val="2"/>
        </w:numPr>
        <w:tabs>
          <w:tab w:val="clear" w:pos="2149"/>
          <w:tab w:val="left" w:pos="960"/>
        </w:tabs>
        <w:ind w:left="0" w:firstLine="567"/>
        <w:jc w:val="both"/>
        <w:rPr>
          <w:rStyle w:val="af"/>
          <w:bCs/>
          <w:i w:val="0"/>
          <w:iCs w:val="0"/>
          <w:color w:val="000000"/>
          <w:sz w:val="24"/>
          <w:szCs w:val="24"/>
        </w:rPr>
      </w:pPr>
      <w:r w:rsidRPr="006B1843">
        <w:rPr>
          <w:rStyle w:val="af"/>
          <w:bCs/>
          <w:i w:val="0"/>
          <w:iCs w:val="0"/>
          <w:color w:val="000000"/>
          <w:sz w:val="24"/>
          <w:szCs w:val="24"/>
        </w:rPr>
        <w:lastRenderedPageBreak/>
        <w:t>снижение отрицательного воздействия на окружающую среду.</w:t>
      </w:r>
    </w:p>
    <w:p w:rsidR="00336867" w:rsidRPr="006B1843" w:rsidRDefault="00336867" w:rsidP="00336867">
      <w:pPr>
        <w:ind w:firstLine="567"/>
        <w:jc w:val="both"/>
        <w:rPr>
          <w:color w:val="000000"/>
          <w:sz w:val="24"/>
          <w:szCs w:val="24"/>
        </w:rPr>
      </w:pPr>
      <w:r w:rsidRPr="006B1843">
        <w:rPr>
          <w:color w:val="000000"/>
          <w:sz w:val="24"/>
          <w:szCs w:val="24"/>
        </w:rPr>
        <w:t xml:space="preserve">       По результатам аукционов администрацией поселения в 2024 году были заключены с ООО «</w:t>
      </w:r>
      <w:proofErr w:type="spellStart"/>
      <w:r w:rsidRPr="006B1843">
        <w:rPr>
          <w:color w:val="000000"/>
          <w:sz w:val="24"/>
          <w:szCs w:val="24"/>
        </w:rPr>
        <w:t>Северстрой</w:t>
      </w:r>
      <w:proofErr w:type="spellEnd"/>
      <w:r w:rsidRPr="006B1843">
        <w:rPr>
          <w:color w:val="000000"/>
          <w:sz w:val="24"/>
          <w:szCs w:val="24"/>
        </w:rPr>
        <w:t xml:space="preserve">», ИП </w:t>
      </w:r>
      <w:proofErr w:type="spellStart"/>
      <w:r w:rsidRPr="006B1843">
        <w:rPr>
          <w:color w:val="000000"/>
          <w:sz w:val="24"/>
          <w:szCs w:val="24"/>
        </w:rPr>
        <w:t>Фарносов</w:t>
      </w:r>
      <w:proofErr w:type="spellEnd"/>
      <w:r w:rsidRPr="006B1843">
        <w:rPr>
          <w:color w:val="000000"/>
          <w:sz w:val="24"/>
          <w:szCs w:val="24"/>
        </w:rPr>
        <w:t xml:space="preserve"> И.Г., ИП </w:t>
      </w:r>
      <w:proofErr w:type="gramStart"/>
      <w:r w:rsidRPr="006B1843">
        <w:rPr>
          <w:color w:val="000000"/>
          <w:sz w:val="24"/>
          <w:szCs w:val="24"/>
        </w:rPr>
        <w:t>Гришкина</w:t>
      </w:r>
      <w:proofErr w:type="gramEnd"/>
      <w:r w:rsidRPr="006B1843">
        <w:rPr>
          <w:color w:val="000000"/>
          <w:sz w:val="24"/>
          <w:szCs w:val="24"/>
        </w:rPr>
        <w:t xml:space="preserve"> Р.Л.  муниципальные контракты на обслуживание </w:t>
      </w:r>
      <w:proofErr w:type="spellStart"/>
      <w:r w:rsidRPr="006B1843">
        <w:rPr>
          <w:color w:val="000000"/>
          <w:sz w:val="24"/>
          <w:szCs w:val="24"/>
        </w:rPr>
        <w:t>внутрипоселковых</w:t>
      </w:r>
      <w:proofErr w:type="spellEnd"/>
      <w:r w:rsidRPr="006B1843">
        <w:rPr>
          <w:color w:val="000000"/>
          <w:sz w:val="24"/>
          <w:szCs w:val="24"/>
        </w:rPr>
        <w:t xml:space="preserve"> дорог в зимний и летний период. </w:t>
      </w:r>
    </w:p>
    <w:p w:rsidR="00336867" w:rsidRPr="006B1843" w:rsidRDefault="00336867" w:rsidP="00336867">
      <w:pPr>
        <w:pStyle w:val="a6"/>
        <w:ind w:firstLine="567"/>
        <w:jc w:val="both"/>
        <w:rPr>
          <w:rFonts w:ascii="Times New Roman" w:hAnsi="Times New Roman"/>
          <w:sz w:val="24"/>
          <w:szCs w:val="24"/>
        </w:rPr>
      </w:pPr>
      <w:proofErr w:type="gramStart"/>
      <w:r w:rsidRPr="006B1843">
        <w:rPr>
          <w:rFonts w:ascii="Times New Roman" w:hAnsi="Times New Roman"/>
          <w:sz w:val="24"/>
          <w:szCs w:val="24"/>
        </w:rPr>
        <w:t>В 2024 году в п. Большие Леуши, с. Большой Атлым, п. Комсомольский, с. Малый Атлым, п. Заречный были проведены частичные (ямочные) ремонты дорог.</w:t>
      </w:r>
      <w:proofErr w:type="gramEnd"/>
    </w:p>
    <w:p w:rsidR="00336867" w:rsidRPr="006B1843" w:rsidRDefault="00336867" w:rsidP="00336867">
      <w:pPr>
        <w:pStyle w:val="a6"/>
        <w:ind w:firstLine="567"/>
        <w:jc w:val="both"/>
        <w:rPr>
          <w:rFonts w:ascii="Times New Roman" w:hAnsi="Times New Roman"/>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содержания муниципального жилищного фонда (кроме капитального ремонта), создания условий для жилищного строительства</w:t>
      </w:r>
    </w:p>
    <w:p w:rsidR="00336867" w:rsidRPr="006B1843" w:rsidRDefault="00336867" w:rsidP="00336867">
      <w:pPr>
        <w:ind w:firstLine="567"/>
        <w:jc w:val="center"/>
        <w:rPr>
          <w:b/>
          <w:color w:val="000000"/>
          <w:sz w:val="24"/>
          <w:szCs w:val="24"/>
        </w:rPr>
      </w:pPr>
      <w:r w:rsidRPr="006B1843">
        <w:rPr>
          <w:b/>
          <w:color w:val="000000"/>
          <w:sz w:val="24"/>
          <w:szCs w:val="24"/>
        </w:rPr>
        <w:t>на территории поселения</w:t>
      </w:r>
    </w:p>
    <w:p w:rsidR="00336867" w:rsidRPr="006B1843" w:rsidRDefault="00336867" w:rsidP="00336867">
      <w:pPr>
        <w:ind w:firstLine="567"/>
        <w:jc w:val="both"/>
        <w:rPr>
          <w:color w:val="000000"/>
          <w:sz w:val="24"/>
          <w:szCs w:val="24"/>
        </w:rPr>
      </w:pPr>
      <w:r w:rsidRPr="006B1843">
        <w:rPr>
          <w:color w:val="000000"/>
          <w:sz w:val="24"/>
          <w:szCs w:val="24"/>
        </w:rPr>
        <w:t>При администрации сельского поселения Малый Атлым действует общественная жилищная комиссия. Утверждено положение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336867" w:rsidRPr="006B1843" w:rsidRDefault="00336867" w:rsidP="00336867">
      <w:pPr>
        <w:ind w:firstLine="567"/>
        <w:jc w:val="both"/>
        <w:rPr>
          <w:b/>
          <w:color w:val="000000"/>
          <w:sz w:val="24"/>
          <w:szCs w:val="24"/>
        </w:rPr>
      </w:pPr>
      <w:r w:rsidRPr="006B1843">
        <w:rPr>
          <w:color w:val="000000"/>
          <w:sz w:val="24"/>
          <w:szCs w:val="24"/>
        </w:rPr>
        <w:t>Ежегодно проводится перерегистрация граждан, состоящих на учете нуждающихся в жилых помещениях по договору социального найма.</w:t>
      </w:r>
    </w:p>
    <w:p w:rsidR="00336867" w:rsidRPr="006B1843" w:rsidRDefault="00336867" w:rsidP="00336867">
      <w:pPr>
        <w:ind w:firstLine="567"/>
        <w:jc w:val="both"/>
        <w:rPr>
          <w:sz w:val="24"/>
          <w:szCs w:val="28"/>
        </w:rPr>
      </w:pPr>
      <w:r w:rsidRPr="006B1843">
        <w:rPr>
          <w:sz w:val="24"/>
          <w:szCs w:val="28"/>
        </w:rPr>
        <w:t>В течение года, ведется учет граждан в качестве нуждающихся в жилых помещениях, предоставляемых по договорам социального найма, в том числе;</w:t>
      </w:r>
    </w:p>
    <w:p w:rsidR="00336867" w:rsidRPr="006B1843" w:rsidRDefault="00336867" w:rsidP="00336867">
      <w:pPr>
        <w:ind w:firstLine="567"/>
        <w:jc w:val="both"/>
        <w:rPr>
          <w:sz w:val="24"/>
          <w:szCs w:val="28"/>
        </w:rPr>
      </w:pPr>
      <w:r w:rsidRPr="006B1843">
        <w:rPr>
          <w:sz w:val="24"/>
          <w:szCs w:val="28"/>
        </w:rPr>
        <w:t>-прием и регистрация заявлений;</w:t>
      </w:r>
    </w:p>
    <w:p w:rsidR="00336867" w:rsidRPr="006B1843" w:rsidRDefault="00336867" w:rsidP="00336867">
      <w:pPr>
        <w:ind w:firstLine="567"/>
        <w:jc w:val="both"/>
        <w:rPr>
          <w:sz w:val="24"/>
          <w:szCs w:val="28"/>
        </w:rPr>
      </w:pPr>
      <w:r w:rsidRPr="006B1843">
        <w:rPr>
          <w:sz w:val="24"/>
          <w:szCs w:val="28"/>
        </w:rPr>
        <w:t>-ведение книг учета граждан;</w:t>
      </w:r>
    </w:p>
    <w:p w:rsidR="00336867" w:rsidRPr="006B1843" w:rsidRDefault="00336867" w:rsidP="00336867">
      <w:pPr>
        <w:ind w:firstLine="567"/>
        <w:jc w:val="both"/>
        <w:rPr>
          <w:sz w:val="24"/>
          <w:szCs w:val="28"/>
        </w:rPr>
      </w:pPr>
      <w:r w:rsidRPr="006B1843">
        <w:rPr>
          <w:sz w:val="24"/>
          <w:szCs w:val="28"/>
        </w:rPr>
        <w:t>-формирование и ведение учетных дел;</w:t>
      </w:r>
    </w:p>
    <w:p w:rsidR="00336867" w:rsidRDefault="00336867" w:rsidP="00336867">
      <w:pPr>
        <w:ind w:firstLine="567"/>
        <w:jc w:val="both"/>
        <w:rPr>
          <w:sz w:val="24"/>
          <w:szCs w:val="28"/>
        </w:rPr>
      </w:pPr>
      <w:r>
        <w:rPr>
          <w:sz w:val="24"/>
          <w:szCs w:val="28"/>
        </w:rPr>
        <w:t xml:space="preserve">- состоит на учете </w:t>
      </w:r>
      <w:proofErr w:type="gramStart"/>
      <w:r>
        <w:rPr>
          <w:sz w:val="24"/>
          <w:szCs w:val="28"/>
        </w:rPr>
        <w:t>нуждающихся</w:t>
      </w:r>
      <w:proofErr w:type="gramEnd"/>
      <w:r>
        <w:rPr>
          <w:sz w:val="24"/>
          <w:szCs w:val="28"/>
        </w:rPr>
        <w:t xml:space="preserve"> 3 семьи,</w:t>
      </w:r>
    </w:p>
    <w:p w:rsidR="00336867" w:rsidRPr="006B1843" w:rsidRDefault="00336867" w:rsidP="00336867">
      <w:pPr>
        <w:ind w:firstLine="567"/>
        <w:jc w:val="both"/>
        <w:rPr>
          <w:sz w:val="24"/>
          <w:szCs w:val="28"/>
        </w:rPr>
      </w:pPr>
      <w:r w:rsidRPr="006B1843">
        <w:rPr>
          <w:sz w:val="24"/>
          <w:szCs w:val="28"/>
        </w:rPr>
        <w:t>- снято с учета нуждающихся 3 семьи (8 человек)</w:t>
      </w:r>
    </w:p>
    <w:p w:rsidR="00336867" w:rsidRPr="006B1843" w:rsidRDefault="00336867" w:rsidP="00336867">
      <w:pPr>
        <w:ind w:firstLine="567"/>
        <w:jc w:val="both"/>
        <w:rPr>
          <w:sz w:val="24"/>
          <w:szCs w:val="28"/>
        </w:rPr>
      </w:pPr>
      <w:r w:rsidRPr="006B1843">
        <w:rPr>
          <w:sz w:val="24"/>
          <w:szCs w:val="28"/>
        </w:rPr>
        <w:t>- получили жилые помещения 3 семьи (13 человек), общей площадью 178,40 кв.м.</w:t>
      </w:r>
    </w:p>
    <w:p w:rsidR="00336867" w:rsidRPr="006B1843" w:rsidRDefault="00336867" w:rsidP="00336867">
      <w:pPr>
        <w:ind w:firstLine="567"/>
        <w:jc w:val="both"/>
        <w:rPr>
          <w:sz w:val="24"/>
          <w:szCs w:val="28"/>
        </w:rPr>
      </w:pPr>
      <w:r w:rsidRPr="006B1843">
        <w:rPr>
          <w:sz w:val="24"/>
          <w:szCs w:val="28"/>
        </w:rPr>
        <w:t>- получили жилые помещения по программе сноса аварийного и непригодного (ветхого) жилья – 26 семей (68 человек), общая площадь – 1585,54 кв.м.</w:t>
      </w:r>
    </w:p>
    <w:p w:rsidR="00336867" w:rsidRPr="006B1843" w:rsidRDefault="00336867" w:rsidP="00336867">
      <w:pPr>
        <w:ind w:firstLine="567"/>
        <w:jc w:val="both"/>
        <w:rPr>
          <w:sz w:val="24"/>
          <w:szCs w:val="28"/>
        </w:rPr>
      </w:pPr>
      <w:r w:rsidRPr="006B1843">
        <w:rPr>
          <w:sz w:val="24"/>
          <w:szCs w:val="28"/>
        </w:rPr>
        <w:t>Ежедневно осуществлялся прием граждан по разным жилищным вопросам.</w:t>
      </w:r>
    </w:p>
    <w:p w:rsidR="00336867" w:rsidRPr="006B1843" w:rsidRDefault="00336867" w:rsidP="00336867">
      <w:pPr>
        <w:ind w:firstLine="567"/>
        <w:jc w:val="both"/>
        <w:rPr>
          <w:sz w:val="24"/>
          <w:szCs w:val="28"/>
        </w:rPr>
      </w:pPr>
      <w:r w:rsidRPr="006B1843">
        <w:rPr>
          <w:sz w:val="24"/>
          <w:szCs w:val="28"/>
        </w:rPr>
        <w:t>Велась переписка с администрацией района по вопросам жилищного фонда.</w:t>
      </w:r>
    </w:p>
    <w:p w:rsidR="00336867" w:rsidRPr="006B1843" w:rsidRDefault="00336867" w:rsidP="00336867">
      <w:pPr>
        <w:ind w:firstLine="567"/>
        <w:jc w:val="both"/>
        <w:rPr>
          <w:sz w:val="24"/>
          <w:szCs w:val="28"/>
        </w:rPr>
      </w:pPr>
      <w:r w:rsidRPr="006B1843">
        <w:rPr>
          <w:sz w:val="24"/>
          <w:szCs w:val="28"/>
        </w:rPr>
        <w:t xml:space="preserve">В течение года предоставлялись, отчеты в отдел жилищной политики, и </w:t>
      </w:r>
    </w:p>
    <w:p w:rsidR="00336867" w:rsidRPr="006B1843" w:rsidRDefault="00336867" w:rsidP="00336867">
      <w:pPr>
        <w:ind w:firstLine="567"/>
        <w:jc w:val="both"/>
        <w:rPr>
          <w:sz w:val="24"/>
          <w:szCs w:val="28"/>
        </w:rPr>
      </w:pPr>
      <w:r w:rsidRPr="006B1843">
        <w:rPr>
          <w:sz w:val="24"/>
          <w:szCs w:val="28"/>
        </w:rPr>
        <w:t>другие отделы администрации Октябрьского района.</w:t>
      </w:r>
    </w:p>
    <w:p w:rsidR="00336867" w:rsidRPr="006B1843" w:rsidRDefault="00336867" w:rsidP="00336867">
      <w:pPr>
        <w:ind w:firstLine="567"/>
        <w:jc w:val="both"/>
        <w:rPr>
          <w:sz w:val="24"/>
          <w:szCs w:val="28"/>
        </w:rPr>
      </w:pPr>
      <w:r w:rsidRPr="006B1843">
        <w:rPr>
          <w:sz w:val="24"/>
          <w:szCs w:val="28"/>
        </w:rPr>
        <w:t>В течение года приватизировано 19 квартир общей площадью  1055,10  кв.м. в том числе жилой 549,96 кв.м.</w:t>
      </w:r>
    </w:p>
    <w:p w:rsidR="00336867" w:rsidRPr="006B1843" w:rsidRDefault="00336867" w:rsidP="00336867">
      <w:pPr>
        <w:ind w:firstLine="567"/>
        <w:jc w:val="both"/>
        <w:rPr>
          <w:sz w:val="24"/>
          <w:szCs w:val="28"/>
        </w:rPr>
      </w:pPr>
      <w:r w:rsidRPr="006B1843">
        <w:rPr>
          <w:sz w:val="24"/>
          <w:szCs w:val="28"/>
        </w:rPr>
        <w:t>Заключено договоров социального найма - 26 шт.</w:t>
      </w:r>
    </w:p>
    <w:p w:rsidR="00336867" w:rsidRPr="006B1843" w:rsidRDefault="00336867" w:rsidP="00336867">
      <w:pPr>
        <w:ind w:firstLine="567"/>
        <w:jc w:val="both"/>
        <w:rPr>
          <w:sz w:val="24"/>
          <w:szCs w:val="28"/>
        </w:rPr>
      </w:pPr>
      <w:r w:rsidRPr="006B1843">
        <w:rPr>
          <w:sz w:val="24"/>
          <w:szCs w:val="28"/>
        </w:rPr>
        <w:t>Перезаключено договоров социального найма - 13 шт.</w:t>
      </w:r>
    </w:p>
    <w:p w:rsidR="00336867" w:rsidRPr="006B1843" w:rsidRDefault="00336867" w:rsidP="00336867">
      <w:pPr>
        <w:ind w:firstLine="567"/>
        <w:jc w:val="both"/>
        <w:rPr>
          <w:sz w:val="24"/>
          <w:szCs w:val="28"/>
        </w:rPr>
      </w:pPr>
      <w:r w:rsidRPr="006B1843">
        <w:rPr>
          <w:sz w:val="24"/>
          <w:szCs w:val="28"/>
        </w:rPr>
        <w:t xml:space="preserve">Оказано содействие отделу жилищной политики по перерегистрации </w:t>
      </w:r>
      <w:proofErr w:type="gramStart"/>
      <w:r w:rsidRPr="006B1843">
        <w:rPr>
          <w:sz w:val="24"/>
          <w:szCs w:val="28"/>
        </w:rPr>
        <w:t>состоящих</w:t>
      </w:r>
      <w:proofErr w:type="gramEnd"/>
      <w:r w:rsidRPr="006B1843">
        <w:rPr>
          <w:sz w:val="24"/>
          <w:szCs w:val="28"/>
        </w:rPr>
        <w:t xml:space="preserve"> на учете на получение жилищной субсидии предоставляемой гражданам, выезжающим из ХМАО – Югры.</w:t>
      </w:r>
    </w:p>
    <w:p w:rsidR="00336867" w:rsidRPr="006B1843" w:rsidRDefault="00336867" w:rsidP="00336867">
      <w:pPr>
        <w:ind w:firstLine="567"/>
        <w:jc w:val="both"/>
        <w:rPr>
          <w:sz w:val="24"/>
          <w:szCs w:val="28"/>
        </w:rPr>
      </w:pPr>
      <w:r w:rsidRPr="006B1843">
        <w:rPr>
          <w:sz w:val="24"/>
          <w:szCs w:val="28"/>
        </w:rPr>
        <w:t>Ведется работа с программой ГИС ЖКХ, АИС ППК «ФРТ».</w:t>
      </w:r>
    </w:p>
    <w:p w:rsidR="00336867" w:rsidRPr="006B1843" w:rsidRDefault="00336867" w:rsidP="00336867">
      <w:pPr>
        <w:ind w:firstLine="567"/>
        <w:jc w:val="both"/>
        <w:rPr>
          <w:color w:val="000000"/>
          <w:sz w:val="24"/>
          <w:szCs w:val="24"/>
        </w:rPr>
      </w:pPr>
      <w:r w:rsidRPr="006B1843">
        <w:rPr>
          <w:color w:val="000000"/>
          <w:sz w:val="24"/>
          <w:szCs w:val="24"/>
        </w:rPr>
        <w:t xml:space="preserve">В 2024 году велось активное строительство новых жилых домов по программе сноса непригодного жилья, которое будет продолжено и в 2024 году. Сдано в эксплуатацию в 2024 году 6 двухквартирных домов, заложено в с. </w:t>
      </w:r>
      <w:proofErr w:type="gramStart"/>
      <w:r w:rsidRPr="006B1843">
        <w:rPr>
          <w:color w:val="000000"/>
          <w:sz w:val="24"/>
          <w:szCs w:val="24"/>
        </w:rPr>
        <w:t>Большой</w:t>
      </w:r>
      <w:proofErr w:type="gramEnd"/>
      <w:r w:rsidRPr="006B1843">
        <w:rPr>
          <w:color w:val="000000"/>
          <w:sz w:val="24"/>
          <w:szCs w:val="24"/>
        </w:rPr>
        <w:t xml:space="preserve"> Атлым 9 двухквартирных домов.</w:t>
      </w:r>
    </w:p>
    <w:p w:rsidR="00336867" w:rsidRPr="006B1843" w:rsidRDefault="00336867" w:rsidP="00336867">
      <w:pPr>
        <w:ind w:firstLine="567"/>
        <w:jc w:val="both"/>
        <w:rPr>
          <w:b/>
          <w:color w:val="000000"/>
          <w:sz w:val="24"/>
          <w:szCs w:val="24"/>
        </w:rPr>
      </w:pPr>
    </w:p>
    <w:p w:rsidR="00336867" w:rsidRPr="006B1843" w:rsidRDefault="00336867" w:rsidP="00336867">
      <w:pPr>
        <w:ind w:firstLine="567"/>
        <w:jc w:val="center"/>
        <w:rPr>
          <w:color w:val="000000"/>
          <w:sz w:val="24"/>
          <w:szCs w:val="24"/>
        </w:rPr>
      </w:pPr>
      <w:r w:rsidRPr="006B1843">
        <w:rPr>
          <w:b/>
          <w:color w:val="000000"/>
          <w:sz w:val="24"/>
          <w:szCs w:val="24"/>
        </w:rPr>
        <w:t>Участие в предупреждении и ликвидации последствий чрезвычайных ситуаций в границах поселения.</w:t>
      </w:r>
      <w:r w:rsidRPr="006B1843">
        <w:rPr>
          <w:color w:val="000000"/>
          <w:sz w:val="24"/>
          <w:szCs w:val="24"/>
        </w:rPr>
        <w:t xml:space="preserve"> </w:t>
      </w:r>
      <w:r w:rsidRPr="006B1843">
        <w:rPr>
          <w:b/>
          <w:color w:val="000000"/>
          <w:sz w:val="24"/>
          <w:szCs w:val="24"/>
        </w:rPr>
        <w:t>Участие в профилактике терроризма и экстремизма, а так же в минимизации и (или) ликвидации последствий проявлений терроризма и экстремизма в границах поселения</w:t>
      </w:r>
    </w:p>
    <w:p w:rsidR="00336867" w:rsidRPr="006B1843" w:rsidRDefault="00336867" w:rsidP="00336867">
      <w:pPr>
        <w:ind w:firstLine="567"/>
        <w:jc w:val="both"/>
        <w:rPr>
          <w:color w:val="000000"/>
          <w:sz w:val="24"/>
          <w:szCs w:val="24"/>
        </w:rPr>
      </w:pPr>
      <w:r w:rsidRPr="006B1843">
        <w:rPr>
          <w:color w:val="000000"/>
          <w:sz w:val="24"/>
          <w:szCs w:val="24"/>
        </w:rPr>
        <w:t>В 2024 году велась агитационная работа с населением путем проведения совместных акций с «</w:t>
      </w:r>
      <w:proofErr w:type="spellStart"/>
      <w:r w:rsidRPr="006B1843">
        <w:rPr>
          <w:color w:val="000000"/>
          <w:sz w:val="24"/>
          <w:szCs w:val="24"/>
        </w:rPr>
        <w:t>Центроспас</w:t>
      </w:r>
      <w:proofErr w:type="spellEnd"/>
      <w:r w:rsidRPr="006B1843">
        <w:rPr>
          <w:color w:val="000000"/>
          <w:sz w:val="24"/>
          <w:szCs w:val="24"/>
        </w:rPr>
        <w:t xml:space="preserve"> – </w:t>
      </w:r>
      <w:proofErr w:type="spellStart"/>
      <w:r w:rsidRPr="006B1843">
        <w:rPr>
          <w:color w:val="000000"/>
          <w:sz w:val="24"/>
          <w:szCs w:val="24"/>
        </w:rPr>
        <w:t>Югория</w:t>
      </w:r>
      <w:proofErr w:type="spellEnd"/>
      <w:r w:rsidRPr="006B1843">
        <w:rPr>
          <w:color w:val="000000"/>
          <w:sz w:val="24"/>
          <w:szCs w:val="24"/>
        </w:rPr>
        <w:t xml:space="preserve">», распространения памяток, листовок и объявлений по </w:t>
      </w:r>
      <w:r w:rsidRPr="006B1843">
        <w:rPr>
          <w:color w:val="000000"/>
          <w:sz w:val="24"/>
          <w:szCs w:val="24"/>
        </w:rPr>
        <w:lastRenderedPageBreak/>
        <w:t xml:space="preserve">антитеррористической тематике. На сайте администрации сельского поселения Малый Атлым были размещены статьи, направленные на профилактику проявлений экстремизма и способствующие развитию межнациональных отношений. </w:t>
      </w:r>
    </w:p>
    <w:p w:rsidR="00336867" w:rsidRPr="006B1843" w:rsidRDefault="00336867" w:rsidP="00336867">
      <w:pPr>
        <w:ind w:firstLine="567"/>
        <w:jc w:val="both"/>
        <w:rPr>
          <w:color w:val="000000"/>
          <w:sz w:val="24"/>
          <w:szCs w:val="24"/>
        </w:rPr>
      </w:pPr>
      <w:r w:rsidRPr="006B1843">
        <w:rPr>
          <w:color w:val="000000"/>
          <w:sz w:val="24"/>
          <w:szCs w:val="24"/>
        </w:rPr>
        <w:t>Совместно с сотрудниками ОМВД периодически проводились проверки мест массового пребывания людей на наличие антитеррористической защищенности здания.</w:t>
      </w:r>
    </w:p>
    <w:p w:rsidR="00336867" w:rsidRPr="006B1843" w:rsidRDefault="00336867" w:rsidP="00336867">
      <w:pPr>
        <w:ind w:firstLine="567"/>
        <w:jc w:val="both"/>
        <w:rPr>
          <w:color w:val="000000"/>
          <w:sz w:val="24"/>
          <w:szCs w:val="24"/>
        </w:rPr>
      </w:pPr>
      <w:r w:rsidRPr="006B1843">
        <w:rPr>
          <w:color w:val="000000"/>
          <w:sz w:val="24"/>
          <w:szCs w:val="24"/>
        </w:rPr>
        <w:t>Произведена корректировка электронных паспортов безопасности территории сельского поселения Малый Атлым. Организованы обследования СДК в населенных пунктах поселения на предмет противопожарной и террористической защищенности.</w:t>
      </w:r>
    </w:p>
    <w:p w:rsidR="00336867" w:rsidRPr="006B1843" w:rsidRDefault="00336867" w:rsidP="00336867">
      <w:pPr>
        <w:ind w:firstLine="567"/>
        <w:jc w:val="both"/>
        <w:rPr>
          <w:color w:val="000000"/>
          <w:sz w:val="24"/>
          <w:szCs w:val="24"/>
        </w:rPr>
      </w:pPr>
      <w:r w:rsidRPr="006B1843">
        <w:rPr>
          <w:color w:val="000000"/>
          <w:sz w:val="24"/>
          <w:szCs w:val="24"/>
        </w:rPr>
        <w:t>Администрацией поселения в течение 2024 года были изданы постановления, касающиеся предупреждения и ликвидации последствий чрезвычайных ситуаций.</w:t>
      </w:r>
    </w:p>
    <w:p w:rsidR="00336867" w:rsidRPr="006B1843" w:rsidRDefault="00336867" w:rsidP="00336867">
      <w:pPr>
        <w:ind w:firstLine="567"/>
        <w:jc w:val="both"/>
        <w:rPr>
          <w:sz w:val="24"/>
          <w:szCs w:val="24"/>
        </w:rPr>
      </w:pPr>
      <w:proofErr w:type="gramStart"/>
      <w:r w:rsidRPr="006B1843">
        <w:rPr>
          <w:sz w:val="24"/>
          <w:szCs w:val="24"/>
        </w:rPr>
        <w:t>В МБУ «Центр культуры и библиотечного обслуживания» приняты меры по усилению пропускного и внутри - объектового режимов в филиалах; проведены инструктажи с работниками в части предупреждения и пресечения действий лиц, пытающихся пронести в учреждения подозрительные предметы; усилен контроль  за выполнением мероприятий по обеспечению антитеррористической защищенности объектов (территорий), по противодействию идеям терроризма в сфере культуры;</w:t>
      </w:r>
      <w:proofErr w:type="gramEnd"/>
      <w:r w:rsidRPr="006B1843">
        <w:rPr>
          <w:sz w:val="24"/>
          <w:szCs w:val="24"/>
        </w:rPr>
        <w:t xml:space="preserve"> разработаны и утверждены инструкции с ознакомлением работниками.</w:t>
      </w:r>
    </w:p>
    <w:p w:rsidR="00336867" w:rsidRPr="006B1843" w:rsidRDefault="00336867" w:rsidP="00336867">
      <w:pPr>
        <w:ind w:firstLine="567"/>
        <w:jc w:val="both"/>
        <w:rPr>
          <w:sz w:val="24"/>
          <w:szCs w:val="24"/>
        </w:rPr>
      </w:pPr>
      <w:r w:rsidRPr="006B1843">
        <w:rPr>
          <w:sz w:val="24"/>
          <w:szCs w:val="24"/>
        </w:rPr>
        <w:t xml:space="preserve">В постоянном режиме проводились мероприятия по профилактике терроризма и экстремизма, распространялись, памятки антитеррористической и </w:t>
      </w:r>
      <w:proofErr w:type="spellStart"/>
      <w:r w:rsidRPr="006B1843">
        <w:rPr>
          <w:sz w:val="24"/>
          <w:szCs w:val="24"/>
        </w:rPr>
        <w:t>противоэкстремистской</w:t>
      </w:r>
      <w:proofErr w:type="spellEnd"/>
      <w:r w:rsidRPr="006B1843">
        <w:rPr>
          <w:sz w:val="24"/>
          <w:szCs w:val="24"/>
        </w:rPr>
        <w:t xml:space="preserve"> направленности. </w:t>
      </w:r>
    </w:p>
    <w:p w:rsidR="00336867" w:rsidRPr="006B1843" w:rsidRDefault="00336867" w:rsidP="00336867">
      <w:pPr>
        <w:ind w:firstLine="567"/>
        <w:jc w:val="both"/>
        <w:rPr>
          <w:sz w:val="24"/>
          <w:szCs w:val="24"/>
        </w:rPr>
      </w:pPr>
      <w:r w:rsidRPr="006B1843">
        <w:rPr>
          <w:sz w:val="24"/>
          <w:szCs w:val="24"/>
        </w:rPr>
        <w:t xml:space="preserve"> В 2024 году проведены проверки сирен С-40 и системы оповещения населения ТАСЦО.</w:t>
      </w:r>
    </w:p>
    <w:p w:rsidR="00336867" w:rsidRPr="006B1843" w:rsidRDefault="00336867" w:rsidP="00336867">
      <w:pPr>
        <w:ind w:firstLine="567"/>
        <w:jc w:val="both"/>
        <w:rPr>
          <w:sz w:val="24"/>
          <w:szCs w:val="24"/>
        </w:rPr>
      </w:pPr>
      <w:r w:rsidRPr="006B1843">
        <w:rPr>
          <w:sz w:val="24"/>
          <w:szCs w:val="24"/>
        </w:rPr>
        <w:t xml:space="preserve"> Распространено 55 буклетов антитеррористической направленности путем раздачи через почтовые ящики и лично. Также все информационные материалы размещались еженедельно в социальных сетях.</w:t>
      </w:r>
    </w:p>
    <w:p w:rsidR="00336867" w:rsidRPr="006B1843" w:rsidRDefault="00336867" w:rsidP="00336867">
      <w:pPr>
        <w:ind w:firstLine="567"/>
        <w:jc w:val="both"/>
        <w:rPr>
          <w:sz w:val="24"/>
          <w:szCs w:val="24"/>
          <w:u w:val="single"/>
        </w:rPr>
      </w:pPr>
    </w:p>
    <w:p w:rsidR="00336867" w:rsidRPr="006B1843" w:rsidRDefault="00336867" w:rsidP="00336867">
      <w:pPr>
        <w:ind w:firstLine="567"/>
        <w:jc w:val="both"/>
        <w:rPr>
          <w:b/>
          <w:color w:val="000000"/>
          <w:sz w:val="24"/>
          <w:szCs w:val="24"/>
        </w:rPr>
      </w:pPr>
      <w:r w:rsidRPr="006B1843">
        <w:rPr>
          <w:b/>
          <w:color w:val="000000"/>
          <w:sz w:val="24"/>
          <w:szCs w:val="24"/>
        </w:rPr>
        <w:t>Обеспечение первичных мер пожарной безопасности в границах поселения.</w:t>
      </w:r>
    </w:p>
    <w:p w:rsidR="00336867" w:rsidRPr="006B1843" w:rsidRDefault="00336867" w:rsidP="00336867">
      <w:pPr>
        <w:numPr>
          <w:ilvl w:val="0"/>
          <w:numId w:val="37"/>
        </w:numPr>
        <w:tabs>
          <w:tab w:val="clear" w:pos="1211"/>
          <w:tab w:val="num" w:pos="567"/>
        </w:tabs>
        <w:ind w:left="567"/>
        <w:jc w:val="both"/>
        <w:rPr>
          <w:sz w:val="24"/>
        </w:rPr>
      </w:pPr>
      <w:r w:rsidRPr="006B1843">
        <w:rPr>
          <w:sz w:val="24"/>
        </w:rPr>
        <w:t xml:space="preserve">Введены в эксплуатацию 2 подземных противопожарных резервуара в с. Малый Атлым по ул. </w:t>
      </w:r>
      <w:proofErr w:type="gramStart"/>
      <w:r w:rsidRPr="006B1843">
        <w:rPr>
          <w:sz w:val="24"/>
        </w:rPr>
        <w:t>Центральная</w:t>
      </w:r>
      <w:proofErr w:type="gramEnd"/>
      <w:r w:rsidRPr="006B1843">
        <w:rPr>
          <w:sz w:val="24"/>
        </w:rPr>
        <w:t xml:space="preserve"> и ул. Обская, заключены договора на содержание объектов.</w:t>
      </w:r>
    </w:p>
    <w:p w:rsidR="00336867" w:rsidRPr="006B1843" w:rsidRDefault="00336867" w:rsidP="00336867">
      <w:pPr>
        <w:numPr>
          <w:ilvl w:val="0"/>
          <w:numId w:val="37"/>
        </w:numPr>
        <w:tabs>
          <w:tab w:val="clear" w:pos="1211"/>
          <w:tab w:val="num" w:pos="567"/>
        </w:tabs>
        <w:ind w:left="567"/>
        <w:jc w:val="both"/>
        <w:rPr>
          <w:sz w:val="24"/>
        </w:rPr>
      </w:pPr>
      <w:r w:rsidRPr="006B1843">
        <w:rPr>
          <w:sz w:val="24"/>
        </w:rPr>
        <w:t>Произведены проверки подземных противопожарных резервуаров в населенных пунктах сельского поселения Малый Атлым.</w:t>
      </w:r>
    </w:p>
    <w:p w:rsidR="00336867" w:rsidRPr="006B1843" w:rsidRDefault="00336867" w:rsidP="00336867">
      <w:pPr>
        <w:numPr>
          <w:ilvl w:val="0"/>
          <w:numId w:val="37"/>
        </w:numPr>
        <w:tabs>
          <w:tab w:val="clear" w:pos="1211"/>
          <w:tab w:val="num" w:pos="567"/>
        </w:tabs>
        <w:ind w:left="567"/>
        <w:jc w:val="both"/>
        <w:rPr>
          <w:sz w:val="24"/>
        </w:rPr>
      </w:pPr>
      <w:r w:rsidRPr="006B1843">
        <w:rPr>
          <w:sz w:val="24"/>
        </w:rPr>
        <w:t>Разработаны и утверждены паспорта пожарной безопасности населенных пунктов сельского поселения Малый Атлым</w:t>
      </w:r>
    </w:p>
    <w:p w:rsidR="00336867" w:rsidRPr="006B1843" w:rsidRDefault="00336867" w:rsidP="00336867">
      <w:pPr>
        <w:numPr>
          <w:ilvl w:val="0"/>
          <w:numId w:val="37"/>
        </w:numPr>
        <w:tabs>
          <w:tab w:val="clear" w:pos="1211"/>
          <w:tab w:val="num" w:pos="567"/>
        </w:tabs>
        <w:ind w:left="567"/>
        <w:jc w:val="both"/>
        <w:rPr>
          <w:sz w:val="24"/>
        </w:rPr>
      </w:pPr>
      <w:r w:rsidRPr="006B1843">
        <w:rPr>
          <w:sz w:val="24"/>
        </w:rPr>
        <w:t xml:space="preserve">На территории поселения путем раздачи через почтовые ящики и размещения на информационных стендах и досках объявлений, в социальных сетях распространено 144 памятки, 55 буклетов и 30 листовок по противопожарной безопасности. </w:t>
      </w:r>
    </w:p>
    <w:p w:rsidR="00336867" w:rsidRPr="006B1843" w:rsidRDefault="00336867" w:rsidP="00336867">
      <w:pPr>
        <w:numPr>
          <w:ilvl w:val="0"/>
          <w:numId w:val="37"/>
        </w:numPr>
        <w:tabs>
          <w:tab w:val="clear" w:pos="1211"/>
          <w:tab w:val="num" w:pos="567"/>
        </w:tabs>
        <w:ind w:left="567"/>
        <w:jc w:val="both"/>
        <w:rPr>
          <w:sz w:val="24"/>
        </w:rPr>
      </w:pPr>
      <w:r w:rsidRPr="006B1843">
        <w:rPr>
          <w:sz w:val="24"/>
        </w:rPr>
        <w:t>На сайте администрации размещены 22 материала на противопожарную тематику.</w:t>
      </w:r>
    </w:p>
    <w:p w:rsidR="00336867" w:rsidRPr="006B1843" w:rsidRDefault="00336867" w:rsidP="00336867">
      <w:pPr>
        <w:numPr>
          <w:ilvl w:val="0"/>
          <w:numId w:val="37"/>
        </w:numPr>
        <w:tabs>
          <w:tab w:val="clear" w:pos="1211"/>
          <w:tab w:val="num" w:pos="567"/>
        </w:tabs>
        <w:ind w:left="567"/>
        <w:jc w:val="both"/>
        <w:rPr>
          <w:sz w:val="24"/>
        </w:rPr>
      </w:pPr>
      <w:r w:rsidRPr="006B1843">
        <w:rPr>
          <w:sz w:val="24"/>
        </w:rPr>
        <w:t xml:space="preserve">Произведена проверка противопожарных разрывов вокруг населенных пунктов поселения. В с. </w:t>
      </w:r>
      <w:proofErr w:type="gramStart"/>
      <w:r w:rsidRPr="006B1843">
        <w:rPr>
          <w:sz w:val="24"/>
        </w:rPr>
        <w:t>Большой</w:t>
      </w:r>
      <w:proofErr w:type="gramEnd"/>
      <w:r w:rsidRPr="006B1843">
        <w:rPr>
          <w:sz w:val="24"/>
        </w:rPr>
        <w:t xml:space="preserve"> Атлым проведена приемка работ по уходу за противопожарным разрывом.</w:t>
      </w:r>
    </w:p>
    <w:p w:rsidR="00336867" w:rsidRPr="006B1843" w:rsidRDefault="00336867" w:rsidP="00336867">
      <w:pPr>
        <w:numPr>
          <w:ilvl w:val="0"/>
          <w:numId w:val="37"/>
        </w:numPr>
        <w:tabs>
          <w:tab w:val="clear" w:pos="1211"/>
          <w:tab w:val="num" w:pos="567"/>
        </w:tabs>
        <w:ind w:left="567"/>
        <w:jc w:val="both"/>
        <w:rPr>
          <w:sz w:val="24"/>
        </w:rPr>
      </w:pPr>
      <w:r w:rsidRPr="006B1843">
        <w:rPr>
          <w:sz w:val="24"/>
        </w:rPr>
        <w:t>В пожароопасный период на территории поселения осуществляла патрулирование патрульная группа сельского поселения Малый Атлым.</w:t>
      </w:r>
    </w:p>
    <w:p w:rsidR="00336867" w:rsidRPr="006B1843" w:rsidRDefault="00336867" w:rsidP="00336867">
      <w:pPr>
        <w:numPr>
          <w:ilvl w:val="0"/>
          <w:numId w:val="37"/>
        </w:numPr>
        <w:tabs>
          <w:tab w:val="clear" w:pos="1211"/>
          <w:tab w:val="num" w:pos="567"/>
        </w:tabs>
        <w:ind w:left="567"/>
        <w:jc w:val="both"/>
        <w:rPr>
          <w:sz w:val="24"/>
        </w:rPr>
      </w:pPr>
      <w:r w:rsidRPr="006B1843">
        <w:rPr>
          <w:sz w:val="24"/>
        </w:rPr>
        <w:t xml:space="preserve">Осуществлялся информационный обмен с отделом ГЗН администрации Октябрьского района, ОНД и </w:t>
      </w:r>
      <w:proofErr w:type="gramStart"/>
      <w:r w:rsidRPr="006B1843">
        <w:rPr>
          <w:sz w:val="24"/>
        </w:rPr>
        <w:t>ПР</w:t>
      </w:r>
      <w:proofErr w:type="gramEnd"/>
      <w:r w:rsidRPr="006B1843">
        <w:rPr>
          <w:sz w:val="24"/>
        </w:rPr>
        <w:t xml:space="preserve"> по г. Нягани и Октябрьскому району и пр. организациями.</w:t>
      </w:r>
    </w:p>
    <w:p w:rsidR="00336867" w:rsidRPr="006B1843" w:rsidRDefault="00336867" w:rsidP="00336867">
      <w:pPr>
        <w:ind w:firstLine="567"/>
        <w:jc w:val="both"/>
        <w:rPr>
          <w:color w:val="000000"/>
          <w:sz w:val="24"/>
          <w:szCs w:val="24"/>
        </w:rPr>
      </w:pPr>
    </w:p>
    <w:p w:rsidR="00336867" w:rsidRPr="006B1843" w:rsidRDefault="00336867" w:rsidP="00336867">
      <w:pPr>
        <w:ind w:firstLine="567"/>
        <w:jc w:val="both"/>
        <w:rPr>
          <w:b/>
          <w:color w:val="000000"/>
          <w:sz w:val="24"/>
          <w:szCs w:val="24"/>
        </w:rPr>
      </w:pPr>
      <w:r w:rsidRPr="006B1843">
        <w:rPr>
          <w:b/>
          <w:color w:val="000000"/>
          <w:sz w:val="24"/>
          <w:szCs w:val="24"/>
        </w:rPr>
        <w:t>Осуществление мероприятий по обеспечению безопасности людей на водных объектах, охране их жизни и здоровья</w:t>
      </w:r>
    </w:p>
    <w:p w:rsidR="00336867" w:rsidRPr="006B1843" w:rsidRDefault="00336867" w:rsidP="00336867">
      <w:pPr>
        <w:numPr>
          <w:ilvl w:val="0"/>
          <w:numId w:val="39"/>
        </w:numPr>
        <w:ind w:left="567" w:hanging="425"/>
        <w:jc w:val="both"/>
        <w:rPr>
          <w:sz w:val="24"/>
        </w:rPr>
      </w:pPr>
      <w:r w:rsidRPr="006B1843">
        <w:rPr>
          <w:sz w:val="24"/>
        </w:rPr>
        <w:t>Проведено 3 профилактических рейда патрульной группой в составе 3 человек. В ходе рейдов распространено 39 памяток по правилам поведения на водных объектах путем размещения на досках объявлений и раздачей через почтовые ящики.</w:t>
      </w:r>
    </w:p>
    <w:p w:rsidR="00336867" w:rsidRPr="006B1843" w:rsidRDefault="00336867" w:rsidP="00336867">
      <w:pPr>
        <w:numPr>
          <w:ilvl w:val="0"/>
          <w:numId w:val="39"/>
        </w:numPr>
        <w:ind w:left="567" w:hanging="425"/>
        <w:jc w:val="both"/>
        <w:rPr>
          <w:sz w:val="24"/>
        </w:rPr>
      </w:pPr>
      <w:r w:rsidRPr="006B1843">
        <w:rPr>
          <w:sz w:val="24"/>
        </w:rPr>
        <w:lastRenderedPageBreak/>
        <w:t>На сайте администрации поселения размещено 3 материала по правилам поведения на воде.</w:t>
      </w:r>
    </w:p>
    <w:p w:rsidR="00336867" w:rsidRPr="006B1843" w:rsidRDefault="00336867" w:rsidP="00336867">
      <w:pPr>
        <w:numPr>
          <w:ilvl w:val="0"/>
          <w:numId w:val="39"/>
        </w:numPr>
        <w:ind w:left="567" w:hanging="425"/>
        <w:jc w:val="both"/>
        <w:rPr>
          <w:sz w:val="24"/>
        </w:rPr>
      </w:pPr>
      <w:r w:rsidRPr="006B1843">
        <w:rPr>
          <w:sz w:val="24"/>
        </w:rPr>
        <w:t xml:space="preserve">На речном причале в с. Малый Атлым </w:t>
      </w:r>
      <w:proofErr w:type="gramStart"/>
      <w:r w:rsidRPr="006B1843">
        <w:rPr>
          <w:sz w:val="24"/>
        </w:rPr>
        <w:t>размещены</w:t>
      </w:r>
      <w:proofErr w:type="gramEnd"/>
      <w:r w:rsidRPr="006B1843">
        <w:rPr>
          <w:sz w:val="24"/>
        </w:rPr>
        <w:t xml:space="preserve"> 5 знаков «Купание запрещено».</w:t>
      </w:r>
    </w:p>
    <w:p w:rsidR="00336867" w:rsidRPr="006B1843" w:rsidRDefault="00336867" w:rsidP="00336867">
      <w:pPr>
        <w:numPr>
          <w:ilvl w:val="0"/>
          <w:numId w:val="39"/>
        </w:numPr>
        <w:ind w:left="567" w:hanging="425"/>
        <w:jc w:val="both"/>
        <w:rPr>
          <w:sz w:val="24"/>
        </w:rPr>
      </w:pPr>
      <w:r w:rsidRPr="006B1843">
        <w:rPr>
          <w:sz w:val="24"/>
        </w:rPr>
        <w:t xml:space="preserve">В период ледостава в местах выхода и выезда на лед установлено 3 знака «Выезд и выход на лед </w:t>
      </w:r>
      <w:proofErr w:type="gramStart"/>
      <w:r w:rsidRPr="006B1843">
        <w:rPr>
          <w:sz w:val="24"/>
        </w:rPr>
        <w:t>запрещены</w:t>
      </w:r>
      <w:proofErr w:type="gramEnd"/>
      <w:r w:rsidRPr="006B1843">
        <w:rPr>
          <w:sz w:val="24"/>
        </w:rPr>
        <w:t>».</w:t>
      </w:r>
    </w:p>
    <w:p w:rsidR="00336867" w:rsidRPr="006B1843" w:rsidRDefault="00336867" w:rsidP="00336867">
      <w:pPr>
        <w:numPr>
          <w:ilvl w:val="0"/>
          <w:numId w:val="39"/>
        </w:numPr>
        <w:ind w:left="567" w:hanging="425"/>
        <w:jc w:val="both"/>
        <w:rPr>
          <w:sz w:val="24"/>
        </w:rPr>
      </w:pPr>
      <w:r w:rsidRPr="006B1843">
        <w:rPr>
          <w:sz w:val="24"/>
        </w:rPr>
        <w:t xml:space="preserve">Через поселковые группы </w:t>
      </w:r>
      <w:proofErr w:type="spellStart"/>
      <w:r w:rsidRPr="006B1843">
        <w:rPr>
          <w:sz w:val="24"/>
        </w:rPr>
        <w:t>мессенджера</w:t>
      </w:r>
      <w:proofErr w:type="spellEnd"/>
      <w:r w:rsidRPr="006B1843">
        <w:rPr>
          <w:sz w:val="24"/>
        </w:rPr>
        <w:t xml:space="preserve"> «</w:t>
      </w:r>
      <w:proofErr w:type="spellStart"/>
      <w:r w:rsidRPr="006B1843">
        <w:rPr>
          <w:sz w:val="24"/>
          <w:lang w:val="en-US"/>
        </w:rPr>
        <w:t>Viber</w:t>
      </w:r>
      <w:proofErr w:type="spellEnd"/>
      <w:r w:rsidRPr="006B1843">
        <w:rPr>
          <w:sz w:val="24"/>
        </w:rPr>
        <w:t>» распространено 50 материалов на тему безопасного поведения на водных объектах в период ледостава.</w:t>
      </w:r>
    </w:p>
    <w:p w:rsidR="00336867" w:rsidRPr="006B1843" w:rsidRDefault="00336867" w:rsidP="00336867">
      <w:pPr>
        <w:ind w:firstLine="567"/>
        <w:jc w:val="both"/>
        <w:rPr>
          <w:b/>
          <w:color w:val="000000"/>
          <w:sz w:val="32"/>
          <w:szCs w:val="24"/>
        </w:rPr>
      </w:pPr>
    </w:p>
    <w:p w:rsidR="00336867" w:rsidRPr="006B1843" w:rsidRDefault="00336867" w:rsidP="00336867">
      <w:pPr>
        <w:ind w:firstLine="567"/>
        <w:jc w:val="center"/>
        <w:rPr>
          <w:b/>
          <w:color w:val="000000"/>
          <w:sz w:val="24"/>
          <w:szCs w:val="24"/>
        </w:rPr>
      </w:pPr>
      <w:r w:rsidRPr="006B1843">
        <w:rPr>
          <w:b/>
          <w:color w:val="000000"/>
          <w:sz w:val="24"/>
          <w:szCs w:val="24"/>
        </w:rPr>
        <w:t>Создание условий для обеспечения жителей поселения услугами связи, общественного питания, торговли и бытового обслуживания</w:t>
      </w:r>
    </w:p>
    <w:p w:rsidR="00336867" w:rsidRPr="006B1843" w:rsidRDefault="00336867" w:rsidP="00336867">
      <w:pPr>
        <w:ind w:firstLine="567"/>
        <w:jc w:val="both"/>
        <w:rPr>
          <w:sz w:val="24"/>
          <w:szCs w:val="24"/>
        </w:rPr>
      </w:pPr>
      <w:r w:rsidRPr="006B1843">
        <w:rPr>
          <w:b/>
          <w:sz w:val="24"/>
          <w:szCs w:val="24"/>
        </w:rPr>
        <w:t xml:space="preserve">    </w:t>
      </w:r>
      <w:r w:rsidRPr="006B1843">
        <w:rPr>
          <w:sz w:val="24"/>
          <w:szCs w:val="24"/>
        </w:rPr>
        <w:t xml:space="preserve">На территории поселения предоставляют свои услуги операторы сотовой связи:  </w:t>
      </w:r>
      <w:proofErr w:type="gramStart"/>
      <w:r w:rsidRPr="006B1843">
        <w:rPr>
          <w:sz w:val="24"/>
          <w:szCs w:val="24"/>
        </w:rPr>
        <w:t>Теле</w:t>
      </w:r>
      <w:proofErr w:type="gramEnd"/>
      <w:r w:rsidRPr="006B1843">
        <w:rPr>
          <w:sz w:val="24"/>
          <w:szCs w:val="24"/>
        </w:rPr>
        <w:t xml:space="preserve"> 2, Мотив, МТС. Услуги почтовой связи и пункт общественного доступа интернет имеются в УФПС </w:t>
      </w:r>
      <w:proofErr w:type="spellStart"/>
      <w:r w:rsidRPr="006B1843">
        <w:rPr>
          <w:sz w:val="24"/>
          <w:szCs w:val="24"/>
        </w:rPr>
        <w:t>ХМАО-Югра</w:t>
      </w:r>
      <w:proofErr w:type="spellEnd"/>
      <w:r w:rsidRPr="006B1843">
        <w:rPr>
          <w:sz w:val="24"/>
          <w:szCs w:val="24"/>
        </w:rPr>
        <w:t xml:space="preserve"> Филиал ФГУП «Почта России» и  во всех сельских библиотеках.</w:t>
      </w:r>
    </w:p>
    <w:p w:rsidR="00336867" w:rsidRPr="006B1843" w:rsidRDefault="00336867" w:rsidP="00336867">
      <w:pPr>
        <w:ind w:firstLine="567"/>
        <w:jc w:val="both"/>
        <w:rPr>
          <w:sz w:val="24"/>
          <w:szCs w:val="24"/>
        </w:rPr>
      </w:pPr>
      <w:r w:rsidRPr="006B1843">
        <w:rPr>
          <w:sz w:val="24"/>
          <w:szCs w:val="24"/>
        </w:rPr>
        <w:t xml:space="preserve">На территории сельского поселения Малый Атлым действуют 16 магазинов. Продовольственных 7, смешанных 6, непродовольственных товаров -3. Хлебопекарное производство – 5 предпринимателей. Строительство и ремонт жилых помещений - 4 предпринимателя. </w:t>
      </w:r>
      <w:proofErr w:type="spellStart"/>
      <w:r w:rsidRPr="006B1843">
        <w:rPr>
          <w:sz w:val="24"/>
          <w:szCs w:val="24"/>
        </w:rPr>
        <w:t>Рыбодобыча</w:t>
      </w:r>
      <w:proofErr w:type="spellEnd"/>
      <w:r w:rsidRPr="006B1843">
        <w:rPr>
          <w:sz w:val="24"/>
          <w:szCs w:val="24"/>
        </w:rPr>
        <w:t xml:space="preserve"> – 1 предприниматель. </w:t>
      </w:r>
    </w:p>
    <w:p w:rsidR="00336867" w:rsidRPr="006B1843" w:rsidRDefault="00336867" w:rsidP="00336867">
      <w:pPr>
        <w:ind w:firstLine="567"/>
        <w:jc w:val="both"/>
        <w:rPr>
          <w:sz w:val="24"/>
          <w:szCs w:val="24"/>
        </w:rPr>
      </w:pPr>
      <w:r w:rsidRPr="006B1843">
        <w:rPr>
          <w:sz w:val="24"/>
          <w:szCs w:val="24"/>
        </w:rPr>
        <w:t>Во всех населенных пунктах работает цифровое телевидение.</w:t>
      </w:r>
    </w:p>
    <w:p w:rsidR="00336867" w:rsidRPr="006B1843" w:rsidRDefault="00336867" w:rsidP="00336867">
      <w:pPr>
        <w:ind w:firstLine="567"/>
        <w:jc w:val="both"/>
        <w:rPr>
          <w:sz w:val="24"/>
          <w:szCs w:val="24"/>
        </w:rPr>
      </w:pPr>
    </w:p>
    <w:p w:rsidR="00336867" w:rsidRPr="006B1843" w:rsidRDefault="00336867" w:rsidP="00336867">
      <w:pPr>
        <w:ind w:firstLine="567"/>
        <w:jc w:val="center"/>
        <w:rPr>
          <w:b/>
          <w:bCs/>
          <w:color w:val="000000"/>
          <w:sz w:val="24"/>
          <w:szCs w:val="24"/>
        </w:rPr>
      </w:pPr>
      <w:r w:rsidRPr="006B1843">
        <w:rPr>
          <w:b/>
          <w:color w:val="000000"/>
          <w:sz w:val="24"/>
          <w:szCs w:val="24"/>
        </w:rPr>
        <w:t xml:space="preserve">Создание условий для организации досуга и обеспечения жителей поселения услугами организаций культуры, </w:t>
      </w:r>
      <w:r w:rsidRPr="006B1843">
        <w:rPr>
          <w:b/>
          <w:bCs/>
          <w:color w:val="000000"/>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336867" w:rsidRPr="006B1843" w:rsidRDefault="00336867" w:rsidP="00336867">
      <w:pPr>
        <w:ind w:firstLine="567"/>
        <w:jc w:val="center"/>
        <w:rPr>
          <w:b/>
          <w:color w:val="000000"/>
          <w:sz w:val="24"/>
          <w:szCs w:val="24"/>
        </w:rPr>
      </w:pPr>
    </w:p>
    <w:p w:rsidR="00336867" w:rsidRPr="006B1843" w:rsidRDefault="00336867" w:rsidP="00336867">
      <w:pPr>
        <w:pStyle w:val="af4"/>
        <w:ind w:firstLine="567"/>
        <w:jc w:val="both"/>
        <w:rPr>
          <w:color w:val="000000"/>
          <w:sz w:val="24"/>
          <w:szCs w:val="24"/>
        </w:rPr>
      </w:pPr>
      <w:r w:rsidRPr="006B1843">
        <w:rPr>
          <w:color w:val="000000"/>
          <w:sz w:val="24"/>
          <w:szCs w:val="24"/>
        </w:rPr>
        <w:t xml:space="preserve">        На территории сельского поселения Малый Атлым проводится работа по созданию условий для организации досуга и обеспечению жителей поселения услугами организаций культуры, развитию художественного промысла и созданию условий для массового отдыха жителей. С данной целью в 2007 году было создано</w:t>
      </w:r>
      <w:r w:rsidRPr="006B1843">
        <w:rPr>
          <w:bCs/>
          <w:color w:val="000000"/>
          <w:sz w:val="24"/>
          <w:szCs w:val="24"/>
        </w:rPr>
        <w:t xml:space="preserve"> МБУ «Центр культуры и библиотечного обслуживания».</w:t>
      </w:r>
    </w:p>
    <w:p w:rsidR="00336867" w:rsidRPr="006B1843" w:rsidRDefault="00336867" w:rsidP="00336867">
      <w:pPr>
        <w:pStyle w:val="af4"/>
        <w:ind w:firstLine="567"/>
        <w:jc w:val="both"/>
        <w:rPr>
          <w:bCs/>
          <w:color w:val="000000"/>
          <w:sz w:val="24"/>
          <w:szCs w:val="24"/>
        </w:rPr>
      </w:pPr>
      <w:r w:rsidRPr="006B1843">
        <w:rPr>
          <w:bCs/>
          <w:color w:val="000000"/>
          <w:sz w:val="24"/>
          <w:szCs w:val="24"/>
        </w:rPr>
        <w:tab/>
        <w:t xml:space="preserve">      </w:t>
      </w:r>
    </w:p>
    <w:tbl>
      <w:tblPr>
        <w:tblW w:w="9747" w:type="dxa"/>
        <w:tblLayout w:type="fixed"/>
        <w:tblLook w:val="0000"/>
      </w:tblPr>
      <w:tblGrid>
        <w:gridCol w:w="696"/>
        <w:gridCol w:w="3060"/>
        <w:gridCol w:w="1881"/>
        <w:gridCol w:w="1161"/>
        <w:gridCol w:w="1674"/>
        <w:gridCol w:w="1275"/>
      </w:tblGrid>
      <w:tr w:rsidR="00336867" w:rsidRPr="006B1843" w:rsidTr="000A294C">
        <w:trPr>
          <w:trHeight w:val="164"/>
        </w:trPr>
        <w:tc>
          <w:tcPr>
            <w:tcW w:w="696" w:type="dxa"/>
            <w:vMerge w:val="restart"/>
            <w:tcBorders>
              <w:top w:val="single" w:sz="4" w:space="0" w:color="auto"/>
              <w:left w:val="single" w:sz="4" w:space="0" w:color="auto"/>
              <w:right w:val="single" w:sz="4" w:space="0" w:color="auto"/>
            </w:tcBorders>
          </w:tcPr>
          <w:p w:rsidR="00336867" w:rsidRPr="006B1843" w:rsidRDefault="00336867" w:rsidP="000A294C">
            <w:pPr>
              <w:ind w:firstLine="567"/>
              <w:jc w:val="both"/>
              <w:rPr>
                <w:i/>
                <w:iCs/>
                <w:sz w:val="24"/>
                <w:szCs w:val="24"/>
              </w:rPr>
            </w:pPr>
          </w:p>
          <w:p w:rsidR="00336867" w:rsidRPr="006B1843" w:rsidRDefault="00336867" w:rsidP="000A294C">
            <w:pPr>
              <w:ind w:firstLine="567"/>
              <w:jc w:val="both"/>
              <w:rPr>
                <w:i/>
                <w:iCs/>
                <w:sz w:val="24"/>
                <w:szCs w:val="24"/>
              </w:rPr>
            </w:pPr>
            <w:r w:rsidRPr="006B1843">
              <w:rPr>
                <w:sz w:val="24"/>
                <w:szCs w:val="24"/>
              </w:rPr>
              <w:t> </w:t>
            </w:r>
          </w:p>
        </w:tc>
        <w:tc>
          <w:tcPr>
            <w:tcW w:w="3060" w:type="dxa"/>
            <w:vMerge w:val="restart"/>
            <w:tcBorders>
              <w:top w:val="single" w:sz="4" w:space="0" w:color="auto"/>
              <w:left w:val="single" w:sz="4" w:space="0" w:color="auto"/>
              <w:right w:val="single" w:sz="4" w:space="0" w:color="auto"/>
            </w:tcBorders>
          </w:tcPr>
          <w:p w:rsidR="00336867" w:rsidRPr="006B1843" w:rsidRDefault="00336867" w:rsidP="000A294C">
            <w:pPr>
              <w:ind w:firstLine="567"/>
              <w:jc w:val="both"/>
              <w:rPr>
                <w:i/>
                <w:iCs/>
                <w:sz w:val="24"/>
                <w:szCs w:val="24"/>
              </w:rPr>
            </w:pPr>
            <w:r w:rsidRPr="006B1843">
              <w:rPr>
                <w:i/>
                <w:iCs/>
                <w:sz w:val="24"/>
                <w:szCs w:val="24"/>
              </w:rPr>
              <w:t>Мероприятия</w:t>
            </w:r>
          </w:p>
        </w:tc>
        <w:tc>
          <w:tcPr>
            <w:tcW w:w="3042" w:type="dxa"/>
            <w:gridSpan w:val="2"/>
            <w:tcBorders>
              <w:top w:val="single" w:sz="4" w:space="0" w:color="auto"/>
              <w:left w:val="single" w:sz="4" w:space="0" w:color="auto"/>
              <w:right w:val="single" w:sz="4" w:space="0" w:color="auto"/>
            </w:tcBorders>
          </w:tcPr>
          <w:p w:rsidR="00336867" w:rsidRPr="006B1843" w:rsidRDefault="00336867" w:rsidP="000A294C">
            <w:pPr>
              <w:ind w:firstLine="567"/>
              <w:jc w:val="both"/>
              <w:rPr>
                <w:b/>
                <w:bCs/>
                <w:iCs/>
                <w:sz w:val="24"/>
                <w:szCs w:val="24"/>
              </w:rPr>
            </w:pPr>
            <w:r w:rsidRPr="006B1843">
              <w:rPr>
                <w:b/>
                <w:bCs/>
                <w:iCs/>
                <w:sz w:val="24"/>
                <w:szCs w:val="24"/>
              </w:rPr>
              <w:t>2023 г.</w:t>
            </w:r>
          </w:p>
        </w:tc>
        <w:tc>
          <w:tcPr>
            <w:tcW w:w="2949" w:type="dxa"/>
            <w:gridSpan w:val="2"/>
            <w:tcBorders>
              <w:top w:val="single" w:sz="4" w:space="0" w:color="auto"/>
              <w:left w:val="single" w:sz="4" w:space="0" w:color="auto"/>
              <w:right w:val="single" w:sz="4" w:space="0" w:color="auto"/>
            </w:tcBorders>
            <w:noWrap/>
          </w:tcPr>
          <w:p w:rsidR="00336867" w:rsidRPr="006B1843" w:rsidRDefault="00336867" w:rsidP="000A294C">
            <w:pPr>
              <w:ind w:firstLine="567"/>
              <w:jc w:val="both"/>
              <w:rPr>
                <w:b/>
                <w:bCs/>
                <w:iCs/>
                <w:sz w:val="24"/>
                <w:szCs w:val="24"/>
              </w:rPr>
            </w:pPr>
            <w:r w:rsidRPr="006B1843">
              <w:rPr>
                <w:b/>
                <w:bCs/>
                <w:iCs/>
                <w:sz w:val="24"/>
                <w:szCs w:val="24"/>
              </w:rPr>
              <w:t>2024 г.</w:t>
            </w:r>
          </w:p>
        </w:tc>
      </w:tr>
      <w:tr w:rsidR="00336867" w:rsidRPr="006B1843" w:rsidTr="000A294C">
        <w:trPr>
          <w:trHeight w:val="180"/>
        </w:trPr>
        <w:tc>
          <w:tcPr>
            <w:tcW w:w="696" w:type="dxa"/>
            <w:vMerge/>
            <w:tcBorders>
              <w:left w:val="single" w:sz="4" w:space="0" w:color="auto"/>
              <w:bottom w:val="single" w:sz="4" w:space="0" w:color="auto"/>
              <w:right w:val="single" w:sz="4" w:space="0" w:color="auto"/>
            </w:tcBorders>
          </w:tcPr>
          <w:p w:rsidR="00336867" w:rsidRPr="006B1843" w:rsidRDefault="00336867" w:rsidP="000A294C">
            <w:pPr>
              <w:ind w:firstLine="567"/>
              <w:jc w:val="both"/>
              <w:rPr>
                <w:sz w:val="24"/>
                <w:szCs w:val="24"/>
              </w:rPr>
            </w:pPr>
          </w:p>
        </w:tc>
        <w:tc>
          <w:tcPr>
            <w:tcW w:w="3060" w:type="dxa"/>
            <w:vMerge/>
            <w:tcBorders>
              <w:left w:val="single" w:sz="4" w:space="0" w:color="auto"/>
              <w:bottom w:val="single" w:sz="4" w:space="0" w:color="auto"/>
              <w:right w:val="single" w:sz="4" w:space="0" w:color="auto"/>
            </w:tcBorders>
          </w:tcPr>
          <w:p w:rsidR="00336867" w:rsidRPr="006B1843" w:rsidRDefault="00336867" w:rsidP="000A294C">
            <w:pPr>
              <w:ind w:firstLine="567"/>
              <w:jc w:val="both"/>
              <w:rPr>
                <w:i/>
                <w:iCs/>
                <w:sz w:val="24"/>
                <w:szCs w:val="24"/>
              </w:rPr>
            </w:pPr>
          </w:p>
        </w:tc>
        <w:tc>
          <w:tcPr>
            <w:tcW w:w="1881" w:type="dxa"/>
            <w:tcBorders>
              <w:top w:val="single" w:sz="4" w:space="0" w:color="auto"/>
              <w:left w:val="single" w:sz="4" w:space="0" w:color="auto"/>
              <w:bottom w:val="single" w:sz="4" w:space="0" w:color="auto"/>
              <w:right w:val="single" w:sz="4" w:space="0" w:color="auto"/>
            </w:tcBorders>
            <w:noWrap/>
            <w:vAlign w:val="center"/>
          </w:tcPr>
          <w:p w:rsidR="00336867" w:rsidRPr="006B1843" w:rsidRDefault="00336867" w:rsidP="000A294C">
            <w:pPr>
              <w:jc w:val="both"/>
              <w:rPr>
                <w:sz w:val="24"/>
                <w:szCs w:val="24"/>
              </w:rPr>
            </w:pPr>
            <w:r w:rsidRPr="006B1843">
              <w:rPr>
                <w:sz w:val="24"/>
                <w:szCs w:val="24"/>
              </w:rPr>
              <w:t>Мероприятия</w:t>
            </w:r>
          </w:p>
        </w:tc>
        <w:tc>
          <w:tcPr>
            <w:tcW w:w="1161" w:type="dxa"/>
            <w:tcBorders>
              <w:top w:val="single" w:sz="4" w:space="0" w:color="auto"/>
              <w:left w:val="single" w:sz="4" w:space="0" w:color="auto"/>
              <w:bottom w:val="single" w:sz="4" w:space="0" w:color="auto"/>
              <w:right w:val="nil"/>
            </w:tcBorders>
            <w:vAlign w:val="center"/>
          </w:tcPr>
          <w:p w:rsidR="00336867" w:rsidRPr="006B1843" w:rsidRDefault="00336867" w:rsidP="000A294C">
            <w:pPr>
              <w:jc w:val="both"/>
              <w:rPr>
                <w:sz w:val="24"/>
                <w:szCs w:val="24"/>
              </w:rPr>
            </w:pPr>
            <w:r w:rsidRPr="006B1843">
              <w:rPr>
                <w:sz w:val="24"/>
                <w:szCs w:val="24"/>
              </w:rPr>
              <w:t>зрители</w:t>
            </w:r>
          </w:p>
        </w:tc>
        <w:tc>
          <w:tcPr>
            <w:tcW w:w="1674" w:type="dxa"/>
            <w:tcBorders>
              <w:top w:val="single" w:sz="4" w:space="0" w:color="auto"/>
              <w:left w:val="single" w:sz="4" w:space="0" w:color="auto"/>
              <w:bottom w:val="single" w:sz="4" w:space="0" w:color="auto"/>
              <w:right w:val="single" w:sz="4" w:space="0" w:color="auto"/>
            </w:tcBorders>
            <w:noWrap/>
            <w:vAlign w:val="center"/>
          </w:tcPr>
          <w:p w:rsidR="00336867" w:rsidRPr="006B1843" w:rsidRDefault="00336867" w:rsidP="000A294C">
            <w:pPr>
              <w:jc w:val="both"/>
              <w:rPr>
                <w:sz w:val="24"/>
                <w:szCs w:val="24"/>
              </w:rPr>
            </w:pPr>
            <w:r w:rsidRPr="006B1843">
              <w:rPr>
                <w:sz w:val="24"/>
                <w:szCs w:val="24"/>
              </w:rPr>
              <w:t>Мероприятия</w:t>
            </w:r>
          </w:p>
        </w:tc>
        <w:tc>
          <w:tcPr>
            <w:tcW w:w="1275" w:type="dxa"/>
            <w:tcBorders>
              <w:top w:val="single" w:sz="4" w:space="0" w:color="auto"/>
              <w:left w:val="single" w:sz="4" w:space="0" w:color="auto"/>
              <w:bottom w:val="single" w:sz="4" w:space="0" w:color="auto"/>
              <w:right w:val="single" w:sz="4" w:space="0" w:color="auto"/>
            </w:tcBorders>
            <w:vAlign w:val="center"/>
          </w:tcPr>
          <w:p w:rsidR="00336867" w:rsidRPr="006B1843" w:rsidRDefault="00336867" w:rsidP="000A294C">
            <w:pPr>
              <w:jc w:val="both"/>
              <w:rPr>
                <w:sz w:val="24"/>
                <w:szCs w:val="24"/>
              </w:rPr>
            </w:pPr>
            <w:r w:rsidRPr="006B1843">
              <w:rPr>
                <w:sz w:val="24"/>
                <w:szCs w:val="24"/>
              </w:rPr>
              <w:t>зрители</w:t>
            </w:r>
          </w:p>
        </w:tc>
      </w:tr>
      <w:tr w:rsidR="00336867" w:rsidRPr="006B1843" w:rsidTr="000A294C">
        <w:trPr>
          <w:trHeight w:val="485"/>
        </w:trPr>
        <w:tc>
          <w:tcPr>
            <w:tcW w:w="696" w:type="dxa"/>
            <w:tcBorders>
              <w:top w:val="single" w:sz="4" w:space="0" w:color="auto"/>
              <w:left w:val="single" w:sz="4" w:space="0" w:color="auto"/>
              <w:bottom w:val="single" w:sz="4" w:space="0" w:color="auto"/>
              <w:right w:val="single" w:sz="4" w:space="0" w:color="auto"/>
            </w:tcBorders>
          </w:tcPr>
          <w:p w:rsidR="00336867" w:rsidRPr="006B1843" w:rsidRDefault="00336867" w:rsidP="000A294C">
            <w:pPr>
              <w:ind w:firstLine="567"/>
              <w:jc w:val="both"/>
              <w:rPr>
                <w:sz w:val="24"/>
                <w:szCs w:val="24"/>
              </w:rPr>
            </w:pPr>
            <w:r w:rsidRPr="006B1843">
              <w:rPr>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336867" w:rsidRPr="006B1843" w:rsidRDefault="00336867" w:rsidP="000A294C">
            <w:pPr>
              <w:ind w:firstLine="567"/>
              <w:jc w:val="both"/>
              <w:rPr>
                <w:i/>
                <w:iCs/>
                <w:sz w:val="24"/>
                <w:szCs w:val="24"/>
              </w:rPr>
            </w:pPr>
            <w:r w:rsidRPr="006B1843">
              <w:rPr>
                <w:i/>
                <w:iCs/>
                <w:sz w:val="24"/>
                <w:szCs w:val="24"/>
              </w:rPr>
              <w:t>Мероприятия, проводимые МБУ «ЦК и БО»</w:t>
            </w:r>
          </w:p>
        </w:tc>
        <w:tc>
          <w:tcPr>
            <w:tcW w:w="1881" w:type="dxa"/>
            <w:tcBorders>
              <w:top w:val="single" w:sz="4" w:space="0" w:color="auto"/>
              <w:left w:val="single" w:sz="4" w:space="0" w:color="auto"/>
              <w:bottom w:val="single" w:sz="4" w:space="0" w:color="auto"/>
              <w:right w:val="single" w:sz="4" w:space="0" w:color="auto"/>
            </w:tcBorders>
            <w:noWrap/>
            <w:vAlign w:val="center"/>
          </w:tcPr>
          <w:p w:rsidR="00336867" w:rsidRPr="006B1843" w:rsidRDefault="00336867" w:rsidP="000A294C">
            <w:pPr>
              <w:jc w:val="both"/>
              <w:rPr>
                <w:b/>
                <w:sz w:val="24"/>
                <w:szCs w:val="24"/>
              </w:rPr>
            </w:pPr>
            <w:r w:rsidRPr="006B1843">
              <w:rPr>
                <w:b/>
                <w:sz w:val="24"/>
                <w:szCs w:val="24"/>
              </w:rPr>
              <w:t>1245</w:t>
            </w:r>
          </w:p>
        </w:tc>
        <w:tc>
          <w:tcPr>
            <w:tcW w:w="1161" w:type="dxa"/>
            <w:tcBorders>
              <w:top w:val="single" w:sz="4" w:space="0" w:color="auto"/>
              <w:left w:val="single" w:sz="4" w:space="0" w:color="auto"/>
              <w:bottom w:val="single" w:sz="4" w:space="0" w:color="auto"/>
              <w:right w:val="nil"/>
            </w:tcBorders>
            <w:vAlign w:val="center"/>
          </w:tcPr>
          <w:p w:rsidR="00336867" w:rsidRPr="006B1843" w:rsidRDefault="00336867" w:rsidP="000A294C">
            <w:pPr>
              <w:jc w:val="both"/>
              <w:rPr>
                <w:b/>
                <w:sz w:val="24"/>
                <w:szCs w:val="24"/>
              </w:rPr>
            </w:pPr>
            <w:r w:rsidRPr="006B1843">
              <w:rPr>
                <w:b/>
                <w:sz w:val="24"/>
                <w:szCs w:val="24"/>
              </w:rPr>
              <w:t>21755</w:t>
            </w:r>
          </w:p>
        </w:tc>
        <w:tc>
          <w:tcPr>
            <w:tcW w:w="1674" w:type="dxa"/>
            <w:tcBorders>
              <w:top w:val="single" w:sz="4" w:space="0" w:color="auto"/>
              <w:left w:val="single" w:sz="4" w:space="0" w:color="auto"/>
              <w:bottom w:val="single" w:sz="4" w:space="0" w:color="auto"/>
              <w:right w:val="single" w:sz="4" w:space="0" w:color="auto"/>
            </w:tcBorders>
            <w:noWrap/>
            <w:vAlign w:val="center"/>
          </w:tcPr>
          <w:p w:rsidR="00336867" w:rsidRPr="006B1843" w:rsidRDefault="00336867" w:rsidP="000A294C">
            <w:pPr>
              <w:jc w:val="both"/>
              <w:rPr>
                <w:b/>
                <w:sz w:val="24"/>
                <w:szCs w:val="24"/>
              </w:rPr>
            </w:pPr>
            <w:r w:rsidRPr="006B1843">
              <w:rPr>
                <w:b/>
                <w:sz w:val="24"/>
                <w:szCs w:val="24"/>
              </w:rPr>
              <w:t>1237</w:t>
            </w:r>
          </w:p>
        </w:tc>
        <w:tc>
          <w:tcPr>
            <w:tcW w:w="1275" w:type="dxa"/>
            <w:tcBorders>
              <w:top w:val="single" w:sz="4" w:space="0" w:color="auto"/>
              <w:left w:val="single" w:sz="4" w:space="0" w:color="auto"/>
              <w:bottom w:val="single" w:sz="4" w:space="0" w:color="auto"/>
              <w:right w:val="single" w:sz="4" w:space="0" w:color="auto"/>
            </w:tcBorders>
            <w:vAlign w:val="center"/>
          </w:tcPr>
          <w:p w:rsidR="00336867" w:rsidRPr="006B1843" w:rsidRDefault="00336867" w:rsidP="000A294C">
            <w:pPr>
              <w:jc w:val="both"/>
              <w:rPr>
                <w:b/>
                <w:sz w:val="24"/>
                <w:szCs w:val="24"/>
              </w:rPr>
            </w:pPr>
            <w:r w:rsidRPr="006B1843">
              <w:rPr>
                <w:b/>
                <w:sz w:val="24"/>
                <w:szCs w:val="24"/>
              </w:rPr>
              <w:t>19241</w:t>
            </w:r>
          </w:p>
        </w:tc>
      </w:tr>
    </w:tbl>
    <w:p w:rsidR="00336867" w:rsidRPr="006B1843" w:rsidRDefault="00336867" w:rsidP="00336867">
      <w:pPr>
        <w:ind w:firstLine="567"/>
        <w:jc w:val="both"/>
        <w:rPr>
          <w:sz w:val="24"/>
          <w:szCs w:val="24"/>
        </w:rPr>
      </w:pPr>
      <w:r w:rsidRPr="006B1843">
        <w:rPr>
          <w:sz w:val="24"/>
          <w:szCs w:val="24"/>
        </w:rPr>
        <w:t xml:space="preserve">В том числе участие в мероприятиях  </w:t>
      </w:r>
      <w:r w:rsidRPr="006B1843">
        <w:rPr>
          <w:color w:val="000000"/>
          <w:sz w:val="24"/>
          <w:szCs w:val="24"/>
        </w:rPr>
        <w:t>МБУ «ЦК и БО»</w:t>
      </w:r>
      <w:r w:rsidRPr="006B1843">
        <w:rPr>
          <w:sz w:val="24"/>
          <w:szCs w:val="24"/>
        </w:rPr>
        <w:t xml:space="preserve"> различного уровня: </w:t>
      </w:r>
    </w:p>
    <w:p w:rsidR="00336867" w:rsidRPr="006B1843" w:rsidRDefault="00336867" w:rsidP="00336867">
      <w:pPr>
        <w:tabs>
          <w:tab w:val="left" w:pos="6810"/>
          <w:tab w:val="left" w:pos="8355"/>
        </w:tabs>
        <w:jc w:val="both"/>
        <w:rPr>
          <w:b/>
          <w:sz w:val="24"/>
          <w:szCs w:val="24"/>
        </w:rPr>
      </w:pPr>
      <w:r w:rsidRPr="006B1843">
        <w:rPr>
          <w:b/>
          <w:sz w:val="24"/>
          <w:szCs w:val="24"/>
        </w:rPr>
        <w:tab/>
        <w:t>СДК</w:t>
      </w:r>
      <w:r w:rsidRPr="006B1843">
        <w:rPr>
          <w:b/>
          <w:sz w:val="24"/>
          <w:szCs w:val="24"/>
        </w:rPr>
        <w:tab/>
        <w:t xml:space="preserve">      ОБ</w:t>
      </w:r>
    </w:p>
    <w:p w:rsidR="00336867" w:rsidRPr="006B1843" w:rsidRDefault="00336867" w:rsidP="00336867">
      <w:pPr>
        <w:tabs>
          <w:tab w:val="left" w:pos="6774"/>
          <w:tab w:val="left" w:pos="8552"/>
        </w:tabs>
        <w:jc w:val="both"/>
        <w:rPr>
          <w:b/>
          <w:sz w:val="24"/>
          <w:szCs w:val="24"/>
        </w:rPr>
      </w:pPr>
    </w:p>
    <w:p w:rsidR="00336867" w:rsidRPr="006B1843" w:rsidRDefault="00336867" w:rsidP="00336867">
      <w:pPr>
        <w:tabs>
          <w:tab w:val="left" w:pos="6774"/>
          <w:tab w:val="left" w:pos="8552"/>
        </w:tabs>
        <w:jc w:val="both"/>
        <w:rPr>
          <w:b/>
          <w:sz w:val="24"/>
          <w:szCs w:val="24"/>
        </w:rPr>
      </w:pPr>
      <w:r w:rsidRPr="006B1843">
        <w:rPr>
          <w:b/>
          <w:sz w:val="24"/>
          <w:szCs w:val="24"/>
        </w:rPr>
        <w:t>Международный уровень</w:t>
      </w:r>
      <w:r w:rsidRPr="006B1843">
        <w:rPr>
          <w:b/>
          <w:sz w:val="24"/>
          <w:szCs w:val="24"/>
        </w:rPr>
        <w:tab/>
        <w:t xml:space="preserve"> 4                                5</w:t>
      </w:r>
    </w:p>
    <w:p w:rsidR="00336867" w:rsidRPr="006B1843" w:rsidRDefault="00336867" w:rsidP="00336867">
      <w:pPr>
        <w:tabs>
          <w:tab w:val="left" w:pos="6774"/>
        </w:tabs>
        <w:jc w:val="both"/>
        <w:rPr>
          <w:b/>
          <w:sz w:val="24"/>
          <w:szCs w:val="24"/>
        </w:rPr>
      </w:pPr>
      <w:r w:rsidRPr="006B1843">
        <w:rPr>
          <w:b/>
          <w:sz w:val="24"/>
          <w:szCs w:val="24"/>
        </w:rPr>
        <w:t>Всероссийский уровень                                                                      11                              22</w:t>
      </w:r>
    </w:p>
    <w:p w:rsidR="00336867" w:rsidRPr="006B1843" w:rsidRDefault="00336867" w:rsidP="00336867">
      <w:pPr>
        <w:tabs>
          <w:tab w:val="left" w:pos="6774"/>
        </w:tabs>
        <w:jc w:val="both"/>
        <w:rPr>
          <w:b/>
          <w:sz w:val="24"/>
          <w:szCs w:val="24"/>
        </w:rPr>
      </w:pPr>
      <w:r w:rsidRPr="006B1843">
        <w:rPr>
          <w:b/>
          <w:sz w:val="24"/>
          <w:szCs w:val="24"/>
        </w:rPr>
        <w:t xml:space="preserve">Региональный, окружной, зональный </w:t>
      </w:r>
      <w:r w:rsidRPr="006B1843">
        <w:rPr>
          <w:b/>
          <w:sz w:val="24"/>
          <w:szCs w:val="24"/>
        </w:rPr>
        <w:tab/>
        <w:t>34                              17</w:t>
      </w:r>
    </w:p>
    <w:p w:rsidR="00336867" w:rsidRPr="006B1843" w:rsidRDefault="00336867" w:rsidP="00336867">
      <w:pPr>
        <w:tabs>
          <w:tab w:val="left" w:pos="6774"/>
        </w:tabs>
        <w:jc w:val="both"/>
        <w:rPr>
          <w:b/>
          <w:sz w:val="24"/>
          <w:szCs w:val="24"/>
        </w:rPr>
      </w:pPr>
      <w:r w:rsidRPr="006B1843">
        <w:rPr>
          <w:b/>
          <w:sz w:val="24"/>
          <w:szCs w:val="24"/>
        </w:rPr>
        <w:t xml:space="preserve">Районный уровень </w:t>
      </w:r>
      <w:r w:rsidRPr="006B1843">
        <w:rPr>
          <w:b/>
          <w:sz w:val="24"/>
          <w:szCs w:val="24"/>
        </w:rPr>
        <w:tab/>
        <w:t>14                              8</w:t>
      </w:r>
    </w:p>
    <w:p w:rsidR="00336867" w:rsidRPr="006B1843" w:rsidRDefault="00336867" w:rsidP="00336867">
      <w:pPr>
        <w:pStyle w:val="af4"/>
        <w:ind w:firstLine="567"/>
        <w:jc w:val="both"/>
        <w:rPr>
          <w:color w:val="000000"/>
          <w:sz w:val="24"/>
          <w:szCs w:val="24"/>
        </w:rPr>
      </w:pPr>
    </w:p>
    <w:p w:rsidR="00336867" w:rsidRPr="006B1843" w:rsidRDefault="00336867" w:rsidP="00336867">
      <w:pPr>
        <w:pStyle w:val="af4"/>
        <w:ind w:firstLine="567"/>
        <w:jc w:val="both"/>
        <w:rPr>
          <w:b/>
          <w:sz w:val="24"/>
          <w:szCs w:val="24"/>
        </w:rPr>
      </w:pPr>
      <w:r w:rsidRPr="006B1843">
        <w:rPr>
          <w:color w:val="000000"/>
          <w:sz w:val="24"/>
          <w:szCs w:val="24"/>
        </w:rPr>
        <w:t xml:space="preserve">В рамках проведения </w:t>
      </w:r>
      <w:proofErr w:type="spellStart"/>
      <w:r w:rsidRPr="006B1843">
        <w:rPr>
          <w:color w:val="000000"/>
          <w:sz w:val="24"/>
          <w:szCs w:val="24"/>
        </w:rPr>
        <w:t>культурно-досуговых</w:t>
      </w:r>
      <w:proofErr w:type="spellEnd"/>
      <w:r w:rsidRPr="006B1843">
        <w:rPr>
          <w:color w:val="000000"/>
          <w:sz w:val="24"/>
          <w:szCs w:val="24"/>
        </w:rPr>
        <w:t xml:space="preserve"> мероприятий большое внимание уделяется сотрудничеству с исполнителями песен различных жанров и направлений, коллективами народной самодеятельности. Всего клубных формирований 24, участников 208. </w:t>
      </w:r>
    </w:p>
    <w:p w:rsidR="00336867" w:rsidRPr="006B1843" w:rsidRDefault="00336867" w:rsidP="00336867">
      <w:pPr>
        <w:ind w:firstLine="567"/>
        <w:jc w:val="both"/>
        <w:rPr>
          <w:bCs/>
          <w:sz w:val="24"/>
          <w:szCs w:val="24"/>
        </w:rPr>
      </w:pPr>
      <w:proofErr w:type="gramStart"/>
      <w:r w:rsidRPr="006B1843">
        <w:rPr>
          <w:bCs/>
          <w:sz w:val="24"/>
          <w:szCs w:val="24"/>
        </w:rPr>
        <w:t xml:space="preserve">По факту в 2024 году была проведена работа по подготовке мероприятий, как крупных (День Победы, день Матери, Юбилейная дата День поселка Комсомольский, День округа, </w:t>
      </w:r>
      <w:proofErr w:type="spellStart"/>
      <w:r w:rsidRPr="006B1843">
        <w:rPr>
          <w:bCs/>
          <w:sz w:val="24"/>
          <w:szCs w:val="24"/>
        </w:rPr>
        <w:t>Библионочь</w:t>
      </w:r>
      <w:proofErr w:type="spellEnd"/>
      <w:r w:rsidRPr="006B1843">
        <w:rPr>
          <w:bCs/>
          <w:sz w:val="24"/>
          <w:szCs w:val="24"/>
        </w:rPr>
        <w:t xml:space="preserve">, Ночь искусств, Новогодние мероприятия, Памятные даты </w:t>
      </w:r>
      <w:r w:rsidRPr="006B1843">
        <w:rPr>
          <w:bCs/>
          <w:sz w:val="24"/>
          <w:szCs w:val="24"/>
        </w:rPr>
        <w:lastRenderedPageBreak/>
        <w:t xml:space="preserve">военной истории и т д.),  так и  менее значимых, но тоже очень важных (игровые программы, мастер-классы, викторины, игры – </w:t>
      </w:r>
      <w:proofErr w:type="spellStart"/>
      <w:r w:rsidRPr="006B1843">
        <w:rPr>
          <w:bCs/>
          <w:sz w:val="24"/>
          <w:szCs w:val="24"/>
        </w:rPr>
        <w:t>онлайн</w:t>
      </w:r>
      <w:proofErr w:type="spellEnd"/>
      <w:r w:rsidRPr="006B1843">
        <w:rPr>
          <w:bCs/>
          <w:sz w:val="24"/>
          <w:szCs w:val="24"/>
        </w:rPr>
        <w:t xml:space="preserve">  и </w:t>
      </w:r>
      <w:proofErr w:type="spellStart"/>
      <w:r w:rsidRPr="006B1843">
        <w:rPr>
          <w:bCs/>
          <w:sz w:val="24"/>
          <w:szCs w:val="24"/>
        </w:rPr>
        <w:t>т.д</w:t>
      </w:r>
      <w:proofErr w:type="spellEnd"/>
      <w:r w:rsidRPr="006B1843">
        <w:rPr>
          <w:bCs/>
          <w:sz w:val="24"/>
          <w:szCs w:val="24"/>
        </w:rPr>
        <w:t xml:space="preserve">). </w:t>
      </w:r>
      <w:proofErr w:type="gramEnd"/>
    </w:p>
    <w:p w:rsidR="00336867" w:rsidRPr="006B1843" w:rsidRDefault="00336867" w:rsidP="00336867">
      <w:pPr>
        <w:ind w:firstLine="567"/>
        <w:jc w:val="both"/>
        <w:rPr>
          <w:bCs/>
          <w:sz w:val="24"/>
          <w:szCs w:val="24"/>
        </w:rPr>
      </w:pPr>
      <w:r w:rsidRPr="006B1843">
        <w:rPr>
          <w:bCs/>
          <w:sz w:val="24"/>
          <w:szCs w:val="24"/>
        </w:rPr>
        <w:t>В 2024 году на базе МБУ «Центр культуры и библиотечного обслуживания» были организованы мероприятия по организации сбора гуманитарной помощи военнослужащим, находящимся в зоне СВО,  а также жителям освобожденных городов Донбасса. Для нуждающихся граждан (пожилые люди, инвалиды) в постоянном режиме волонтеры из числа работников учреждения оказывают необходимую помощь гражданам во  всех населенных пунктах.</w:t>
      </w:r>
    </w:p>
    <w:p w:rsidR="00336867" w:rsidRPr="006B1843" w:rsidRDefault="00336867" w:rsidP="00336867">
      <w:pPr>
        <w:pStyle w:val="a5"/>
        <w:shd w:val="clear" w:color="auto" w:fill="FFFFFF"/>
        <w:spacing w:before="225" w:beforeAutospacing="0" w:after="225" w:afterAutospacing="0"/>
        <w:ind w:firstLine="708"/>
        <w:rPr>
          <w:color w:val="000000"/>
        </w:rPr>
      </w:pPr>
      <w:r w:rsidRPr="006B1843">
        <w:rPr>
          <w:color w:val="000000"/>
        </w:rPr>
        <w:t xml:space="preserve">  Для привлечения подростков и молодежи к занятиям физической культурой и спортом, в целях повышения военно-патриотического и спортивного воспитания молодежи были проведены месячник оборонно-массовой работы, посвященный Дню защитника Отечества; День физкультурника; Туристический слет «Волонтерский привал - 2024» среди людей серебряного возраста (пенсионеры).</w:t>
      </w:r>
    </w:p>
    <w:tbl>
      <w:tblPr>
        <w:tblpPr w:leftFromText="180" w:rightFromText="180" w:vertAnchor="text" w:horzAnchor="margin" w:tblpY="506"/>
        <w:tblW w:w="10030" w:type="dxa"/>
        <w:tblLayout w:type="fixed"/>
        <w:tblLook w:val="0000"/>
      </w:tblPr>
      <w:tblGrid>
        <w:gridCol w:w="849"/>
        <w:gridCol w:w="5149"/>
        <w:gridCol w:w="1420"/>
        <w:gridCol w:w="1325"/>
        <w:gridCol w:w="1287"/>
      </w:tblGrid>
      <w:tr w:rsidR="00336867" w:rsidRPr="006B1843" w:rsidTr="000A294C">
        <w:trPr>
          <w:trHeight w:val="828"/>
        </w:trPr>
        <w:tc>
          <w:tcPr>
            <w:tcW w:w="8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867" w:rsidRPr="006B1843" w:rsidRDefault="00336867" w:rsidP="000A294C">
            <w:pPr>
              <w:widowControl w:val="0"/>
              <w:jc w:val="center"/>
              <w:rPr>
                <w:sz w:val="24"/>
                <w:szCs w:val="24"/>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867" w:rsidRPr="006B1843" w:rsidRDefault="00336867" w:rsidP="000A294C">
            <w:pPr>
              <w:widowControl w:val="0"/>
              <w:jc w:val="center"/>
              <w:rPr>
                <w:b/>
                <w:sz w:val="24"/>
                <w:szCs w:val="24"/>
              </w:rPr>
            </w:pPr>
            <w:r w:rsidRPr="006B1843">
              <w:rPr>
                <w:b/>
                <w:color w:val="000000"/>
                <w:sz w:val="24"/>
                <w:szCs w:val="24"/>
              </w:rPr>
              <w:t>Показатели</w:t>
            </w:r>
          </w:p>
        </w:tc>
        <w:tc>
          <w:tcPr>
            <w:tcW w:w="1420" w:type="dxa"/>
            <w:tcBorders>
              <w:top w:val="single" w:sz="4" w:space="0" w:color="000000"/>
              <w:left w:val="single" w:sz="4" w:space="0" w:color="000000"/>
              <w:bottom w:val="single" w:sz="4" w:space="0" w:color="000000"/>
            </w:tcBorders>
            <w:shd w:val="clear" w:color="000000" w:fill="FFFFFF"/>
            <w:vAlign w:val="center"/>
          </w:tcPr>
          <w:p w:rsidR="00336867" w:rsidRPr="006B1843" w:rsidRDefault="00336867" w:rsidP="000A294C">
            <w:pPr>
              <w:widowControl w:val="0"/>
              <w:jc w:val="center"/>
              <w:rPr>
                <w:b/>
                <w:sz w:val="24"/>
                <w:szCs w:val="24"/>
              </w:rPr>
            </w:pPr>
            <w:r w:rsidRPr="006B1843">
              <w:rPr>
                <w:b/>
                <w:sz w:val="24"/>
                <w:szCs w:val="24"/>
              </w:rPr>
              <w:t>2023</w:t>
            </w:r>
          </w:p>
        </w:tc>
        <w:tc>
          <w:tcPr>
            <w:tcW w:w="1325" w:type="dxa"/>
            <w:tcBorders>
              <w:top w:val="single" w:sz="4" w:space="0" w:color="000000"/>
              <w:left w:val="single" w:sz="4" w:space="0" w:color="000000"/>
              <w:bottom w:val="single" w:sz="4" w:space="0" w:color="000000"/>
            </w:tcBorders>
            <w:shd w:val="clear" w:color="000000" w:fill="FFFFFF"/>
            <w:vAlign w:val="center"/>
          </w:tcPr>
          <w:p w:rsidR="00336867" w:rsidRPr="006B1843" w:rsidRDefault="00336867" w:rsidP="000A294C">
            <w:pPr>
              <w:widowControl w:val="0"/>
              <w:jc w:val="center"/>
              <w:rPr>
                <w:b/>
                <w:sz w:val="24"/>
                <w:szCs w:val="24"/>
              </w:rPr>
            </w:pPr>
            <w:r w:rsidRPr="006B1843">
              <w:rPr>
                <w:b/>
                <w:sz w:val="24"/>
                <w:szCs w:val="24"/>
              </w:rPr>
              <w:t>2024</w:t>
            </w:r>
          </w:p>
        </w:tc>
        <w:tc>
          <w:tcPr>
            <w:tcW w:w="1287" w:type="dxa"/>
            <w:tcBorders>
              <w:top w:val="single" w:sz="4" w:space="0" w:color="000000"/>
              <w:left w:val="single" w:sz="4" w:space="0" w:color="000000"/>
              <w:bottom w:val="single" w:sz="4" w:space="0" w:color="000000"/>
              <w:right w:val="single" w:sz="4" w:space="0" w:color="000000"/>
            </w:tcBorders>
          </w:tcPr>
          <w:p w:rsidR="00336867" w:rsidRPr="006B1843" w:rsidRDefault="00336867" w:rsidP="000A294C">
            <w:pPr>
              <w:widowControl w:val="0"/>
              <w:jc w:val="center"/>
              <w:rPr>
                <w:b/>
                <w:sz w:val="24"/>
                <w:szCs w:val="24"/>
              </w:rPr>
            </w:pPr>
          </w:p>
          <w:p w:rsidR="00336867" w:rsidRPr="006B1843" w:rsidRDefault="00336867" w:rsidP="000A294C">
            <w:pPr>
              <w:widowControl w:val="0"/>
              <w:jc w:val="center"/>
              <w:rPr>
                <w:b/>
                <w:sz w:val="24"/>
                <w:szCs w:val="24"/>
              </w:rPr>
            </w:pPr>
            <w:r w:rsidRPr="006B1843">
              <w:rPr>
                <w:b/>
                <w:color w:val="000000"/>
                <w:sz w:val="24"/>
                <w:szCs w:val="24"/>
              </w:rPr>
              <w:t>% роста, снижения</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vAlign w:val="bottom"/>
          </w:tcPr>
          <w:p w:rsidR="00336867" w:rsidRPr="006B1843" w:rsidRDefault="00336867" w:rsidP="000A294C">
            <w:pPr>
              <w:widowControl w:val="0"/>
              <w:jc w:val="center"/>
              <w:rPr>
                <w:sz w:val="24"/>
                <w:szCs w:val="24"/>
              </w:rPr>
            </w:pPr>
            <w:r w:rsidRPr="006B1843">
              <w:rPr>
                <w:color w:val="000000"/>
                <w:sz w:val="24"/>
                <w:szCs w:val="24"/>
              </w:rPr>
              <w:t>№</w:t>
            </w:r>
          </w:p>
        </w:tc>
        <w:tc>
          <w:tcPr>
            <w:tcW w:w="5149" w:type="dxa"/>
            <w:tcBorders>
              <w:bottom w:val="single" w:sz="4" w:space="0" w:color="000000"/>
              <w:right w:val="single" w:sz="4" w:space="0" w:color="000000"/>
            </w:tcBorders>
            <w:vAlign w:val="bottom"/>
          </w:tcPr>
          <w:p w:rsidR="00336867" w:rsidRPr="006B1843" w:rsidRDefault="00336867" w:rsidP="000A294C">
            <w:pPr>
              <w:widowControl w:val="0"/>
              <w:rPr>
                <w:sz w:val="24"/>
                <w:szCs w:val="24"/>
              </w:rPr>
            </w:pPr>
          </w:p>
        </w:tc>
        <w:tc>
          <w:tcPr>
            <w:tcW w:w="1420" w:type="dxa"/>
            <w:tcBorders>
              <w:bottom w:val="single" w:sz="4" w:space="0" w:color="000000"/>
            </w:tcBorders>
            <w:vAlign w:val="bottom"/>
          </w:tcPr>
          <w:p w:rsidR="00336867" w:rsidRPr="006B1843" w:rsidRDefault="00336867" w:rsidP="000A294C">
            <w:pPr>
              <w:widowControl w:val="0"/>
              <w:rPr>
                <w:sz w:val="24"/>
                <w:szCs w:val="24"/>
              </w:rPr>
            </w:pPr>
          </w:p>
        </w:tc>
        <w:tc>
          <w:tcPr>
            <w:tcW w:w="1325" w:type="dxa"/>
            <w:tcBorders>
              <w:bottom w:val="single" w:sz="4" w:space="0" w:color="000000"/>
            </w:tcBorders>
            <w:vAlign w:val="bottom"/>
          </w:tcPr>
          <w:p w:rsidR="00336867" w:rsidRPr="006B1843" w:rsidRDefault="00336867" w:rsidP="000A294C">
            <w:pPr>
              <w:widowControl w:val="0"/>
              <w:jc w:val="center"/>
              <w:rPr>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336867" w:rsidRPr="006B1843" w:rsidRDefault="00336867" w:rsidP="000A294C">
            <w:pPr>
              <w:widowControl w:val="0"/>
              <w:rPr>
                <w:sz w:val="24"/>
                <w:szCs w:val="24"/>
              </w:rPr>
            </w:pP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b/>
                <w:bCs/>
                <w:sz w:val="24"/>
                <w:szCs w:val="24"/>
              </w:rPr>
            </w:pPr>
            <w:r w:rsidRPr="006B1843">
              <w:rPr>
                <w:b/>
                <w:bCs/>
                <w:color w:val="000000"/>
                <w:sz w:val="24"/>
                <w:szCs w:val="24"/>
              </w:rPr>
              <w:t>1</w:t>
            </w:r>
          </w:p>
        </w:tc>
        <w:tc>
          <w:tcPr>
            <w:tcW w:w="5149" w:type="dxa"/>
            <w:tcBorders>
              <w:bottom w:val="single" w:sz="4" w:space="0" w:color="000000"/>
              <w:right w:val="single" w:sz="4" w:space="0" w:color="000000"/>
            </w:tcBorders>
          </w:tcPr>
          <w:p w:rsidR="00336867" w:rsidRPr="006B1843" w:rsidRDefault="00336867" w:rsidP="000A294C">
            <w:pPr>
              <w:widowControl w:val="0"/>
              <w:rPr>
                <w:b/>
                <w:bCs/>
                <w:sz w:val="24"/>
                <w:szCs w:val="24"/>
              </w:rPr>
            </w:pPr>
            <w:r w:rsidRPr="006B1843">
              <w:rPr>
                <w:b/>
                <w:bCs/>
                <w:color w:val="000000"/>
                <w:sz w:val="24"/>
                <w:szCs w:val="24"/>
              </w:rPr>
              <w:t>ВСЕГО мероприятий, проводимых в учреждении</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1245</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1372</w:t>
            </w:r>
          </w:p>
        </w:tc>
        <w:tc>
          <w:tcPr>
            <w:tcW w:w="1287" w:type="dxa"/>
            <w:tcBorders>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sz w:val="24"/>
                <w:szCs w:val="24"/>
              </w:rPr>
              <w:t>+10,2%</w:t>
            </w:r>
          </w:p>
        </w:tc>
      </w:tr>
      <w:tr w:rsidR="00336867" w:rsidRPr="006B1843" w:rsidTr="000A294C">
        <w:trPr>
          <w:trHeight w:val="234"/>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b/>
                <w:bCs/>
                <w:color w:val="000000"/>
                <w:sz w:val="24"/>
                <w:szCs w:val="24"/>
              </w:rPr>
            </w:pPr>
          </w:p>
        </w:tc>
        <w:tc>
          <w:tcPr>
            <w:tcW w:w="5149" w:type="dxa"/>
            <w:tcBorders>
              <w:bottom w:val="single" w:sz="4" w:space="0" w:color="000000"/>
              <w:right w:val="single" w:sz="4" w:space="0" w:color="000000"/>
            </w:tcBorders>
          </w:tcPr>
          <w:p w:rsidR="00336867" w:rsidRPr="006B1843" w:rsidRDefault="00336867" w:rsidP="000A294C">
            <w:pPr>
              <w:widowControl w:val="0"/>
              <w:rPr>
                <w:b/>
                <w:bCs/>
                <w:color w:val="000000"/>
                <w:sz w:val="24"/>
                <w:szCs w:val="24"/>
              </w:rPr>
            </w:pPr>
            <w:r w:rsidRPr="006B1843">
              <w:rPr>
                <w:b/>
                <w:i/>
                <w:sz w:val="24"/>
                <w:szCs w:val="24"/>
              </w:rPr>
              <w:t>Участников</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21755</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22544</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+3,6%</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color w:val="000000"/>
                <w:sz w:val="24"/>
                <w:szCs w:val="24"/>
              </w:rPr>
              <w:t>1.1</w:t>
            </w:r>
          </w:p>
        </w:tc>
        <w:tc>
          <w:tcPr>
            <w:tcW w:w="5149" w:type="dxa"/>
            <w:tcBorders>
              <w:bottom w:val="single" w:sz="4" w:space="0" w:color="000000"/>
              <w:right w:val="single" w:sz="4" w:space="0" w:color="000000"/>
            </w:tcBorders>
            <w:vAlign w:val="center"/>
          </w:tcPr>
          <w:p w:rsidR="00336867" w:rsidRPr="006B1843" w:rsidRDefault="00336867" w:rsidP="000A294C">
            <w:pPr>
              <w:widowControl w:val="0"/>
              <w:rPr>
                <w:sz w:val="24"/>
                <w:szCs w:val="24"/>
              </w:rPr>
            </w:pPr>
            <w:r w:rsidRPr="006B1843">
              <w:rPr>
                <w:color w:val="000000"/>
                <w:sz w:val="24"/>
                <w:szCs w:val="24"/>
              </w:rPr>
              <w:t>Мероприятия в очном формате</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1053</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1360</w:t>
            </w:r>
          </w:p>
        </w:tc>
        <w:tc>
          <w:tcPr>
            <w:tcW w:w="1287" w:type="dxa"/>
            <w:tcBorders>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sz w:val="24"/>
                <w:szCs w:val="24"/>
              </w:rPr>
              <w:t>+16,1%</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color w:val="000000"/>
                <w:sz w:val="24"/>
                <w:szCs w:val="24"/>
              </w:rPr>
              <w:t>1.2</w:t>
            </w:r>
          </w:p>
        </w:tc>
        <w:tc>
          <w:tcPr>
            <w:tcW w:w="5149" w:type="dxa"/>
            <w:tcBorders>
              <w:bottom w:val="single" w:sz="4" w:space="0" w:color="000000"/>
              <w:right w:val="single" w:sz="4" w:space="0" w:color="000000"/>
            </w:tcBorders>
            <w:vAlign w:val="center"/>
          </w:tcPr>
          <w:p w:rsidR="00336867" w:rsidRPr="006B1843" w:rsidRDefault="00336867" w:rsidP="000A294C">
            <w:pPr>
              <w:widowControl w:val="0"/>
              <w:rPr>
                <w:sz w:val="24"/>
                <w:szCs w:val="24"/>
              </w:rPr>
            </w:pPr>
            <w:r w:rsidRPr="006B1843">
              <w:rPr>
                <w:color w:val="000000"/>
                <w:sz w:val="24"/>
                <w:szCs w:val="24"/>
              </w:rPr>
              <w:t>Мероприятия в дистанционном формате</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158</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0</w:t>
            </w:r>
          </w:p>
        </w:tc>
        <w:tc>
          <w:tcPr>
            <w:tcW w:w="1287" w:type="dxa"/>
            <w:tcBorders>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sz w:val="24"/>
                <w:szCs w:val="24"/>
              </w:rPr>
              <w:t>0</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color w:val="000000"/>
                <w:sz w:val="24"/>
                <w:szCs w:val="24"/>
              </w:rPr>
              <w:t>1.3</w:t>
            </w:r>
          </w:p>
        </w:tc>
        <w:tc>
          <w:tcPr>
            <w:tcW w:w="5149" w:type="dxa"/>
            <w:tcBorders>
              <w:bottom w:val="single" w:sz="4" w:space="0" w:color="000000"/>
              <w:right w:val="single" w:sz="4" w:space="0" w:color="000000"/>
            </w:tcBorders>
            <w:vAlign w:val="center"/>
          </w:tcPr>
          <w:p w:rsidR="00336867" w:rsidRPr="006B1843" w:rsidRDefault="00336867" w:rsidP="000A294C">
            <w:pPr>
              <w:widowControl w:val="0"/>
              <w:rPr>
                <w:sz w:val="24"/>
                <w:szCs w:val="24"/>
              </w:rPr>
            </w:pPr>
            <w:r w:rsidRPr="006B1843">
              <w:rPr>
                <w:color w:val="000000"/>
                <w:sz w:val="24"/>
                <w:szCs w:val="24"/>
              </w:rPr>
              <w:t xml:space="preserve">Мероприятия в режиме </w:t>
            </w:r>
            <w:proofErr w:type="spellStart"/>
            <w:r w:rsidRPr="006B1843">
              <w:rPr>
                <w:color w:val="000000"/>
                <w:sz w:val="24"/>
                <w:szCs w:val="24"/>
              </w:rPr>
              <w:t>онлайн</w:t>
            </w:r>
            <w:proofErr w:type="spellEnd"/>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35</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12</w:t>
            </w:r>
          </w:p>
        </w:tc>
        <w:tc>
          <w:tcPr>
            <w:tcW w:w="1287" w:type="dxa"/>
            <w:tcBorders>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sz w:val="24"/>
                <w:szCs w:val="24"/>
              </w:rPr>
              <w:t>-65,7%</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b/>
                <w:bCs/>
                <w:sz w:val="24"/>
                <w:szCs w:val="24"/>
              </w:rPr>
            </w:pPr>
            <w:r w:rsidRPr="006B1843">
              <w:rPr>
                <w:b/>
                <w:bCs/>
                <w:color w:val="000000"/>
                <w:sz w:val="24"/>
                <w:szCs w:val="24"/>
              </w:rPr>
              <w:t>2</w:t>
            </w:r>
          </w:p>
        </w:tc>
        <w:tc>
          <w:tcPr>
            <w:tcW w:w="5149" w:type="dxa"/>
            <w:tcBorders>
              <w:bottom w:val="single" w:sz="4" w:space="0" w:color="000000"/>
              <w:right w:val="single" w:sz="4" w:space="0" w:color="000000"/>
            </w:tcBorders>
          </w:tcPr>
          <w:p w:rsidR="00336867" w:rsidRPr="006B1843" w:rsidRDefault="00336867" w:rsidP="000A294C">
            <w:pPr>
              <w:widowControl w:val="0"/>
              <w:rPr>
                <w:b/>
                <w:bCs/>
                <w:sz w:val="24"/>
                <w:szCs w:val="24"/>
              </w:rPr>
            </w:pPr>
            <w:r w:rsidRPr="006B1843">
              <w:rPr>
                <w:b/>
                <w:bCs/>
                <w:color w:val="000000"/>
                <w:sz w:val="24"/>
                <w:szCs w:val="24"/>
              </w:rPr>
              <w:t>Мероприятия, проводимые учреждением</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1235</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1372</w:t>
            </w:r>
          </w:p>
        </w:tc>
        <w:tc>
          <w:tcPr>
            <w:tcW w:w="1287" w:type="dxa"/>
            <w:tcBorders>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sz w:val="24"/>
                <w:szCs w:val="24"/>
              </w:rPr>
              <w:t>+11,1%</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sz w:val="24"/>
                <w:szCs w:val="24"/>
              </w:rPr>
            </w:pPr>
          </w:p>
        </w:tc>
        <w:tc>
          <w:tcPr>
            <w:tcW w:w="5149" w:type="dxa"/>
            <w:tcBorders>
              <w:bottom w:val="single" w:sz="4" w:space="0" w:color="000000"/>
              <w:right w:val="single" w:sz="4" w:space="0" w:color="000000"/>
            </w:tcBorders>
            <w:vAlign w:val="center"/>
          </w:tcPr>
          <w:p w:rsidR="00336867" w:rsidRPr="006B1843" w:rsidRDefault="00336867" w:rsidP="000A294C">
            <w:pPr>
              <w:widowControl w:val="0"/>
              <w:rPr>
                <w:sz w:val="24"/>
                <w:szCs w:val="24"/>
              </w:rPr>
            </w:pPr>
            <w:r w:rsidRPr="006B1843">
              <w:rPr>
                <w:color w:val="000000"/>
                <w:sz w:val="24"/>
                <w:szCs w:val="24"/>
              </w:rPr>
              <w:t>из них:</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p>
        </w:tc>
        <w:tc>
          <w:tcPr>
            <w:tcW w:w="1287" w:type="dxa"/>
            <w:tcBorders>
              <w:bottom w:val="single" w:sz="4" w:space="0" w:color="000000"/>
              <w:right w:val="single" w:sz="4" w:space="0" w:color="000000"/>
            </w:tcBorders>
          </w:tcPr>
          <w:p w:rsidR="00336867" w:rsidRPr="006B1843" w:rsidRDefault="00336867" w:rsidP="000A294C">
            <w:pPr>
              <w:widowControl w:val="0"/>
              <w:jc w:val="center"/>
              <w:rPr>
                <w:sz w:val="24"/>
                <w:szCs w:val="24"/>
              </w:rPr>
            </w:pP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sz w:val="24"/>
                <w:szCs w:val="24"/>
              </w:rPr>
            </w:pPr>
          </w:p>
        </w:tc>
        <w:tc>
          <w:tcPr>
            <w:tcW w:w="5149" w:type="dxa"/>
            <w:tcBorders>
              <w:bottom w:val="single" w:sz="4" w:space="0" w:color="000000"/>
              <w:right w:val="single" w:sz="4" w:space="0" w:color="000000"/>
            </w:tcBorders>
            <w:vAlign w:val="center"/>
          </w:tcPr>
          <w:p w:rsidR="00336867" w:rsidRPr="006B1843" w:rsidRDefault="00336867" w:rsidP="000A294C">
            <w:pPr>
              <w:widowControl w:val="0"/>
              <w:rPr>
                <w:color w:val="000000"/>
                <w:sz w:val="24"/>
                <w:szCs w:val="24"/>
              </w:rPr>
            </w:pPr>
            <w:r w:rsidRPr="006B1843">
              <w:rPr>
                <w:b/>
                <w:i/>
                <w:sz w:val="24"/>
                <w:szCs w:val="24"/>
              </w:rPr>
              <w:t>Участников</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21439</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22544</w:t>
            </w:r>
          </w:p>
        </w:tc>
        <w:tc>
          <w:tcPr>
            <w:tcW w:w="1287" w:type="dxa"/>
            <w:tcBorders>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sz w:val="24"/>
                <w:szCs w:val="24"/>
              </w:rPr>
              <w:t>+5,2%</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color w:val="000000"/>
                <w:sz w:val="24"/>
                <w:szCs w:val="24"/>
              </w:rPr>
              <w:t>2.1</w:t>
            </w:r>
          </w:p>
        </w:tc>
        <w:tc>
          <w:tcPr>
            <w:tcW w:w="5149" w:type="dxa"/>
            <w:tcBorders>
              <w:bottom w:val="single" w:sz="4" w:space="0" w:color="000000"/>
              <w:right w:val="single" w:sz="4" w:space="0" w:color="000000"/>
            </w:tcBorders>
          </w:tcPr>
          <w:p w:rsidR="00336867" w:rsidRPr="006B1843" w:rsidRDefault="00336867" w:rsidP="000A294C">
            <w:pPr>
              <w:widowControl w:val="0"/>
              <w:rPr>
                <w:sz w:val="24"/>
                <w:szCs w:val="24"/>
              </w:rPr>
            </w:pPr>
            <w:r w:rsidRPr="006B1843">
              <w:rPr>
                <w:color w:val="000000"/>
                <w:sz w:val="24"/>
                <w:szCs w:val="24"/>
              </w:rPr>
              <w:t>* для детей и подростков до 14 лет</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572</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575</w:t>
            </w:r>
          </w:p>
        </w:tc>
        <w:tc>
          <w:tcPr>
            <w:tcW w:w="1287" w:type="dxa"/>
            <w:tcBorders>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sz w:val="24"/>
                <w:szCs w:val="24"/>
              </w:rPr>
              <w:t>+0,5%</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p>
        </w:tc>
        <w:tc>
          <w:tcPr>
            <w:tcW w:w="5149" w:type="dxa"/>
            <w:tcBorders>
              <w:bottom w:val="single" w:sz="4" w:space="0" w:color="000000"/>
              <w:right w:val="single" w:sz="4" w:space="0" w:color="000000"/>
            </w:tcBorders>
          </w:tcPr>
          <w:p w:rsidR="00336867" w:rsidRPr="006B1843" w:rsidRDefault="00336867" w:rsidP="000A294C">
            <w:pPr>
              <w:widowControl w:val="0"/>
              <w:rPr>
                <w:color w:val="000000"/>
                <w:sz w:val="24"/>
                <w:szCs w:val="24"/>
              </w:rPr>
            </w:pPr>
            <w:r w:rsidRPr="006B1843">
              <w:rPr>
                <w:b/>
                <w:i/>
                <w:sz w:val="24"/>
                <w:szCs w:val="24"/>
              </w:rPr>
              <w:t>Участников</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6154</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5397</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-12,3%</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color w:val="000000"/>
                <w:sz w:val="24"/>
                <w:szCs w:val="24"/>
              </w:rPr>
              <w:t>2.2</w:t>
            </w:r>
          </w:p>
        </w:tc>
        <w:tc>
          <w:tcPr>
            <w:tcW w:w="5149" w:type="dxa"/>
            <w:tcBorders>
              <w:bottom w:val="single" w:sz="4" w:space="0" w:color="000000"/>
              <w:right w:val="single" w:sz="4" w:space="0" w:color="000000"/>
            </w:tcBorders>
          </w:tcPr>
          <w:p w:rsidR="00336867" w:rsidRPr="006B1843" w:rsidRDefault="00336867" w:rsidP="000A294C">
            <w:pPr>
              <w:widowControl w:val="0"/>
              <w:rPr>
                <w:sz w:val="24"/>
                <w:szCs w:val="24"/>
              </w:rPr>
            </w:pPr>
            <w:r w:rsidRPr="006B1843">
              <w:rPr>
                <w:color w:val="000000"/>
                <w:sz w:val="24"/>
                <w:szCs w:val="24"/>
              </w:rPr>
              <w:t>* для молодежи от 14 до 35 лет</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121</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172</w:t>
            </w:r>
          </w:p>
        </w:tc>
        <w:tc>
          <w:tcPr>
            <w:tcW w:w="1287" w:type="dxa"/>
            <w:tcBorders>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sz w:val="24"/>
                <w:szCs w:val="24"/>
              </w:rPr>
              <w:t>+42%</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p>
        </w:tc>
        <w:tc>
          <w:tcPr>
            <w:tcW w:w="5149" w:type="dxa"/>
            <w:tcBorders>
              <w:bottom w:val="single" w:sz="4" w:space="0" w:color="000000"/>
              <w:right w:val="single" w:sz="4" w:space="0" w:color="000000"/>
            </w:tcBorders>
          </w:tcPr>
          <w:p w:rsidR="00336867" w:rsidRPr="006B1843" w:rsidRDefault="00336867" w:rsidP="000A294C">
            <w:pPr>
              <w:widowControl w:val="0"/>
              <w:rPr>
                <w:color w:val="000000"/>
                <w:sz w:val="24"/>
                <w:szCs w:val="24"/>
              </w:rPr>
            </w:pPr>
            <w:r w:rsidRPr="006B1843">
              <w:rPr>
                <w:b/>
                <w:i/>
                <w:sz w:val="24"/>
                <w:szCs w:val="24"/>
              </w:rPr>
              <w:t>Участников</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1507</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1338</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-11,2%</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color w:val="000000"/>
                <w:sz w:val="24"/>
                <w:szCs w:val="24"/>
              </w:rPr>
              <w:t>2.3</w:t>
            </w:r>
          </w:p>
        </w:tc>
        <w:tc>
          <w:tcPr>
            <w:tcW w:w="5149" w:type="dxa"/>
            <w:tcBorders>
              <w:bottom w:val="single" w:sz="4" w:space="0" w:color="000000"/>
              <w:right w:val="single" w:sz="4" w:space="0" w:color="000000"/>
            </w:tcBorders>
          </w:tcPr>
          <w:p w:rsidR="00336867" w:rsidRPr="006B1843" w:rsidRDefault="00336867" w:rsidP="000A294C">
            <w:pPr>
              <w:widowControl w:val="0"/>
              <w:rPr>
                <w:sz w:val="24"/>
                <w:szCs w:val="24"/>
              </w:rPr>
            </w:pPr>
            <w:r w:rsidRPr="006B1843">
              <w:rPr>
                <w:color w:val="000000"/>
                <w:sz w:val="24"/>
                <w:szCs w:val="24"/>
              </w:rPr>
              <w:t>* для населения старше 35 лет</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109</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125</w:t>
            </w:r>
          </w:p>
        </w:tc>
        <w:tc>
          <w:tcPr>
            <w:tcW w:w="1287" w:type="dxa"/>
            <w:tcBorders>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sz w:val="24"/>
                <w:szCs w:val="24"/>
              </w:rPr>
              <w:t>+14,7%</w:t>
            </w:r>
          </w:p>
        </w:tc>
      </w:tr>
      <w:tr w:rsidR="00336867" w:rsidRPr="006B1843" w:rsidTr="000A294C">
        <w:trPr>
          <w:trHeight w:val="210"/>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p>
        </w:tc>
        <w:tc>
          <w:tcPr>
            <w:tcW w:w="5149" w:type="dxa"/>
            <w:tcBorders>
              <w:bottom w:val="single" w:sz="4" w:space="0" w:color="000000"/>
              <w:right w:val="single" w:sz="4" w:space="0" w:color="000000"/>
            </w:tcBorders>
          </w:tcPr>
          <w:p w:rsidR="00336867" w:rsidRPr="006B1843" w:rsidRDefault="00336867" w:rsidP="000A294C">
            <w:pPr>
              <w:widowControl w:val="0"/>
              <w:rPr>
                <w:color w:val="000000"/>
                <w:sz w:val="24"/>
                <w:szCs w:val="24"/>
              </w:rPr>
            </w:pPr>
            <w:r w:rsidRPr="006B1843">
              <w:rPr>
                <w:b/>
                <w:i/>
                <w:sz w:val="24"/>
                <w:szCs w:val="24"/>
              </w:rPr>
              <w:t>Участников</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1102</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1836</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+66,6%</w:t>
            </w:r>
          </w:p>
        </w:tc>
      </w:tr>
      <w:tr w:rsidR="00336867" w:rsidRPr="006B1843" w:rsidTr="000A294C">
        <w:trPr>
          <w:trHeight w:val="255"/>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color w:val="000000"/>
                <w:sz w:val="24"/>
                <w:szCs w:val="24"/>
              </w:rPr>
              <w:t>2.4</w:t>
            </w:r>
          </w:p>
        </w:tc>
        <w:tc>
          <w:tcPr>
            <w:tcW w:w="5149" w:type="dxa"/>
            <w:tcBorders>
              <w:bottom w:val="single" w:sz="4" w:space="0" w:color="000000"/>
              <w:right w:val="single" w:sz="4" w:space="0" w:color="000000"/>
            </w:tcBorders>
          </w:tcPr>
          <w:p w:rsidR="00336867" w:rsidRPr="006B1843" w:rsidRDefault="00336867" w:rsidP="000A294C">
            <w:pPr>
              <w:widowControl w:val="0"/>
              <w:rPr>
                <w:sz w:val="24"/>
                <w:szCs w:val="24"/>
              </w:rPr>
            </w:pPr>
            <w:r w:rsidRPr="006B1843">
              <w:rPr>
                <w:color w:val="000000"/>
                <w:sz w:val="24"/>
                <w:szCs w:val="24"/>
              </w:rPr>
              <w:t>для разновозрастной аудитории</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433</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sz w:val="24"/>
                <w:szCs w:val="24"/>
              </w:rPr>
            </w:pPr>
            <w:r w:rsidRPr="006B1843">
              <w:rPr>
                <w:sz w:val="24"/>
                <w:szCs w:val="24"/>
              </w:rPr>
              <w:t>500</w:t>
            </w:r>
          </w:p>
        </w:tc>
        <w:tc>
          <w:tcPr>
            <w:tcW w:w="1287" w:type="dxa"/>
            <w:tcBorders>
              <w:bottom w:val="single" w:sz="4" w:space="0" w:color="000000"/>
              <w:right w:val="single" w:sz="4" w:space="0" w:color="000000"/>
            </w:tcBorders>
          </w:tcPr>
          <w:p w:rsidR="00336867" w:rsidRPr="006B1843" w:rsidRDefault="00336867" w:rsidP="000A294C">
            <w:pPr>
              <w:widowControl w:val="0"/>
              <w:jc w:val="center"/>
              <w:rPr>
                <w:sz w:val="24"/>
                <w:szCs w:val="24"/>
              </w:rPr>
            </w:pPr>
            <w:r w:rsidRPr="006B1843">
              <w:rPr>
                <w:sz w:val="24"/>
                <w:szCs w:val="24"/>
              </w:rPr>
              <w:t>+15,5%</w:t>
            </w:r>
          </w:p>
        </w:tc>
      </w:tr>
      <w:tr w:rsidR="00336867" w:rsidRPr="006B1843" w:rsidTr="000A294C">
        <w:trPr>
          <w:trHeight w:val="255"/>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p>
        </w:tc>
        <w:tc>
          <w:tcPr>
            <w:tcW w:w="5149" w:type="dxa"/>
            <w:tcBorders>
              <w:bottom w:val="single" w:sz="4" w:space="0" w:color="000000"/>
              <w:right w:val="single" w:sz="4" w:space="0" w:color="000000"/>
            </w:tcBorders>
          </w:tcPr>
          <w:p w:rsidR="00336867" w:rsidRPr="006B1843" w:rsidRDefault="00336867" w:rsidP="000A294C">
            <w:pPr>
              <w:widowControl w:val="0"/>
              <w:rPr>
                <w:color w:val="000000"/>
                <w:sz w:val="24"/>
                <w:szCs w:val="24"/>
              </w:rPr>
            </w:pPr>
            <w:r w:rsidRPr="006B1843">
              <w:rPr>
                <w:b/>
                <w:i/>
                <w:sz w:val="24"/>
                <w:szCs w:val="24"/>
              </w:rPr>
              <w:t>Участников</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12676</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13973</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+10,2%</w:t>
            </w:r>
          </w:p>
        </w:tc>
      </w:tr>
      <w:tr w:rsidR="00336867" w:rsidRPr="006B1843" w:rsidTr="000A294C">
        <w:trPr>
          <w:trHeight w:val="255"/>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3</w:t>
            </w:r>
          </w:p>
        </w:tc>
        <w:tc>
          <w:tcPr>
            <w:tcW w:w="5149" w:type="dxa"/>
            <w:tcBorders>
              <w:bottom w:val="single" w:sz="4" w:space="0" w:color="000000"/>
              <w:right w:val="single" w:sz="4" w:space="0" w:color="000000"/>
            </w:tcBorders>
          </w:tcPr>
          <w:p w:rsidR="00336867" w:rsidRPr="006B1843" w:rsidRDefault="00336867" w:rsidP="000A294C">
            <w:pPr>
              <w:widowControl w:val="0"/>
              <w:rPr>
                <w:b/>
                <w:i/>
                <w:sz w:val="24"/>
                <w:szCs w:val="24"/>
              </w:rPr>
            </w:pPr>
            <w:r w:rsidRPr="006B1843">
              <w:rPr>
                <w:b/>
                <w:i/>
                <w:sz w:val="24"/>
                <w:szCs w:val="24"/>
              </w:rPr>
              <w:t>Всего платных мероприятий, из них:</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71</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53</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-25%</w:t>
            </w:r>
          </w:p>
        </w:tc>
      </w:tr>
      <w:tr w:rsidR="00336867" w:rsidRPr="006B1843" w:rsidTr="000A294C">
        <w:trPr>
          <w:trHeight w:val="255"/>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3.1</w:t>
            </w:r>
          </w:p>
        </w:tc>
        <w:tc>
          <w:tcPr>
            <w:tcW w:w="5149" w:type="dxa"/>
            <w:tcBorders>
              <w:bottom w:val="single" w:sz="4" w:space="0" w:color="000000"/>
              <w:right w:val="single" w:sz="4" w:space="0" w:color="000000"/>
            </w:tcBorders>
          </w:tcPr>
          <w:p w:rsidR="00336867" w:rsidRPr="006B1843" w:rsidRDefault="00336867" w:rsidP="000A294C">
            <w:pPr>
              <w:widowControl w:val="0"/>
              <w:rPr>
                <w:b/>
                <w:i/>
                <w:sz w:val="24"/>
                <w:szCs w:val="24"/>
              </w:rPr>
            </w:pPr>
            <w:r w:rsidRPr="006B1843">
              <w:rPr>
                <w:b/>
                <w:i/>
                <w:sz w:val="24"/>
                <w:szCs w:val="24"/>
              </w:rPr>
              <w:t>для детей и подростков до 14 лет</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6</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4</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-33,3%</w:t>
            </w:r>
          </w:p>
        </w:tc>
      </w:tr>
      <w:tr w:rsidR="00336867" w:rsidRPr="006B1843" w:rsidTr="000A294C">
        <w:trPr>
          <w:trHeight w:val="255"/>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p>
        </w:tc>
        <w:tc>
          <w:tcPr>
            <w:tcW w:w="5149" w:type="dxa"/>
            <w:tcBorders>
              <w:bottom w:val="single" w:sz="4" w:space="0" w:color="000000"/>
              <w:right w:val="single" w:sz="4" w:space="0" w:color="000000"/>
            </w:tcBorders>
          </w:tcPr>
          <w:p w:rsidR="00336867" w:rsidRPr="006B1843" w:rsidRDefault="00336867" w:rsidP="000A294C">
            <w:pPr>
              <w:widowControl w:val="0"/>
              <w:rPr>
                <w:b/>
                <w:i/>
                <w:sz w:val="24"/>
                <w:szCs w:val="24"/>
              </w:rPr>
            </w:pPr>
            <w:r w:rsidRPr="006B1843">
              <w:rPr>
                <w:b/>
                <w:i/>
                <w:sz w:val="24"/>
                <w:szCs w:val="24"/>
              </w:rPr>
              <w:t>Участников</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67</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90</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+34,3%</w:t>
            </w:r>
          </w:p>
        </w:tc>
      </w:tr>
      <w:tr w:rsidR="00336867" w:rsidRPr="006B1843" w:rsidTr="000A294C">
        <w:trPr>
          <w:trHeight w:val="255"/>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3.2</w:t>
            </w:r>
          </w:p>
        </w:tc>
        <w:tc>
          <w:tcPr>
            <w:tcW w:w="5149" w:type="dxa"/>
            <w:tcBorders>
              <w:bottom w:val="single" w:sz="4" w:space="0" w:color="000000"/>
              <w:right w:val="single" w:sz="4" w:space="0" w:color="000000"/>
            </w:tcBorders>
          </w:tcPr>
          <w:p w:rsidR="00336867" w:rsidRPr="006B1843" w:rsidRDefault="00336867" w:rsidP="000A294C">
            <w:pPr>
              <w:widowControl w:val="0"/>
              <w:rPr>
                <w:b/>
                <w:i/>
                <w:sz w:val="24"/>
                <w:szCs w:val="24"/>
              </w:rPr>
            </w:pPr>
            <w:r w:rsidRPr="006B1843">
              <w:rPr>
                <w:b/>
                <w:i/>
                <w:sz w:val="24"/>
                <w:szCs w:val="24"/>
              </w:rPr>
              <w:t>для молодежи от 14 до 35 лет</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14</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18</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+28,6%</w:t>
            </w:r>
          </w:p>
        </w:tc>
      </w:tr>
      <w:tr w:rsidR="00336867" w:rsidRPr="006B1843" w:rsidTr="000A294C">
        <w:trPr>
          <w:trHeight w:val="255"/>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p>
        </w:tc>
        <w:tc>
          <w:tcPr>
            <w:tcW w:w="5149" w:type="dxa"/>
            <w:tcBorders>
              <w:bottom w:val="single" w:sz="4" w:space="0" w:color="000000"/>
              <w:right w:val="single" w:sz="4" w:space="0" w:color="000000"/>
            </w:tcBorders>
          </w:tcPr>
          <w:p w:rsidR="00336867" w:rsidRPr="006B1843" w:rsidRDefault="00336867" w:rsidP="000A294C">
            <w:pPr>
              <w:widowControl w:val="0"/>
              <w:rPr>
                <w:b/>
                <w:i/>
                <w:sz w:val="24"/>
                <w:szCs w:val="24"/>
              </w:rPr>
            </w:pPr>
            <w:r w:rsidRPr="006B1843">
              <w:rPr>
                <w:b/>
                <w:i/>
                <w:sz w:val="24"/>
                <w:szCs w:val="24"/>
              </w:rPr>
              <w:t>Участников</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118</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221</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+87,3%</w:t>
            </w:r>
          </w:p>
        </w:tc>
      </w:tr>
      <w:tr w:rsidR="00336867" w:rsidRPr="006B1843" w:rsidTr="000A294C">
        <w:trPr>
          <w:trHeight w:val="255"/>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,13.3</w:t>
            </w:r>
          </w:p>
        </w:tc>
        <w:tc>
          <w:tcPr>
            <w:tcW w:w="5149" w:type="dxa"/>
            <w:tcBorders>
              <w:bottom w:val="single" w:sz="4" w:space="0" w:color="000000"/>
              <w:right w:val="single" w:sz="4" w:space="0" w:color="000000"/>
            </w:tcBorders>
          </w:tcPr>
          <w:p w:rsidR="00336867" w:rsidRPr="006B1843" w:rsidRDefault="00336867" w:rsidP="000A294C">
            <w:pPr>
              <w:widowControl w:val="0"/>
              <w:rPr>
                <w:b/>
                <w:i/>
                <w:sz w:val="24"/>
                <w:szCs w:val="24"/>
              </w:rPr>
            </w:pPr>
            <w:r w:rsidRPr="006B1843">
              <w:rPr>
                <w:b/>
                <w:i/>
                <w:sz w:val="24"/>
                <w:szCs w:val="24"/>
              </w:rPr>
              <w:t>для населения старше 35 лет</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16</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13</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-18,8%</w:t>
            </w:r>
          </w:p>
        </w:tc>
      </w:tr>
      <w:tr w:rsidR="00336867" w:rsidRPr="006B1843" w:rsidTr="000A294C">
        <w:trPr>
          <w:trHeight w:val="255"/>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p>
        </w:tc>
        <w:tc>
          <w:tcPr>
            <w:tcW w:w="5149" w:type="dxa"/>
            <w:tcBorders>
              <w:bottom w:val="single" w:sz="4" w:space="0" w:color="000000"/>
              <w:right w:val="single" w:sz="4" w:space="0" w:color="000000"/>
            </w:tcBorders>
          </w:tcPr>
          <w:p w:rsidR="00336867" w:rsidRPr="006B1843" w:rsidRDefault="00336867" w:rsidP="000A294C">
            <w:pPr>
              <w:widowControl w:val="0"/>
              <w:rPr>
                <w:b/>
                <w:i/>
                <w:sz w:val="24"/>
                <w:szCs w:val="24"/>
              </w:rPr>
            </w:pPr>
            <w:r w:rsidRPr="006B1843">
              <w:rPr>
                <w:b/>
                <w:i/>
                <w:sz w:val="24"/>
                <w:szCs w:val="24"/>
              </w:rPr>
              <w:t>Участников</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92</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171</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+85,9%</w:t>
            </w:r>
          </w:p>
        </w:tc>
      </w:tr>
      <w:tr w:rsidR="00336867" w:rsidRPr="006B1843" w:rsidTr="000A294C">
        <w:trPr>
          <w:trHeight w:val="255"/>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3.4</w:t>
            </w:r>
          </w:p>
        </w:tc>
        <w:tc>
          <w:tcPr>
            <w:tcW w:w="5149" w:type="dxa"/>
            <w:tcBorders>
              <w:bottom w:val="single" w:sz="4" w:space="0" w:color="000000"/>
              <w:right w:val="single" w:sz="4" w:space="0" w:color="000000"/>
            </w:tcBorders>
          </w:tcPr>
          <w:p w:rsidR="00336867" w:rsidRPr="006B1843" w:rsidRDefault="00336867" w:rsidP="000A294C">
            <w:pPr>
              <w:widowControl w:val="0"/>
              <w:rPr>
                <w:b/>
                <w:i/>
                <w:sz w:val="24"/>
                <w:szCs w:val="24"/>
              </w:rPr>
            </w:pPr>
            <w:r w:rsidRPr="006B1843">
              <w:rPr>
                <w:b/>
                <w:i/>
                <w:sz w:val="24"/>
                <w:szCs w:val="24"/>
              </w:rPr>
              <w:t>для разновозрастной аудитории</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35</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18</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-48,6%</w:t>
            </w:r>
          </w:p>
        </w:tc>
      </w:tr>
      <w:tr w:rsidR="00336867" w:rsidRPr="006B1843" w:rsidTr="000A294C">
        <w:trPr>
          <w:trHeight w:val="255"/>
        </w:trPr>
        <w:tc>
          <w:tcPr>
            <w:tcW w:w="849" w:type="dxa"/>
            <w:tcBorders>
              <w:left w:val="single" w:sz="4" w:space="0" w:color="000000"/>
              <w:bottom w:val="single" w:sz="4" w:space="0" w:color="000000"/>
              <w:right w:val="single" w:sz="4" w:space="0" w:color="000000"/>
            </w:tcBorders>
          </w:tcPr>
          <w:p w:rsidR="00336867" w:rsidRPr="006B1843" w:rsidRDefault="00336867" w:rsidP="000A294C">
            <w:pPr>
              <w:widowControl w:val="0"/>
              <w:jc w:val="center"/>
              <w:rPr>
                <w:color w:val="000000"/>
                <w:sz w:val="24"/>
                <w:szCs w:val="24"/>
              </w:rPr>
            </w:pPr>
          </w:p>
        </w:tc>
        <w:tc>
          <w:tcPr>
            <w:tcW w:w="5149" w:type="dxa"/>
            <w:tcBorders>
              <w:bottom w:val="single" w:sz="4" w:space="0" w:color="000000"/>
              <w:right w:val="single" w:sz="4" w:space="0" w:color="000000"/>
            </w:tcBorders>
          </w:tcPr>
          <w:p w:rsidR="00336867" w:rsidRPr="006B1843" w:rsidRDefault="00336867" w:rsidP="000A294C">
            <w:pPr>
              <w:widowControl w:val="0"/>
              <w:rPr>
                <w:b/>
                <w:i/>
                <w:sz w:val="24"/>
                <w:szCs w:val="24"/>
              </w:rPr>
            </w:pPr>
            <w:r w:rsidRPr="006B1843">
              <w:rPr>
                <w:b/>
                <w:i/>
                <w:sz w:val="24"/>
                <w:szCs w:val="24"/>
              </w:rPr>
              <w:t>Участников</w:t>
            </w:r>
          </w:p>
        </w:tc>
        <w:tc>
          <w:tcPr>
            <w:tcW w:w="1420"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380</w:t>
            </w:r>
          </w:p>
        </w:tc>
        <w:tc>
          <w:tcPr>
            <w:tcW w:w="1325" w:type="dxa"/>
            <w:tcBorders>
              <w:bottom w:val="single" w:sz="4" w:space="0" w:color="000000"/>
              <w:right w:val="single" w:sz="4" w:space="0" w:color="000000"/>
            </w:tcBorders>
            <w:vAlign w:val="center"/>
          </w:tcPr>
          <w:p w:rsidR="00336867" w:rsidRPr="006B1843" w:rsidRDefault="00336867" w:rsidP="000A294C">
            <w:pPr>
              <w:widowControl w:val="0"/>
              <w:jc w:val="center"/>
              <w:rPr>
                <w:color w:val="000000"/>
                <w:sz w:val="24"/>
                <w:szCs w:val="24"/>
              </w:rPr>
            </w:pPr>
            <w:r w:rsidRPr="006B1843">
              <w:rPr>
                <w:color w:val="000000"/>
                <w:sz w:val="24"/>
                <w:szCs w:val="24"/>
              </w:rPr>
              <w:t>102</w:t>
            </w:r>
          </w:p>
        </w:tc>
        <w:tc>
          <w:tcPr>
            <w:tcW w:w="1287" w:type="dxa"/>
            <w:tcBorders>
              <w:bottom w:val="single" w:sz="4" w:space="0" w:color="000000"/>
              <w:right w:val="single" w:sz="4" w:space="0" w:color="000000"/>
            </w:tcBorders>
          </w:tcPr>
          <w:p w:rsidR="00336867" w:rsidRPr="006B1843" w:rsidRDefault="00336867" w:rsidP="000A294C">
            <w:pPr>
              <w:widowControl w:val="0"/>
              <w:jc w:val="center"/>
              <w:rPr>
                <w:color w:val="000000"/>
                <w:sz w:val="24"/>
                <w:szCs w:val="24"/>
              </w:rPr>
            </w:pPr>
            <w:r w:rsidRPr="006B1843">
              <w:rPr>
                <w:color w:val="000000"/>
                <w:sz w:val="24"/>
                <w:szCs w:val="24"/>
              </w:rPr>
              <w:t>-73,2%</w:t>
            </w:r>
          </w:p>
        </w:tc>
      </w:tr>
    </w:tbl>
    <w:p w:rsidR="00336867" w:rsidRPr="006B1843" w:rsidRDefault="00336867" w:rsidP="00336867">
      <w:pPr>
        <w:jc w:val="center"/>
        <w:rPr>
          <w:b/>
          <w:sz w:val="24"/>
          <w:szCs w:val="24"/>
          <w:u w:val="single"/>
        </w:rPr>
      </w:pPr>
      <w:r w:rsidRPr="006B1843">
        <w:rPr>
          <w:b/>
          <w:sz w:val="24"/>
          <w:szCs w:val="24"/>
          <w:u w:val="single"/>
        </w:rPr>
        <w:t>Основные показатели деятельности СДК</w:t>
      </w:r>
    </w:p>
    <w:p w:rsidR="00336867" w:rsidRPr="006B1843" w:rsidRDefault="00336867" w:rsidP="00336867">
      <w:pPr>
        <w:pStyle w:val="a5"/>
        <w:shd w:val="clear" w:color="auto" w:fill="FFFFFF"/>
        <w:spacing w:before="225" w:beforeAutospacing="0" w:after="225" w:afterAutospacing="0"/>
        <w:ind w:firstLine="708"/>
        <w:rPr>
          <w:b/>
          <w:color w:val="000000"/>
        </w:rPr>
      </w:pPr>
      <w:r w:rsidRPr="006B1843">
        <w:t xml:space="preserve">В МБУ «ЦК и БО» в 2024 г. как и в 2023 г. успешно реализуется программа «Пушкинская карта»: зарегистрированы платежные системы -  на официальном сайте учреждения есть возможность </w:t>
      </w:r>
      <w:proofErr w:type="spellStart"/>
      <w:r w:rsidRPr="006B1843">
        <w:t>онлайн-покупки</w:t>
      </w:r>
      <w:proofErr w:type="spellEnd"/>
      <w:r w:rsidRPr="006B1843">
        <w:t xml:space="preserve"> билетов на мероприятия. </w:t>
      </w:r>
      <w:proofErr w:type="gramStart"/>
      <w:r w:rsidRPr="006B1843">
        <w:t xml:space="preserve">В 2024 году  на базе  МБУ «ЦК и БО» было проведено 67  мероприятий  в рамках программы </w:t>
      </w:r>
      <w:r w:rsidRPr="006B1843">
        <w:lastRenderedPageBreak/>
        <w:t xml:space="preserve">«Пушкинская карта», продано  361 билет на сумму 60890,00 руб. в том числе: на базе общедоступных библиотек  33 мероприятия ,138 билетов на  сумму 25 400,00 руб.; на базе сельских домов культуры 34 мероприятия, 223 билета на сумму 35490,00 руб. </w:t>
      </w:r>
      <w:proofErr w:type="gramEnd"/>
    </w:p>
    <w:p w:rsidR="00336867" w:rsidRPr="006B1843" w:rsidRDefault="00336867" w:rsidP="00336867">
      <w:pPr>
        <w:autoSpaceDE w:val="0"/>
        <w:ind w:firstLine="567"/>
        <w:jc w:val="both"/>
        <w:rPr>
          <w:bCs/>
          <w:color w:val="000000"/>
          <w:sz w:val="24"/>
          <w:szCs w:val="24"/>
        </w:rPr>
      </w:pPr>
      <w:r w:rsidRPr="006B1843">
        <w:rPr>
          <w:bCs/>
          <w:color w:val="000000"/>
          <w:sz w:val="24"/>
          <w:szCs w:val="24"/>
        </w:rPr>
        <w:t xml:space="preserve">       На территории сельского поселения Малый Атлым работают четыре сельских библиотеки – филиалы МБУ «ЦК и БО».</w:t>
      </w:r>
    </w:p>
    <w:tbl>
      <w:tblPr>
        <w:tblpPr w:leftFromText="180" w:rightFromText="180" w:vertAnchor="text" w:horzAnchor="margin" w:tblpXSpec="center" w:tblpY="187"/>
        <w:tblW w:w="9889" w:type="dxa"/>
        <w:tblLayout w:type="fixed"/>
        <w:tblLook w:val="0000"/>
      </w:tblPr>
      <w:tblGrid>
        <w:gridCol w:w="695"/>
        <w:gridCol w:w="2957"/>
        <w:gridCol w:w="1701"/>
        <w:gridCol w:w="1418"/>
        <w:gridCol w:w="1559"/>
        <w:gridCol w:w="1559"/>
      </w:tblGrid>
      <w:tr w:rsidR="00336867" w:rsidRPr="006B1843" w:rsidTr="000A294C">
        <w:trPr>
          <w:trHeight w:val="164"/>
        </w:trPr>
        <w:tc>
          <w:tcPr>
            <w:tcW w:w="695" w:type="dxa"/>
            <w:vMerge w:val="restart"/>
            <w:tcBorders>
              <w:top w:val="single" w:sz="4" w:space="0" w:color="auto"/>
              <w:left w:val="single" w:sz="4" w:space="0" w:color="auto"/>
              <w:bottom w:val="single" w:sz="4" w:space="0" w:color="auto"/>
              <w:right w:val="single" w:sz="4" w:space="0" w:color="auto"/>
            </w:tcBorders>
          </w:tcPr>
          <w:p w:rsidR="00336867" w:rsidRPr="006B1843" w:rsidRDefault="00336867" w:rsidP="000A294C">
            <w:pPr>
              <w:ind w:firstLine="567"/>
              <w:jc w:val="both"/>
              <w:rPr>
                <w:i/>
                <w:sz w:val="24"/>
                <w:szCs w:val="24"/>
                <w:lang w:eastAsia="en-US"/>
              </w:rPr>
            </w:pPr>
          </w:p>
          <w:p w:rsidR="00336867" w:rsidRPr="006B1843" w:rsidRDefault="00336867" w:rsidP="000A294C">
            <w:pPr>
              <w:ind w:firstLine="567"/>
              <w:jc w:val="both"/>
              <w:rPr>
                <w:i/>
                <w:sz w:val="24"/>
                <w:szCs w:val="24"/>
                <w:lang w:eastAsia="en-US"/>
              </w:rPr>
            </w:pPr>
            <w:r w:rsidRPr="006B1843">
              <w:rPr>
                <w:sz w:val="24"/>
                <w:szCs w:val="24"/>
                <w:lang w:eastAsia="en-US"/>
              </w:rPr>
              <w:t> </w:t>
            </w:r>
          </w:p>
        </w:tc>
        <w:tc>
          <w:tcPr>
            <w:tcW w:w="2957" w:type="dxa"/>
            <w:vMerge w:val="restart"/>
            <w:tcBorders>
              <w:top w:val="single" w:sz="4" w:space="0" w:color="auto"/>
              <w:left w:val="single" w:sz="4" w:space="0" w:color="auto"/>
              <w:bottom w:val="single" w:sz="4" w:space="0" w:color="auto"/>
              <w:right w:val="single" w:sz="4" w:space="0" w:color="auto"/>
            </w:tcBorders>
          </w:tcPr>
          <w:p w:rsidR="00336867" w:rsidRPr="006B1843" w:rsidRDefault="00336867" w:rsidP="000A294C">
            <w:pPr>
              <w:ind w:firstLine="567"/>
              <w:jc w:val="both"/>
              <w:rPr>
                <w:i/>
                <w:sz w:val="24"/>
                <w:szCs w:val="24"/>
                <w:lang w:eastAsia="en-US"/>
              </w:rPr>
            </w:pPr>
            <w:r w:rsidRPr="006B1843">
              <w:rPr>
                <w:i/>
                <w:sz w:val="24"/>
                <w:szCs w:val="24"/>
                <w:lang w:eastAsia="en-US"/>
              </w:rPr>
              <w:t>Мероприятия</w:t>
            </w:r>
          </w:p>
        </w:tc>
        <w:tc>
          <w:tcPr>
            <w:tcW w:w="3119" w:type="dxa"/>
            <w:gridSpan w:val="2"/>
            <w:tcBorders>
              <w:top w:val="single" w:sz="4" w:space="0" w:color="auto"/>
              <w:left w:val="single" w:sz="4" w:space="0" w:color="auto"/>
              <w:bottom w:val="nil"/>
              <w:right w:val="single" w:sz="4" w:space="0" w:color="auto"/>
            </w:tcBorders>
          </w:tcPr>
          <w:p w:rsidR="00336867" w:rsidRPr="006B1843" w:rsidRDefault="00336867" w:rsidP="000A294C">
            <w:pPr>
              <w:ind w:firstLine="567"/>
              <w:jc w:val="both"/>
              <w:rPr>
                <w:bCs/>
                <w:i/>
                <w:sz w:val="24"/>
                <w:szCs w:val="24"/>
                <w:lang w:eastAsia="en-US"/>
              </w:rPr>
            </w:pPr>
            <w:r w:rsidRPr="006B1843">
              <w:rPr>
                <w:bCs/>
                <w:i/>
                <w:sz w:val="24"/>
                <w:szCs w:val="24"/>
                <w:lang w:eastAsia="en-US"/>
              </w:rPr>
              <w:t>2023 г.</w:t>
            </w:r>
          </w:p>
        </w:tc>
        <w:tc>
          <w:tcPr>
            <w:tcW w:w="3118" w:type="dxa"/>
            <w:gridSpan w:val="2"/>
            <w:tcBorders>
              <w:top w:val="single" w:sz="4" w:space="0" w:color="auto"/>
              <w:left w:val="single" w:sz="4" w:space="0" w:color="auto"/>
              <w:bottom w:val="nil"/>
              <w:right w:val="single" w:sz="4" w:space="0" w:color="auto"/>
            </w:tcBorders>
            <w:noWrap/>
          </w:tcPr>
          <w:p w:rsidR="00336867" w:rsidRPr="006B1843" w:rsidRDefault="00336867" w:rsidP="000A294C">
            <w:pPr>
              <w:ind w:firstLine="567"/>
              <w:jc w:val="both"/>
              <w:rPr>
                <w:bCs/>
                <w:i/>
                <w:sz w:val="24"/>
                <w:szCs w:val="24"/>
                <w:lang w:eastAsia="en-US"/>
              </w:rPr>
            </w:pPr>
            <w:r w:rsidRPr="006B1843">
              <w:rPr>
                <w:i/>
                <w:sz w:val="24"/>
                <w:szCs w:val="24"/>
                <w:lang w:eastAsia="en-US"/>
              </w:rPr>
              <w:t>2024г.</w:t>
            </w:r>
          </w:p>
        </w:tc>
      </w:tr>
      <w:tr w:rsidR="00336867" w:rsidRPr="006B1843" w:rsidTr="000A294C">
        <w:trPr>
          <w:trHeight w:val="180"/>
        </w:trPr>
        <w:tc>
          <w:tcPr>
            <w:tcW w:w="695" w:type="dxa"/>
            <w:vMerge/>
            <w:tcBorders>
              <w:top w:val="single" w:sz="4" w:space="0" w:color="auto"/>
              <w:left w:val="single" w:sz="4" w:space="0" w:color="auto"/>
              <w:bottom w:val="single" w:sz="4" w:space="0" w:color="auto"/>
              <w:right w:val="single" w:sz="4" w:space="0" w:color="auto"/>
            </w:tcBorders>
            <w:vAlign w:val="center"/>
          </w:tcPr>
          <w:p w:rsidR="00336867" w:rsidRPr="006B1843" w:rsidRDefault="00336867" w:rsidP="000A294C">
            <w:pPr>
              <w:ind w:firstLine="567"/>
              <w:jc w:val="both"/>
              <w:rPr>
                <w:i/>
                <w:sz w:val="24"/>
                <w:szCs w:val="24"/>
                <w:lang w:eastAsia="en-US"/>
              </w:rPr>
            </w:pPr>
          </w:p>
        </w:tc>
        <w:tc>
          <w:tcPr>
            <w:tcW w:w="2957" w:type="dxa"/>
            <w:vMerge/>
            <w:tcBorders>
              <w:top w:val="single" w:sz="4" w:space="0" w:color="auto"/>
              <w:left w:val="single" w:sz="4" w:space="0" w:color="auto"/>
              <w:bottom w:val="single" w:sz="4" w:space="0" w:color="auto"/>
              <w:right w:val="single" w:sz="4" w:space="0" w:color="auto"/>
            </w:tcBorders>
            <w:vAlign w:val="center"/>
          </w:tcPr>
          <w:p w:rsidR="00336867" w:rsidRPr="006B1843" w:rsidRDefault="00336867" w:rsidP="000A294C">
            <w:pPr>
              <w:ind w:firstLine="567"/>
              <w:jc w:val="both"/>
              <w:rPr>
                <w: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36867" w:rsidRPr="006B1843" w:rsidRDefault="00336867" w:rsidP="000A294C">
            <w:pPr>
              <w:ind w:firstLine="1"/>
              <w:jc w:val="both"/>
              <w:rPr>
                <w:sz w:val="24"/>
                <w:szCs w:val="24"/>
                <w:lang w:eastAsia="en-US"/>
              </w:rPr>
            </w:pPr>
            <w:r w:rsidRPr="006B1843">
              <w:rPr>
                <w:sz w:val="24"/>
                <w:szCs w:val="24"/>
                <w:lang w:eastAsia="en-US"/>
              </w:rPr>
              <w:t>мероприятия</w:t>
            </w:r>
          </w:p>
        </w:tc>
        <w:tc>
          <w:tcPr>
            <w:tcW w:w="1418" w:type="dxa"/>
            <w:tcBorders>
              <w:top w:val="single" w:sz="4" w:space="0" w:color="auto"/>
              <w:left w:val="single" w:sz="4" w:space="0" w:color="auto"/>
              <w:bottom w:val="single" w:sz="4" w:space="0" w:color="auto"/>
              <w:right w:val="nil"/>
            </w:tcBorders>
            <w:vAlign w:val="center"/>
          </w:tcPr>
          <w:p w:rsidR="00336867" w:rsidRPr="006B1843" w:rsidRDefault="00336867" w:rsidP="000A294C">
            <w:pPr>
              <w:ind w:firstLine="1"/>
              <w:jc w:val="both"/>
              <w:rPr>
                <w:sz w:val="24"/>
                <w:szCs w:val="24"/>
                <w:lang w:eastAsia="en-US"/>
              </w:rPr>
            </w:pPr>
            <w:r w:rsidRPr="006B1843">
              <w:rPr>
                <w:sz w:val="24"/>
                <w:szCs w:val="24"/>
                <w:lang w:eastAsia="en-US"/>
              </w:rPr>
              <w:t>участники</w:t>
            </w:r>
          </w:p>
        </w:tc>
        <w:tc>
          <w:tcPr>
            <w:tcW w:w="1559" w:type="dxa"/>
            <w:tcBorders>
              <w:top w:val="single" w:sz="4" w:space="0" w:color="auto"/>
              <w:left w:val="single" w:sz="4" w:space="0" w:color="auto"/>
              <w:bottom w:val="single" w:sz="4" w:space="0" w:color="auto"/>
              <w:right w:val="single" w:sz="4" w:space="0" w:color="auto"/>
            </w:tcBorders>
            <w:noWrap/>
            <w:vAlign w:val="center"/>
          </w:tcPr>
          <w:p w:rsidR="00336867" w:rsidRPr="006B1843" w:rsidRDefault="00336867" w:rsidP="000A294C">
            <w:pPr>
              <w:ind w:firstLine="1"/>
              <w:jc w:val="both"/>
              <w:rPr>
                <w:sz w:val="24"/>
                <w:szCs w:val="24"/>
                <w:lang w:eastAsia="en-US"/>
              </w:rPr>
            </w:pPr>
            <w:r w:rsidRPr="006B1843">
              <w:rPr>
                <w:sz w:val="24"/>
                <w:szCs w:val="24"/>
                <w:lang w:eastAsia="en-US"/>
              </w:rPr>
              <w:t>мероприятия</w:t>
            </w:r>
          </w:p>
        </w:tc>
        <w:tc>
          <w:tcPr>
            <w:tcW w:w="1559" w:type="dxa"/>
            <w:tcBorders>
              <w:top w:val="single" w:sz="4" w:space="0" w:color="auto"/>
              <w:left w:val="single" w:sz="4" w:space="0" w:color="auto"/>
              <w:bottom w:val="single" w:sz="4" w:space="0" w:color="auto"/>
              <w:right w:val="single" w:sz="4" w:space="0" w:color="auto"/>
            </w:tcBorders>
            <w:vAlign w:val="center"/>
          </w:tcPr>
          <w:p w:rsidR="00336867" w:rsidRPr="006B1843" w:rsidRDefault="00336867" w:rsidP="000A294C">
            <w:pPr>
              <w:ind w:firstLine="1"/>
              <w:jc w:val="both"/>
              <w:rPr>
                <w:sz w:val="24"/>
                <w:szCs w:val="24"/>
                <w:lang w:eastAsia="en-US"/>
              </w:rPr>
            </w:pPr>
            <w:r w:rsidRPr="006B1843">
              <w:rPr>
                <w:sz w:val="24"/>
                <w:szCs w:val="24"/>
                <w:lang w:eastAsia="en-US"/>
              </w:rPr>
              <w:t>участники</w:t>
            </w:r>
          </w:p>
        </w:tc>
      </w:tr>
      <w:tr w:rsidR="00336867" w:rsidRPr="006B1843" w:rsidTr="000A294C">
        <w:trPr>
          <w:trHeight w:val="485"/>
        </w:trPr>
        <w:tc>
          <w:tcPr>
            <w:tcW w:w="695" w:type="dxa"/>
            <w:tcBorders>
              <w:top w:val="single" w:sz="4" w:space="0" w:color="auto"/>
              <w:left w:val="single" w:sz="4" w:space="0" w:color="auto"/>
              <w:bottom w:val="single" w:sz="4" w:space="0" w:color="auto"/>
              <w:right w:val="single" w:sz="4" w:space="0" w:color="auto"/>
            </w:tcBorders>
          </w:tcPr>
          <w:p w:rsidR="00336867" w:rsidRPr="006B1843" w:rsidRDefault="00336867" w:rsidP="000A294C">
            <w:pPr>
              <w:ind w:firstLine="567"/>
              <w:jc w:val="both"/>
              <w:rPr>
                <w:sz w:val="24"/>
                <w:szCs w:val="24"/>
                <w:lang w:eastAsia="en-US"/>
              </w:rPr>
            </w:pPr>
            <w:r w:rsidRPr="006B1843">
              <w:rPr>
                <w:sz w:val="24"/>
                <w:szCs w:val="24"/>
                <w:lang w:eastAsia="en-US"/>
              </w:rPr>
              <w:t>1</w:t>
            </w:r>
          </w:p>
        </w:tc>
        <w:tc>
          <w:tcPr>
            <w:tcW w:w="2957" w:type="dxa"/>
            <w:tcBorders>
              <w:top w:val="single" w:sz="4" w:space="0" w:color="auto"/>
              <w:left w:val="single" w:sz="4" w:space="0" w:color="auto"/>
              <w:bottom w:val="single" w:sz="4" w:space="0" w:color="auto"/>
              <w:right w:val="single" w:sz="4" w:space="0" w:color="auto"/>
            </w:tcBorders>
          </w:tcPr>
          <w:p w:rsidR="00336867" w:rsidRPr="006B1843" w:rsidRDefault="00336867" w:rsidP="000A294C">
            <w:pPr>
              <w:ind w:firstLine="14"/>
              <w:jc w:val="both"/>
              <w:rPr>
                <w:i/>
                <w:iCs/>
                <w:sz w:val="24"/>
                <w:szCs w:val="24"/>
                <w:lang w:eastAsia="en-US"/>
              </w:rPr>
            </w:pPr>
            <w:r w:rsidRPr="006B1843">
              <w:rPr>
                <w:i/>
                <w:iCs/>
                <w:sz w:val="24"/>
                <w:szCs w:val="24"/>
                <w:lang w:eastAsia="en-US"/>
              </w:rPr>
              <w:t>Мероприятия, проводимые учреждениями</w:t>
            </w:r>
          </w:p>
        </w:tc>
        <w:tc>
          <w:tcPr>
            <w:tcW w:w="1701" w:type="dxa"/>
            <w:tcBorders>
              <w:top w:val="single" w:sz="4" w:space="0" w:color="auto"/>
              <w:left w:val="single" w:sz="4" w:space="0" w:color="auto"/>
              <w:bottom w:val="single" w:sz="4" w:space="0" w:color="auto"/>
              <w:right w:val="single" w:sz="4" w:space="0" w:color="auto"/>
            </w:tcBorders>
            <w:noWrap/>
            <w:vAlign w:val="center"/>
          </w:tcPr>
          <w:p w:rsidR="00336867" w:rsidRPr="006B1843" w:rsidRDefault="00336867" w:rsidP="000A294C">
            <w:pPr>
              <w:ind w:firstLine="567"/>
              <w:jc w:val="both"/>
              <w:rPr>
                <w:b/>
                <w:sz w:val="24"/>
                <w:szCs w:val="24"/>
                <w:lang w:eastAsia="en-US"/>
              </w:rPr>
            </w:pPr>
            <w:r w:rsidRPr="006B1843">
              <w:rPr>
                <w:b/>
                <w:sz w:val="24"/>
                <w:szCs w:val="24"/>
                <w:lang w:eastAsia="en-US"/>
              </w:rPr>
              <w:t>343</w:t>
            </w:r>
          </w:p>
        </w:tc>
        <w:tc>
          <w:tcPr>
            <w:tcW w:w="1418" w:type="dxa"/>
            <w:tcBorders>
              <w:top w:val="single" w:sz="4" w:space="0" w:color="auto"/>
              <w:left w:val="single" w:sz="4" w:space="0" w:color="auto"/>
              <w:bottom w:val="single" w:sz="4" w:space="0" w:color="auto"/>
              <w:right w:val="nil"/>
            </w:tcBorders>
            <w:vAlign w:val="center"/>
          </w:tcPr>
          <w:p w:rsidR="00336867" w:rsidRPr="006B1843" w:rsidRDefault="00336867" w:rsidP="000A294C">
            <w:pPr>
              <w:ind w:firstLine="567"/>
              <w:jc w:val="both"/>
              <w:rPr>
                <w:b/>
                <w:sz w:val="24"/>
                <w:szCs w:val="24"/>
                <w:lang w:eastAsia="en-US"/>
              </w:rPr>
            </w:pPr>
            <w:r w:rsidRPr="006B1843">
              <w:rPr>
                <w:b/>
                <w:sz w:val="24"/>
                <w:szCs w:val="24"/>
                <w:lang w:eastAsia="en-US"/>
              </w:rPr>
              <w:t>5800</w:t>
            </w:r>
          </w:p>
        </w:tc>
        <w:tc>
          <w:tcPr>
            <w:tcW w:w="1559" w:type="dxa"/>
            <w:tcBorders>
              <w:top w:val="single" w:sz="4" w:space="0" w:color="auto"/>
              <w:left w:val="single" w:sz="4" w:space="0" w:color="auto"/>
              <w:bottom w:val="single" w:sz="4" w:space="0" w:color="auto"/>
              <w:right w:val="single" w:sz="4" w:space="0" w:color="auto"/>
            </w:tcBorders>
            <w:noWrap/>
            <w:vAlign w:val="center"/>
          </w:tcPr>
          <w:p w:rsidR="00336867" w:rsidRPr="006B1843" w:rsidRDefault="00336867" w:rsidP="000A294C">
            <w:pPr>
              <w:ind w:firstLine="567"/>
              <w:jc w:val="both"/>
              <w:rPr>
                <w:b/>
                <w:sz w:val="24"/>
                <w:szCs w:val="24"/>
                <w:lang w:eastAsia="en-US"/>
              </w:rPr>
            </w:pPr>
            <w:r w:rsidRPr="006B1843">
              <w:rPr>
                <w:b/>
                <w:sz w:val="24"/>
                <w:szCs w:val="24"/>
                <w:lang w:eastAsia="en-US"/>
              </w:rPr>
              <w:t>385</w:t>
            </w:r>
          </w:p>
        </w:tc>
        <w:tc>
          <w:tcPr>
            <w:tcW w:w="1559" w:type="dxa"/>
            <w:tcBorders>
              <w:top w:val="single" w:sz="4" w:space="0" w:color="auto"/>
              <w:left w:val="single" w:sz="4" w:space="0" w:color="auto"/>
              <w:bottom w:val="single" w:sz="4" w:space="0" w:color="auto"/>
              <w:right w:val="single" w:sz="4" w:space="0" w:color="auto"/>
            </w:tcBorders>
            <w:vAlign w:val="center"/>
          </w:tcPr>
          <w:p w:rsidR="00336867" w:rsidRPr="006B1843" w:rsidRDefault="00336867" w:rsidP="000A294C">
            <w:pPr>
              <w:ind w:firstLine="567"/>
              <w:jc w:val="both"/>
              <w:rPr>
                <w:b/>
                <w:sz w:val="24"/>
                <w:szCs w:val="24"/>
                <w:lang w:eastAsia="en-US"/>
              </w:rPr>
            </w:pPr>
            <w:r w:rsidRPr="006B1843">
              <w:rPr>
                <w:b/>
                <w:sz w:val="24"/>
                <w:szCs w:val="24"/>
                <w:lang w:eastAsia="en-US"/>
              </w:rPr>
              <w:t>7171</w:t>
            </w:r>
          </w:p>
        </w:tc>
      </w:tr>
    </w:tbl>
    <w:p w:rsidR="00336867" w:rsidRPr="006B1843" w:rsidRDefault="00336867" w:rsidP="00336867">
      <w:pPr>
        <w:jc w:val="center"/>
        <w:rPr>
          <w:b/>
          <w:sz w:val="24"/>
          <w:szCs w:val="24"/>
          <w:u w:val="single"/>
        </w:rPr>
      </w:pPr>
    </w:p>
    <w:p w:rsidR="00336867" w:rsidRPr="006B1843" w:rsidRDefault="00336867" w:rsidP="00336867">
      <w:pPr>
        <w:jc w:val="center"/>
        <w:rPr>
          <w:b/>
          <w:sz w:val="24"/>
          <w:szCs w:val="24"/>
          <w:u w:val="single"/>
        </w:rPr>
      </w:pPr>
    </w:p>
    <w:p w:rsidR="00336867" w:rsidRPr="006B1843" w:rsidRDefault="00336867" w:rsidP="00336867">
      <w:pPr>
        <w:jc w:val="center"/>
        <w:rPr>
          <w:b/>
          <w:sz w:val="24"/>
          <w:szCs w:val="24"/>
          <w:u w:val="single"/>
        </w:rPr>
      </w:pPr>
      <w:r w:rsidRPr="006B1843">
        <w:rPr>
          <w:b/>
          <w:sz w:val="24"/>
          <w:szCs w:val="24"/>
          <w:u w:val="single"/>
        </w:rPr>
        <w:t xml:space="preserve">Основные показатели деятельности </w:t>
      </w:r>
      <w:proofErr w:type="gramStart"/>
      <w:r w:rsidRPr="006B1843">
        <w:rPr>
          <w:b/>
          <w:sz w:val="24"/>
          <w:szCs w:val="24"/>
          <w:u w:val="single"/>
        </w:rPr>
        <w:t>ОБ</w:t>
      </w:r>
      <w:proofErr w:type="gramEnd"/>
    </w:p>
    <w:p w:rsidR="00336867" w:rsidRPr="006B1843" w:rsidRDefault="00336867" w:rsidP="00336867">
      <w:pPr>
        <w:pStyle w:val="11"/>
        <w:shd w:val="clear" w:color="auto" w:fill="auto"/>
        <w:spacing w:line="240" w:lineRule="auto"/>
        <w:ind w:firstLine="720"/>
        <w:jc w:val="both"/>
        <w:rPr>
          <w:rFonts w:ascii="Times New Roman" w:hAnsi="Times New Roman"/>
          <w:sz w:val="24"/>
          <w:szCs w:val="24"/>
        </w:rPr>
      </w:pPr>
      <w:r w:rsidRPr="006B1843">
        <w:rPr>
          <w:rFonts w:ascii="Times New Roman" w:hAnsi="Times New Roman"/>
          <w:sz w:val="24"/>
          <w:szCs w:val="24"/>
        </w:rPr>
        <w:t>В текущем году пользователям было выдано (предоставлено для просмотра) - 7261 ед.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1945"/>
        <w:gridCol w:w="1945"/>
        <w:gridCol w:w="1420"/>
      </w:tblGrid>
      <w:tr w:rsidR="00336867" w:rsidRPr="006B1843" w:rsidTr="000A294C">
        <w:tc>
          <w:tcPr>
            <w:tcW w:w="2225" w:type="pct"/>
          </w:tcPr>
          <w:p w:rsidR="00336867" w:rsidRPr="006B1843" w:rsidRDefault="00336867" w:rsidP="000A294C">
            <w:pPr>
              <w:tabs>
                <w:tab w:val="right" w:pos="10205"/>
              </w:tabs>
              <w:jc w:val="both"/>
              <w:rPr>
                <w:b/>
                <w:sz w:val="24"/>
                <w:szCs w:val="24"/>
              </w:rPr>
            </w:pPr>
          </w:p>
        </w:tc>
        <w:tc>
          <w:tcPr>
            <w:tcW w:w="1015" w:type="pct"/>
          </w:tcPr>
          <w:p w:rsidR="00336867" w:rsidRPr="006B1843" w:rsidRDefault="00336867" w:rsidP="000A294C">
            <w:pPr>
              <w:tabs>
                <w:tab w:val="right" w:pos="10205"/>
              </w:tabs>
              <w:jc w:val="both"/>
              <w:rPr>
                <w:sz w:val="24"/>
                <w:szCs w:val="24"/>
              </w:rPr>
            </w:pPr>
            <w:r w:rsidRPr="006B1843">
              <w:rPr>
                <w:sz w:val="24"/>
                <w:szCs w:val="24"/>
              </w:rPr>
              <w:t>2023 г.</w:t>
            </w:r>
          </w:p>
        </w:tc>
        <w:tc>
          <w:tcPr>
            <w:tcW w:w="1015" w:type="pct"/>
          </w:tcPr>
          <w:p w:rsidR="00336867" w:rsidRPr="006B1843" w:rsidRDefault="00336867" w:rsidP="000A294C">
            <w:pPr>
              <w:tabs>
                <w:tab w:val="right" w:pos="10205"/>
              </w:tabs>
              <w:jc w:val="both"/>
              <w:rPr>
                <w:sz w:val="24"/>
                <w:szCs w:val="24"/>
              </w:rPr>
            </w:pPr>
            <w:r w:rsidRPr="006B1843">
              <w:rPr>
                <w:sz w:val="24"/>
                <w:szCs w:val="24"/>
              </w:rPr>
              <w:t>2024 г.</w:t>
            </w:r>
          </w:p>
        </w:tc>
        <w:tc>
          <w:tcPr>
            <w:tcW w:w="742" w:type="pct"/>
          </w:tcPr>
          <w:p w:rsidR="00336867" w:rsidRPr="006B1843" w:rsidRDefault="00336867" w:rsidP="000A294C">
            <w:pPr>
              <w:tabs>
                <w:tab w:val="right" w:pos="10205"/>
              </w:tabs>
              <w:jc w:val="both"/>
              <w:rPr>
                <w:color w:val="000000"/>
                <w:sz w:val="24"/>
                <w:szCs w:val="24"/>
              </w:rPr>
            </w:pPr>
            <w:r w:rsidRPr="006B1843">
              <w:rPr>
                <w:color w:val="000000"/>
                <w:sz w:val="24"/>
                <w:szCs w:val="24"/>
              </w:rPr>
              <w:t>% отклонения</w:t>
            </w:r>
          </w:p>
          <w:p w:rsidR="00336867" w:rsidRPr="006B1843" w:rsidRDefault="00336867" w:rsidP="000A294C">
            <w:pPr>
              <w:tabs>
                <w:tab w:val="right" w:pos="10205"/>
              </w:tabs>
              <w:jc w:val="both"/>
              <w:rPr>
                <w:color w:val="000000"/>
                <w:sz w:val="24"/>
                <w:szCs w:val="24"/>
              </w:rPr>
            </w:pPr>
            <w:r w:rsidRPr="006B1843">
              <w:rPr>
                <w:color w:val="000000"/>
                <w:sz w:val="24"/>
                <w:szCs w:val="24"/>
              </w:rPr>
              <w:t>+/-</w:t>
            </w:r>
          </w:p>
        </w:tc>
      </w:tr>
      <w:tr w:rsidR="00336867" w:rsidRPr="006B1843" w:rsidTr="000A294C">
        <w:tc>
          <w:tcPr>
            <w:tcW w:w="2225" w:type="pct"/>
          </w:tcPr>
          <w:p w:rsidR="00336867" w:rsidRPr="006B1843" w:rsidRDefault="00336867" w:rsidP="000A294C">
            <w:pPr>
              <w:tabs>
                <w:tab w:val="right" w:pos="10205"/>
              </w:tabs>
              <w:jc w:val="both"/>
              <w:rPr>
                <w:b/>
                <w:sz w:val="24"/>
                <w:szCs w:val="24"/>
              </w:rPr>
            </w:pPr>
            <w:r w:rsidRPr="006B1843">
              <w:rPr>
                <w:b/>
                <w:sz w:val="24"/>
                <w:szCs w:val="24"/>
              </w:rPr>
              <w:t>Книговыдача (экз.) всего</w:t>
            </w:r>
          </w:p>
        </w:tc>
        <w:tc>
          <w:tcPr>
            <w:tcW w:w="1916" w:type="dxa"/>
          </w:tcPr>
          <w:p w:rsidR="00336867" w:rsidRPr="006B1843" w:rsidRDefault="00336867" w:rsidP="000A294C">
            <w:pPr>
              <w:tabs>
                <w:tab w:val="right" w:pos="10205"/>
              </w:tabs>
              <w:jc w:val="both"/>
              <w:rPr>
                <w:sz w:val="24"/>
                <w:szCs w:val="24"/>
              </w:rPr>
            </w:pPr>
            <w:r w:rsidRPr="006B1843">
              <w:rPr>
                <w:sz w:val="24"/>
                <w:szCs w:val="24"/>
              </w:rPr>
              <w:t>9625</w:t>
            </w:r>
          </w:p>
        </w:tc>
        <w:tc>
          <w:tcPr>
            <w:tcW w:w="1015" w:type="pct"/>
          </w:tcPr>
          <w:p w:rsidR="00336867" w:rsidRPr="006B1843" w:rsidRDefault="00336867" w:rsidP="000A294C">
            <w:pPr>
              <w:tabs>
                <w:tab w:val="right" w:pos="10205"/>
              </w:tabs>
              <w:jc w:val="both"/>
              <w:rPr>
                <w:sz w:val="24"/>
                <w:szCs w:val="24"/>
              </w:rPr>
            </w:pPr>
            <w:r w:rsidRPr="006B1843">
              <w:rPr>
                <w:sz w:val="24"/>
                <w:szCs w:val="24"/>
              </w:rPr>
              <w:t>10059</w:t>
            </w:r>
          </w:p>
        </w:tc>
        <w:tc>
          <w:tcPr>
            <w:tcW w:w="742" w:type="pct"/>
          </w:tcPr>
          <w:p w:rsidR="00336867" w:rsidRPr="006B1843" w:rsidRDefault="00336867" w:rsidP="000A294C">
            <w:pPr>
              <w:tabs>
                <w:tab w:val="right" w:pos="10205"/>
              </w:tabs>
              <w:jc w:val="both"/>
              <w:rPr>
                <w:color w:val="000000"/>
                <w:sz w:val="24"/>
                <w:szCs w:val="24"/>
              </w:rPr>
            </w:pPr>
            <w:r w:rsidRPr="006B1843">
              <w:rPr>
                <w:color w:val="000000"/>
                <w:sz w:val="24"/>
                <w:szCs w:val="24"/>
              </w:rPr>
              <w:t>+4,5</w:t>
            </w:r>
          </w:p>
        </w:tc>
      </w:tr>
      <w:tr w:rsidR="00336867" w:rsidRPr="006B1843" w:rsidTr="000A294C">
        <w:trPr>
          <w:trHeight w:val="659"/>
        </w:trPr>
        <w:tc>
          <w:tcPr>
            <w:tcW w:w="2225" w:type="pct"/>
          </w:tcPr>
          <w:p w:rsidR="00336867" w:rsidRPr="006B1843" w:rsidRDefault="00336867" w:rsidP="000A294C">
            <w:pPr>
              <w:tabs>
                <w:tab w:val="right" w:pos="10205"/>
              </w:tabs>
              <w:jc w:val="both"/>
              <w:rPr>
                <w:i/>
                <w:sz w:val="24"/>
                <w:szCs w:val="24"/>
              </w:rPr>
            </w:pPr>
            <w:r w:rsidRPr="006B1843">
              <w:rPr>
                <w:i/>
                <w:sz w:val="24"/>
                <w:szCs w:val="24"/>
              </w:rPr>
              <w:t xml:space="preserve">в том числе в библиотеках городских и сельских поселений </w:t>
            </w:r>
          </w:p>
        </w:tc>
        <w:tc>
          <w:tcPr>
            <w:tcW w:w="1916" w:type="dxa"/>
          </w:tcPr>
          <w:p w:rsidR="00336867" w:rsidRPr="006B1843" w:rsidRDefault="00336867" w:rsidP="000A294C">
            <w:pPr>
              <w:tabs>
                <w:tab w:val="right" w:pos="10205"/>
              </w:tabs>
              <w:jc w:val="both"/>
              <w:rPr>
                <w:sz w:val="24"/>
                <w:szCs w:val="24"/>
              </w:rPr>
            </w:pPr>
            <w:r w:rsidRPr="006B1843">
              <w:rPr>
                <w:sz w:val="24"/>
                <w:szCs w:val="24"/>
              </w:rPr>
              <w:t>9625</w:t>
            </w:r>
          </w:p>
        </w:tc>
        <w:tc>
          <w:tcPr>
            <w:tcW w:w="1015" w:type="pct"/>
          </w:tcPr>
          <w:p w:rsidR="00336867" w:rsidRPr="006B1843" w:rsidRDefault="00336867" w:rsidP="000A294C">
            <w:pPr>
              <w:tabs>
                <w:tab w:val="right" w:pos="10205"/>
              </w:tabs>
              <w:jc w:val="both"/>
              <w:rPr>
                <w:sz w:val="24"/>
                <w:szCs w:val="24"/>
              </w:rPr>
            </w:pPr>
            <w:r w:rsidRPr="006B1843">
              <w:rPr>
                <w:sz w:val="24"/>
                <w:szCs w:val="24"/>
              </w:rPr>
              <w:t>10059</w:t>
            </w:r>
          </w:p>
        </w:tc>
        <w:tc>
          <w:tcPr>
            <w:tcW w:w="742" w:type="pct"/>
          </w:tcPr>
          <w:p w:rsidR="00336867" w:rsidRPr="006B1843" w:rsidRDefault="00336867" w:rsidP="000A294C">
            <w:pPr>
              <w:tabs>
                <w:tab w:val="right" w:pos="10205"/>
              </w:tabs>
              <w:jc w:val="both"/>
              <w:rPr>
                <w:color w:val="000000"/>
                <w:sz w:val="24"/>
                <w:szCs w:val="24"/>
              </w:rPr>
            </w:pPr>
            <w:r w:rsidRPr="006B1843">
              <w:rPr>
                <w:color w:val="000000"/>
                <w:sz w:val="24"/>
                <w:szCs w:val="24"/>
              </w:rPr>
              <w:t>+4,5</w:t>
            </w:r>
          </w:p>
        </w:tc>
      </w:tr>
      <w:tr w:rsidR="00336867" w:rsidRPr="006B1843" w:rsidTr="000A294C">
        <w:tc>
          <w:tcPr>
            <w:tcW w:w="2225" w:type="pct"/>
          </w:tcPr>
          <w:p w:rsidR="00336867" w:rsidRPr="006B1843" w:rsidRDefault="00336867" w:rsidP="000A294C">
            <w:pPr>
              <w:tabs>
                <w:tab w:val="right" w:pos="10205"/>
              </w:tabs>
              <w:jc w:val="both"/>
              <w:rPr>
                <w:b/>
                <w:sz w:val="24"/>
                <w:szCs w:val="24"/>
              </w:rPr>
            </w:pPr>
            <w:r w:rsidRPr="006B1843">
              <w:rPr>
                <w:b/>
                <w:sz w:val="24"/>
                <w:szCs w:val="24"/>
              </w:rPr>
              <w:t>Количество читателей всего</w:t>
            </w:r>
          </w:p>
        </w:tc>
        <w:tc>
          <w:tcPr>
            <w:tcW w:w="1916" w:type="dxa"/>
          </w:tcPr>
          <w:p w:rsidR="00336867" w:rsidRPr="006B1843" w:rsidRDefault="00336867" w:rsidP="000A294C">
            <w:pPr>
              <w:tabs>
                <w:tab w:val="right" w:pos="10205"/>
              </w:tabs>
              <w:jc w:val="both"/>
              <w:rPr>
                <w:sz w:val="24"/>
                <w:szCs w:val="24"/>
              </w:rPr>
            </w:pPr>
            <w:r w:rsidRPr="006B1843">
              <w:rPr>
                <w:sz w:val="24"/>
                <w:szCs w:val="24"/>
              </w:rPr>
              <w:t>1016</w:t>
            </w:r>
          </w:p>
        </w:tc>
        <w:tc>
          <w:tcPr>
            <w:tcW w:w="1015" w:type="pct"/>
          </w:tcPr>
          <w:p w:rsidR="00336867" w:rsidRPr="006B1843" w:rsidRDefault="00336867" w:rsidP="000A294C">
            <w:pPr>
              <w:tabs>
                <w:tab w:val="right" w:pos="10205"/>
              </w:tabs>
              <w:jc w:val="both"/>
              <w:rPr>
                <w:sz w:val="24"/>
                <w:szCs w:val="24"/>
              </w:rPr>
            </w:pPr>
            <w:r w:rsidRPr="006B1843">
              <w:rPr>
                <w:sz w:val="24"/>
                <w:szCs w:val="24"/>
              </w:rPr>
              <w:t>731</w:t>
            </w:r>
          </w:p>
        </w:tc>
        <w:tc>
          <w:tcPr>
            <w:tcW w:w="742" w:type="pct"/>
          </w:tcPr>
          <w:p w:rsidR="00336867" w:rsidRPr="006B1843" w:rsidRDefault="00336867" w:rsidP="000A294C">
            <w:pPr>
              <w:tabs>
                <w:tab w:val="right" w:pos="10205"/>
              </w:tabs>
              <w:jc w:val="both"/>
              <w:rPr>
                <w:color w:val="000000"/>
                <w:sz w:val="24"/>
                <w:szCs w:val="24"/>
              </w:rPr>
            </w:pPr>
            <w:r w:rsidRPr="006B1843">
              <w:rPr>
                <w:color w:val="000000"/>
                <w:sz w:val="24"/>
                <w:szCs w:val="24"/>
              </w:rPr>
              <w:t>-28,1</w:t>
            </w:r>
          </w:p>
        </w:tc>
      </w:tr>
      <w:tr w:rsidR="00336867" w:rsidRPr="006B1843" w:rsidTr="000A294C">
        <w:tc>
          <w:tcPr>
            <w:tcW w:w="2225" w:type="pct"/>
          </w:tcPr>
          <w:p w:rsidR="00336867" w:rsidRPr="006B1843" w:rsidRDefault="00336867" w:rsidP="000A294C">
            <w:pPr>
              <w:tabs>
                <w:tab w:val="right" w:pos="10205"/>
              </w:tabs>
              <w:jc w:val="both"/>
              <w:rPr>
                <w:b/>
                <w:sz w:val="24"/>
                <w:szCs w:val="24"/>
              </w:rPr>
            </w:pPr>
            <w:r w:rsidRPr="006B1843">
              <w:rPr>
                <w:i/>
                <w:sz w:val="24"/>
                <w:szCs w:val="24"/>
              </w:rPr>
              <w:t xml:space="preserve">в том числе в библиотеках городских и сельских поселений </w:t>
            </w:r>
          </w:p>
        </w:tc>
        <w:tc>
          <w:tcPr>
            <w:tcW w:w="1916" w:type="dxa"/>
          </w:tcPr>
          <w:p w:rsidR="00336867" w:rsidRPr="006B1843" w:rsidRDefault="00336867" w:rsidP="000A294C">
            <w:pPr>
              <w:tabs>
                <w:tab w:val="right" w:pos="10205"/>
              </w:tabs>
              <w:jc w:val="both"/>
              <w:rPr>
                <w:sz w:val="24"/>
                <w:szCs w:val="24"/>
              </w:rPr>
            </w:pPr>
            <w:r w:rsidRPr="006B1843">
              <w:rPr>
                <w:sz w:val="24"/>
                <w:szCs w:val="24"/>
              </w:rPr>
              <w:t>1016</w:t>
            </w:r>
          </w:p>
        </w:tc>
        <w:tc>
          <w:tcPr>
            <w:tcW w:w="1015" w:type="pct"/>
          </w:tcPr>
          <w:p w:rsidR="00336867" w:rsidRPr="006B1843" w:rsidRDefault="00336867" w:rsidP="000A294C">
            <w:pPr>
              <w:tabs>
                <w:tab w:val="right" w:pos="10205"/>
              </w:tabs>
              <w:jc w:val="both"/>
              <w:rPr>
                <w:sz w:val="24"/>
                <w:szCs w:val="24"/>
              </w:rPr>
            </w:pPr>
            <w:r w:rsidRPr="006B1843">
              <w:rPr>
                <w:sz w:val="24"/>
                <w:szCs w:val="24"/>
              </w:rPr>
              <w:t>731</w:t>
            </w:r>
          </w:p>
        </w:tc>
        <w:tc>
          <w:tcPr>
            <w:tcW w:w="742" w:type="pct"/>
          </w:tcPr>
          <w:p w:rsidR="00336867" w:rsidRPr="006B1843" w:rsidRDefault="00336867" w:rsidP="000A294C">
            <w:pPr>
              <w:tabs>
                <w:tab w:val="right" w:pos="10205"/>
              </w:tabs>
              <w:jc w:val="both"/>
              <w:rPr>
                <w:color w:val="000000"/>
                <w:sz w:val="24"/>
                <w:szCs w:val="24"/>
              </w:rPr>
            </w:pPr>
            <w:r w:rsidRPr="006B1843">
              <w:rPr>
                <w:color w:val="000000"/>
                <w:sz w:val="24"/>
                <w:szCs w:val="24"/>
              </w:rPr>
              <w:t>-28,1</w:t>
            </w:r>
          </w:p>
        </w:tc>
      </w:tr>
      <w:tr w:rsidR="00336867" w:rsidRPr="006B1843" w:rsidTr="000A294C">
        <w:tc>
          <w:tcPr>
            <w:tcW w:w="2225" w:type="pct"/>
          </w:tcPr>
          <w:p w:rsidR="00336867" w:rsidRPr="006B1843" w:rsidRDefault="00336867" w:rsidP="000A294C">
            <w:pPr>
              <w:tabs>
                <w:tab w:val="right" w:pos="10205"/>
              </w:tabs>
              <w:jc w:val="both"/>
              <w:rPr>
                <w:b/>
                <w:i/>
                <w:sz w:val="24"/>
                <w:szCs w:val="24"/>
              </w:rPr>
            </w:pPr>
            <w:r w:rsidRPr="006B1843">
              <w:rPr>
                <w:b/>
                <w:i/>
                <w:sz w:val="24"/>
                <w:szCs w:val="24"/>
              </w:rPr>
              <w:t>в том числе  детей  до 14 лет</w:t>
            </w:r>
          </w:p>
        </w:tc>
        <w:tc>
          <w:tcPr>
            <w:tcW w:w="1916" w:type="dxa"/>
          </w:tcPr>
          <w:p w:rsidR="00336867" w:rsidRPr="006B1843" w:rsidRDefault="00336867" w:rsidP="000A294C">
            <w:pPr>
              <w:tabs>
                <w:tab w:val="right" w:pos="10205"/>
              </w:tabs>
              <w:jc w:val="both"/>
              <w:rPr>
                <w:sz w:val="24"/>
                <w:szCs w:val="24"/>
              </w:rPr>
            </w:pPr>
            <w:r w:rsidRPr="006B1843">
              <w:rPr>
                <w:sz w:val="24"/>
                <w:szCs w:val="24"/>
              </w:rPr>
              <w:t>246</w:t>
            </w:r>
          </w:p>
        </w:tc>
        <w:tc>
          <w:tcPr>
            <w:tcW w:w="1015" w:type="pct"/>
          </w:tcPr>
          <w:p w:rsidR="00336867" w:rsidRPr="006B1843" w:rsidRDefault="00336867" w:rsidP="000A294C">
            <w:pPr>
              <w:tabs>
                <w:tab w:val="right" w:pos="10205"/>
              </w:tabs>
              <w:jc w:val="both"/>
              <w:rPr>
                <w:sz w:val="24"/>
                <w:szCs w:val="24"/>
              </w:rPr>
            </w:pPr>
            <w:r w:rsidRPr="006B1843">
              <w:rPr>
                <w:sz w:val="24"/>
                <w:szCs w:val="24"/>
              </w:rPr>
              <w:t>195</w:t>
            </w:r>
          </w:p>
        </w:tc>
        <w:tc>
          <w:tcPr>
            <w:tcW w:w="742" w:type="pct"/>
          </w:tcPr>
          <w:p w:rsidR="00336867" w:rsidRPr="006B1843" w:rsidRDefault="00336867" w:rsidP="000A294C">
            <w:pPr>
              <w:tabs>
                <w:tab w:val="right" w:pos="10205"/>
              </w:tabs>
              <w:jc w:val="both"/>
              <w:rPr>
                <w:bCs/>
                <w:iCs/>
                <w:color w:val="000000"/>
                <w:sz w:val="24"/>
                <w:szCs w:val="24"/>
              </w:rPr>
            </w:pPr>
            <w:r w:rsidRPr="006B1843">
              <w:rPr>
                <w:bCs/>
                <w:iCs/>
                <w:color w:val="000000"/>
                <w:sz w:val="24"/>
                <w:szCs w:val="24"/>
              </w:rPr>
              <w:t>-20,7</w:t>
            </w:r>
          </w:p>
        </w:tc>
      </w:tr>
      <w:tr w:rsidR="00336867" w:rsidRPr="006B1843" w:rsidTr="000A294C">
        <w:tc>
          <w:tcPr>
            <w:tcW w:w="2225" w:type="pct"/>
          </w:tcPr>
          <w:p w:rsidR="00336867" w:rsidRPr="006B1843" w:rsidRDefault="00336867" w:rsidP="000A294C">
            <w:pPr>
              <w:tabs>
                <w:tab w:val="right" w:pos="10205"/>
              </w:tabs>
              <w:jc w:val="both"/>
              <w:rPr>
                <w:b/>
                <w:sz w:val="24"/>
                <w:szCs w:val="24"/>
              </w:rPr>
            </w:pPr>
            <w:r w:rsidRPr="006B1843">
              <w:rPr>
                <w:i/>
                <w:sz w:val="24"/>
                <w:szCs w:val="24"/>
              </w:rPr>
              <w:t xml:space="preserve">в том числе в библиотеках городских и сельских поселений </w:t>
            </w:r>
          </w:p>
        </w:tc>
        <w:tc>
          <w:tcPr>
            <w:tcW w:w="1916" w:type="dxa"/>
          </w:tcPr>
          <w:p w:rsidR="00336867" w:rsidRPr="006B1843" w:rsidRDefault="00336867" w:rsidP="000A294C">
            <w:pPr>
              <w:tabs>
                <w:tab w:val="right" w:pos="10205"/>
              </w:tabs>
              <w:jc w:val="both"/>
              <w:rPr>
                <w:sz w:val="24"/>
                <w:szCs w:val="24"/>
              </w:rPr>
            </w:pPr>
            <w:r w:rsidRPr="006B1843">
              <w:rPr>
                <w:sz w:val="24"/>
                <w:szCs w:val="24"/>
              </w:rPr>
              <w:t>246</w:t>
            </w:r>
          </w:p>
        </w:tc>
        <w:tc>
          <w:tcPr>
            <w:tcW w:w="1015" w:type="pct"/>
          </w:tcPr>
          <w:p w:rsidR="00336867" w:rsidRPr="006B1843" w:rsidRDefault="00336867" w:rsidP="000A294C">
            <w:pPr>
              <w:tabs>
                <w:tab w:val="right" w:pos="10205"/>
              </w:tabs>
              <w:jc w:val="both"/>
              <w:rPr>
                <w:sz w:val="24"/>
                <w:szCs w:val="24"/>
              </w:rPr>
            </w:pPr>
            <w:r w:rsidRPr="006B1843">
              <w:rPr>
                <w:sz w:val="24"/>
                <w:szCs w:val="24"/>
              </w:rPr>
              <w:t>195</w:t>
            </w:r>
          </w:p>
        </w:tc>
        <w:tc>
          <w:tcPr>
            <w:tcW w:w="742" w:type="pct"/>
          </w:tcPr>
          <w:p w:rsidR="00336867" w:rsidRPr="006B1843" w:rsidRDefault="00336867" w:rsidP="000A294C">
            <w:pPr>
              <w:tabs>
                <w:tab w:val="right" w:pos="10205"/>
              </w:tabs>
              <w:jc w:val="both"/>
              <w:rPr>
                <w:color w:val="000000"/>
                <w:sz w:val="24"/>
                <w:szCs w:val="24"/>
              </w:rPr>
            </w:pPr>
            <w:r w:rsidRPr="006B1843">
              <w:rPr>
                <w:color w:val="000000"/>
                <w:sz w:val="24"/>
                <w:szCs w:val="24"/>
              </w:rPr>
              <w:t>-20,7</w:t>
            </w:r>
          </w:p>
        </w:tc>
      </w:tr>
      <w:tr w:rsidR="00336867" w:rsidRPr="006B1843" w:rsidTr="000A294C">
        <w:tc>
          <w:tcPr>
            <w:tcW w:w="2225" w:type="pct"/>
          </w:tcPr>
          <w:p w:rsidR="00336867" w:rsidRPr="006B1843" w:rsidRDefault="00336867" w:rsidP="000A294C">
            <w:pPr>
              <w:tabs>
                <w:tab w:val="right" w:pos="10205"/>
              </w:tabs>
              <w:jc w:val="both"/>
              <w:rPr>
                <w:b/>
                <w:sz w:val="24"/>
                <w:szCs w:val="24"/>
              </w:rPr>
            </w:pPr>
            <w:r w:rsidRPr="006B1843">
              <w:rPr>
                <w:b/>
                <w:sz w:val="24"/>
                <w:szCs w:val="24"/>
              </w:rPr>
              <w:t>Количество удалённых пользователей</w:t>
            </w:r>
          </w:p>
        </w:tc>
        <w:tc>
          <w:tcPr>
            <w:tcW w:w="1916" w:type="dxa"/>
          </w:tcPr>
          <w:p w:rsidR="00336867" w:rsidRPr="006B1843" w:rsidRDefault="00336867" w:rsidP="000A294C">
            <w:pPr>
              <w:tabs>
                <w:tab w:val="right" w:pos="10205"/>
              </w:tabs>
              <w:jc w:val="both"/>
              <w:rPr>
                <w:color w:val="000000"/>
                <w:sz w:val="24"/>
                <w:szCs w:val="24"/>
              </w:rPr>
            </w:pPr>
            <w:r w:rsidRPr="006B1843">
              <w:rPr>
                <w:color w:val="000000"/>
                <w:sz w:val="24"/>
                <w:szCs w:val="24"/>
              </w:rPr>
              <w:t>315</w:t>
            </w:r>
          </w:p>
        </w:tc>
        <w:tc>
          <w:tcPr>
            <w:tcW w:w="1015" w:type="pct"/>
          </w:tcPr>
          <w:p w:rsidR="00336867" w:rsidRPr="006B1843" w:rsidRDefault="00336867" w:rsidP="000A294C">
            <w:pPr>
              <w:tabs>
                <w:tab w:val="right" w:pos="10205"/>
              </w:tabs>
              <w:jc w:val="both"/>
              <w:rPr>
                <w:color w:val="000000"/>
                <w:sz w:val="24"/>
                <w:szCs w:val="24"/>
              </w:rPr>
            </w:pPr>
            <w:r w:rsidRPr="006B1843">
              <w:rPr>
                <w:color w:val="000000"/>
                <w:sz w:val="24"/>
                <w:szCs w:val="24"/>
              </w:rPr>
              <w:t>320</w:t>
            </w:r>
          </w:p>
        </w:tc>
        <w:tc>
          <w:tcPr>
            <w:tcW w:w="742" w:type="pct"/>
          </w:tcPr>
          <w:p w:rsidR="00336867" w:rsidRPr="006B1843" w:rsidRDefault="00336867" w:rsidP="000A294C">
            <w:pPr>
              <w:tabs>
                <w:tab w:val="right" w:pos="10205"/>
              </w:tabs>
              <w:jc w:val="both"/>
              <w:rPr>
                <w:color w:val="000000"/>
                <w:sz w:val="24"/>
                <w:szCs w:val="24"/>
              </w:rPr>
            </w:pPr>
            <w:r w:rsidRPr="006B1843">
              <w:rPr>
                <w:color w:val="000000"/>
                <w:sz w:val="24"/>
                <w:szCs w:val="24"/>
              </w:rPr>
              <w:t>+1,6</w:t>
            </w:r>
          </w:p>
        </w:tc>
      </w:tr>
      <w:tr w:rsidR="00336867" w:rsidRPr="006B1843" w:rsidTr="000A294C">
        <w:tc>
          <w:tcPr>
            <w:tcW w:w="2225" w:type="pct"/>
          </w:tcPr>
          <w:p w:rsidR="00336867" w:rsidRPr="006B1843" w:rsidRDefault="00336867" w:rsidP="000A294C">
            <w:pPr>
              <w:tabs>
                <w:tab w:val="right" w:pos="10205"/>
              </w:tabs>
              <w:jc w:val="both"/>
              <w:rPr>
                <w:b/>
                <w:sz w:val="24"/>
                <w:szCs w:val="24"/>
              </w:rPr>
            </w:pPr>
            <w:r w:rsidRPr="006B1843">
              <w:rPr>
                <w:b/>
                <w:sz w:val="24"/>
                <w:szCs w:val="24"/>
              </w:rPr>
              <w:t>Число посещений всего</w:t>
            </w:r>
          </w:p>
        </w:tc>
        <w:tc>
          <w:tcPr>
            <w:tcW w:w="1916" w:type="dxa"/>
          </w:tcPr>
          <w:p w:rsidR="00336867" w:rsidRPr="006B1843" w:rsidRDefault="00336867" w:rsidP="000A294C">
            <w:pPr>
              <w:tabs>
                <w:tab w:val="right" w:pos="10205"/>
              </w:tabs>
              <w:jc w:val="both"/>
              <w:rPr>
                <w:sz w:val="24"/>
                <w:szCs w:val="24"/>
              </w:rPr>
            </w:pPr>
            <w:r w:rsidRPr="006B1843">
              <w:rPr>
                <w:sz w:val="24"/>
                <w:szCs w:val="24"/>
              </w:rPr>
              <w:t>13556</w:t>
            </w:r>
          </w:p>
        </w:tc>
        <w:tc>
          <w:tcPr>
            <w:tcW w:w="1015" w:type="pct"/>
          </w:tcPr>
          <w:p w:rsidR="00336867" w:rsidRPr="006B1843" w:rsidRDefault="00336867" w:rsidP="000A294C">
            <w:pPr>
              <w:tabs>
                <w:tab w:val="right" w:pos="10205"/>
              </w:tabs>
              <w:jc w:val="both"/>
              <w:rPr>
                <w:sz w:val="24"/>
                <w:szCs w:val="24"/>
              </w:rPr>
            </w:pPr>
            <w:r w:rsidRPr="006B1843">
              <w:rPr>
                <w:sz w:val="24"/>
                <w:szCs w:val="24"/>
              </w:rPr>
              <w:t>11105</w:t>
            </w:r>
          </w:p>
        </w:tc>
        <w:tc>
          <w:tcPr>
            <w:tcW w:w="742" w:type="pct"/>
          </w:tcPr>
          <w:p w:rsidR="00336867" w:rsidRPr="006B1843" w:rsidRDefault="00336867" w:rsidP="000A294C">
            <w:pPr>
              <w:tabs>
                <w:tab w:val="right" w:pos="10205"/>
              </w:tabs>
              <w:jc w:val="both"/>
              <w:rPr>
                <w:color w:val="000000"/>
                <w:sz w:val="24"/>
                <w:szCs w:val="24"/>
              </w:rPr>
            </w:pPr>
            <w:r w:rsidRPr="006B1843">
              <w:rPr>
                <w:color w:val="000000"/>
                <w:sz w:val="24"/>
                <w:szCs w:val="24"/>
              </w:rPr>
              <w:t>-18,1</w:t>
            </w:r>
          </w:p>
        </w:tc>
      </w:tr>
      <w:tr w:rsidR="00336867" w:rsidRPr="006B1843" w:rsidTr="000A294C">
        <w:tc>
          <w:tcPr>
            <w:tcW w:w="2225" w:type="pct"/>
          </w:tcPr>
          <w:p w:rsidR="00336867" w:rsidRPr="006B1843" w:rsidRDefault="00336867" w:rsidP="000A294C">
            <w:pPr>
              <w:tabs>
                <w:tab w:val="right" w:pos="10205"/>
              </w:tabs>
              <w:jc w:val="both"/>
              <w:rPr>
                <w:i/>
                <w:sz w:val="24"/>
                <w:szCs w:val="24"/>
              </w:rPr>
            </w:pPr>
            <w:r w:rsidRPr="006B1843">
              <w:rPr>
                <w:i/>
                <w:sz w:val="24"/>
                <w:szCs w:val="24"/>
              </w:rPr>
              <w:t xml:space="preserve">в том числе в библиотеках городских и сельских поселений </w:t>
            </w:r>
          </w:p>
        </w:tc>
        <w:tc>
          <w:tcPr>
            <w:tcW w:w="1916" w:type="dxa"/>
          </w:tcPr>
          <w:p w:rsidR="00336867" w:rsidRPr="006B1843" w:rsidRDefault="00336867" w:rsidP="000A294C">
            <w:pPr>
              <w:tabs>
                <w:tab w:val="right" w:pos="10205"/>
              </w:tabs>
              <w:jc w:val="both"/>
              <w:rPr>
                <w:sz w:val="24"/>
                <w:szCs w:val="24"/>
              </w:rPr>
            </w:pPr>
            <w:r w:rsidRPr="006B1843">
              <w:rPr>
                <w:sz w:val="24"/>
                <w:szCs w:val="24"/>
              </w:rPr>
              <w:t>13556</w:t>
            </w:r>
          </w:p>
        </w:tc>
        <w:tc>
          <w:tcPr>
            <w:tcW w:w="1015" w:type="pct"/>
          </w:tcPr>
          <w:p w:rsidR="00336867" w:rsidRPr="006B1843" w:rsidRDefault="00336867" w:rsidP="000A294C">
            <w:pPr>
              <w:tabs>
                <w:tab w:val="right" w:pos="10205"/>
              </w:tabs>
              <w:jc w:val="both"/>
              <w:rPr>
                <w:sz w:val="24"/>
                <w:szCs w:val="24"/>
              </w:rPr>
            </w:pPr>
            <w:r w:rsidRPr="006B1843">
              <w:rPr>
                <w:sz w:val="24"/>
                <w:szCs w:val="24"/>
              </w:rPr>
              <w:t>11105</w:t>
            </w:r>
          </w:p>
        </w:tc>
        <w:tc>
          <w:tcPr>
            <w:tcW w:w="742" w:type="pct"/>
          </w:tcPr>
          <w:p w:rsidR="00336867" w:rsidRPr="006B1843" w:rsidRDefault="00336867" w:rsidP="000A294C">
            <w:pPr>
              <w:tabs>
                <w:tab w:val="right" w:pos="10205"/>
              </w:tabs>
              <w:jc w:val="both"/>
              <w:rPr>
                <w:color w:val="000000"/>
                <w:sz w:val="24"/>
                <w:szCs w:val="24"/>
              </w:rPr>
            </w:pPr>
            <w:r w:rsidRPr="006B1843">
              <w:rPr>
                <w:color w:val="000000"/>
                <w:sz w:val="24"/>
                <w:szCs w:val="24"/>
              </w:rPr>
              <w:t>-18,1</w:t>
            </w:r>
          </w:p>
        </w:tc>
      </w:tr>
      <w:tr w:rsidR="00336867" w:rsidRPr="006B1843" w:rsidTr="000A294C">
        <w:tc>
          <w:tcPr>
            <w:tcW w:w="2225" w:type="pct"/>
          </w:tcPr>
          <w:p w:rsidR="00336867" w:rsidRPr="006B1843" w:rsidRDefault="00336867" w:rsidP="000A294C">
            <w:pPr>
              <w:tabs>
                <w:tab w:val="right" w:pos="10205"/>
              </w:tabs>
              <w:jc w:val="both"/>
              <w:rPr>
                <w:b/>
                <w:sz w:val="24"/>
                <w:szCs w:val="24"/>
              </w:rPr>
            </w:pPr>
            <w:r w:rsidRPr="006B1843">
              <w:rPr>
                <w:b/>
                <w:sz w:val="24"/>
                <w:szCs w:val="24"/>
              </w:rPr>
              <w:t>Количество посещений удаленными пользователями / количество просмотров</w:t>
            </w:r>
          </w:p>
        </w:tc>
        <w:tc>
          <w:tcPr>
            <w:tcW w:w="1916" w:type="dxa"/>
          </w:tcPr>
          <w:p w:rsidR="00336867" w:rsidRPr="006B1843" w:rsidRDefault="00336867" w:rsidP="000A294C">
            <w:pPr>
              <w:tabs>
                <w:tab w:val="right" w:pos="10205"/>
              </w:tabs>
              <w:jc w:val="both"/>
              <w:rPr>
                <w:sz w:val="24"/>
                <w:szCs w:val="24"/>
              </w:rPr>
            </w:pPr>
            <w:r w:rsidRPr="006B1843">
              <w:rPr>
                <w:sz w:val="24"/>
                <w:szCs w:val="24"/>
              </w:rPr>
              <w:t>2342</w:t>
            </w:r>
          </w:p>
        </w:tc>
        <w:tc>
          <w:tcPr>
            <w:tcW w:w="1015" w:type="pct"/>
          </w:tcPr>
          <w:p w:rsidR="00336867" w:rsidRPr="006B1843" w:rsidRDefault="00336867" w:rsidP="000A294C">
            <w:pPr>
              <w:tabs>
                <w:tab w:val="right" w:pos="10205"/>
              </w:tabs>
              <w:jc w:val="both"/>
              <w:rPr>
                <w:sz w:val="24"/>
                <w:szCs w:val="24"/>
              </w:rPr>
            </w:pPr>
            <w:r w:rsidRPr="006B1843">
              <w:rPr>
                <w:sz w:val="24"/>
                <w:szCs w:val="24"/>
              </w:rPr>
              <w:t>2378</w:t>
            </w:r>
          </w:p>
        </w:tc>
        <w:tc>
          <w:tcPr>
            <w:tcW w:w="742" w:type="pct"/>
          </w:tcPr>
          <w:p w:rsidR="00336867" w:rsidRPr="006B1843" w:rsidRDefault="00336867" w:rsidP="000A294C">
            <w:pPr>
              <w:tabs>
                <w:tab w:val="right" w:pos="10205"/>
              </w:tabs>
              <w:jc w:val="both"/>
              <w:rPr>
                <w:sz w:val="24"/>
                <w:szCs w:val="24"/>
              </w:rPr>
            </w:pPr>
            <w:r w:rsidRPr="006B1843">
              <w:rPr>
                <w:sz w:val="24"/>
                <w:szCs w:val="24"/>
              </w:rPr>
              <w:t>+1,5</w:t>
            </w:r>
          </w:p>
        </w:tc>
      </w:tr>
      <w:tr w:rsidR="00336867" w:rsidRPr="006B1843" w:rsidTr="000A294C">
        <w:tc>
          <w:tcPr>
            <w:tcW w:w="2225" w:type="pct"/>
          </w:tcPr>
          <w:p w:rsidR="00336867" w:rsidRPr="006B1843" w:rsidRDefault="00336867" w:rsidP="000A294C">
            <w:pPr>
              <w:tabs>
                <w:tab w:val="right" w:pos="10205"/>
              </w:tabs>
              <w:jc w:val="both"/>
              <w:rPr>
                <w:b/>
                <w:sz w:val="24"/>
                <w:szCs w:val="24"/>
              </w:rPr>
            </w:pPr>
            <w:r w:rsidRPr="006B1843">
              <w:rPr>
                <w:b/>
                <w:sz w:val="24"/>
                <w:szCs w:val="24"/>
              </w:rPr>
              <w:t>Количество проведенных мероприятий всего</w:t>
            </w:r>
          </w:p>
        </w:tc>
        <w:tc>
          <w:tcPr>
            <w:tcW w:w="1916" w:type="dxa"/>
          </w:tcPr>
          <w:p w:rsidR="00336867" w:rsidRPr="006B1843" w:rsidRDefault="00336867" w:rsidP="000A294C">
            <w:pPr>
              <w:tabs>
                <w:tab w:val="right" w:pos="10205"/>
              </w:tabs>
              <w:jc w:val="both"/>
              <w:rPr>
                <w:color w:val="000000"/>
                <w:sz w:val="24"/>
                <w:szCs w:val="24"/>
              </w:rPr>
            </w:pPr>
            <w:r w:rsidRPr="006B1843">
              <w:rPr>
                <w:color w:val="000000"/>
                <w:sz w:val="24"/>
                <w:szCs w:val="24"/>
              </w:rPr>
              <w:t>343</w:t>
            </w:r>
          </w:p>
        </w:tc>
        <w:tc>
          <w:tcPr>
            <w:tcW w:w="1015" w:type="pct"/>
          </w:tcPr>
          <w:p w:rsidR="00336867" w:rsidRPr="006B1843" w:rsidRDefault="00336867" w:rsidP="000A294C">
            <w:pPr>
              <w:tabs>
                <w:tab w:val="right" w:pos="10205"/>
              </w:tabs>
              <w:jc w:val="both"/>
              <w:rPr>
                <w:color w:val="000000"/>
                <w:sz w:val="24"/>
                <w:szCs w:val="24"/>
              </w:rPr>
            </w:pPr>
            <w:r w:rsidRPr="006B1843">
              <w:rPr>
                <w:color w:val="000000"/>
                <w:sz w:val="24"/>
                <w:szCs w:val="24"/>
              </w:rPr>
              <w:t>385</w:t>
            </w:r>
          </w:p>
        </w:tc>
        <w:tc>
          <w:tcPr>
            <w:tcW w:w="742" w:type="pct"/>
          </w:tcPr>
          <w:p w:rsidR="00336867" w:rsidRPr="006B1843" w:rsidRDefault="00336867" w:rsidP="000A294C">
            <w:pPr>
              <w:tabs>
                <w:tab w:val="right" w:pos="10205"/>
              </w:tabs>
              <w:jc w:val="both"/>
              <w:rPr>
                <w:color w:val="000000"/>
                <w:sz w:val="24"/>
                <w:szCs w:val="24"/>
              </w:rPr>
            </w:pPr>
            <w:r w:rsidRPr="006B1843">
              <w:rPr>
                <w:color w:val="000000"/>
                <w:sz w:val="24"/>
                <w:szCs w:val="24"/>
              </w:rPr>
              <w:t>+4,4</w:t>
            </w:r>
          </w:p>
        </w:tc>
      </w:tr>
    </w:tbl>
    <w:p w:rsidR="00336867" w:rsidRPr="006B1843" w:rsidRDefault="00336867" w:rsidP="00336867">
      <w:pPr>
        <w:autoSpaceDE w:val="0"/>
        <w:ind w:firstLine="567"/>
        <w:jc w:val="both"/>
        <w:rPr>
          <w:sz w:val="24"/>
          <w:szCs w:val="24"/>
        </w:rPr>
      </w:pPr>
    </w:p>
    <w:p w:rsidR="00336867" w:rsidRPr="006B1843" w:rsidRDefault="00336867" w:rsidP="00336867">
      <w:pPr>
        <w:ind w:firstLine="567"/>
        <w:jc w:val="both"/>
        <w:rPr>
          <w:color w:val="000000"/>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36867" w:rsidRPr="006B1843" w:rsidRDefault="00336867" w:rsidP="00336867">
      <w:pPr>
        <w:ind w:firstLine="567"/>
        <w:jc w:val="both"/>
        <w:rPr>
          <w:color w:val="000000"/>
          <w:sz w:val="24"/>
          <w:szCs w:val="24"/>
        </w:rPr>
      </w:pPr>
      <w:r w:rsidRPr="006B1843">
        <w:rPr>
          <w:color w:val="000000"/>
          <w:sz w:val="24"/>
          <w:szCs w:val="24"/>
        </w:rPr>
        <w:t xml:space="preserve">     Администрация сельского поселения Малый Атлым при организации работы в области физической культуры и спорта руководствуется Положением об обеспечении условий для развития на территории муниципального образования поселение массовой культуры и спорта, утвержденным Советом депутатов сельского поселения Малый Атлым.</w:t>
      </w:r>
    </w:p>
    <w:p w:rsidR="00336867" w:rsidRPr="006B1843" w:rsidRDefault="00336867" w:rsidP="00336867">
      <w:pPr>
        <w:ind w:firstLine="567"/>
        <w:jc w:val="both"/>
        <w:rPr>
          <w:color w:val="000000"/>
          <w:sz w:val="24"/>
          <w:szCs w:val="24"/>
        </w:rPr>
      </w:pPr>
      <w:r w:rsidRPr="006B1843">
        <w:rPr>
          <w:color w:val="000000"/>
          <w:sz w:val="24"/>
          <w:szCs w:val="24"/>
        </w:rPr>
        <w:t xml:space="preserve">   Основными задачами в сфере развития физической культуры и спортом являются:</w:t>
      </w:r>
    </w:p>
    <w:p w:rsidR="00336867" w:rsidRPr="006B1843" w:rsidRDefault="00336867" w:rsidP="00336867">
      <w:pPr>
        <w:ind w:firstLine="567"/>
        <w:jc w:val="both"/>
        <w:rPr>
          <w:color w:val="000000"/>
          <w:sz w:val="24"/>
          <w:szCs w:val="24"/>
        </w:rPr>
      </w:pPr>
      <w:r w:rsidRPr="006B1843">
        <w:rPr>
          <w:color w:val="000000"/>
          <w:sz w:val="24"/>
          <w:szCs w:val="24"/>
        </w:rPr>
        <w:t>- обеспечение граждан возможностью заниматься физической культурой и спортом;</w:t>
      </w:r>
    </w:p>
    <w:p w:rsidR="00336867" w:rsidRPr="006B1843" w:rsidRDefault="00336867" w:rsidP="00336867">
      <w:pPr>
        <w:ind w:firstLine="567"/>
        <w:jc w:val="both"/>
        <w:rPr>
          <w:color w:val="000000"/>
          <w:sz w:val="24"/>
          <w:szCs w:val="24"/>
        </w:rPr>
      </w:pPr>
      <w:r w:rsidRPr="006B1843">
        <w:rPr>
          <w:color w:val="000000"/>
          <w:sz w:val="24"/>
          <w:szCs w:val="24"/>
        </w:rPr>
        <w:lastRenderedPageBreak/>
        <w:t>- формирование у населения устойчивого интереса к регулярным занятиям физической культурой и спортом, здоровому образу жизни, повышению уровня образованности в этой области;</w:t>
      </w:r>
    </w:p>
    <w:p w:rsidR="00336867" w:rsidRPr="006B1843" w:rsidRDefault="00336867" w:rsidP="00336867">
      <w:pPr>
        <w:ind w:firstLine="567"/>
        <w:jc w:val="both"/>
        <w:rPr>
          <w:color w:val="000000"/>
          <w:sz w:val="24"/>
          <w:szCs w:val="24"/>
        </w:rPr>
      </w:pPr>
      <w:r w:rsidRPr="006B1843">
        <w:rPr>
          <w:color w:val="000000"/>
          <w:sz w:val="24"/>
          <w:szCs w:val="24"/>
        </w:rPr>
        <w:t>-  улучшение качества физического воспитания населения.</w:t>
      </w:r>
    </w:p>
    <w:p w:rsidR="00336867" w:rsidRPr="006B1843" w:rsidRDefault="00336867" w:rsidP="00336867">
      <w:pPr>
        <w:ind w:firstLine="567"/>
        <w:jc w:val="both"/>
        <w:rPr>
          <w:color w:val="000000"/>
          <w:sz w:val="24"/>
          <w:szCs w:val="24"/>
        </w:rPr>
      </w:pPr>
      <w:r w:rsidRPr="006B1843">
        <w:rPr>
          <w:color w:val="000000"/>
          <w:sz w:val="24"/>
          <w:szCs w:val="24"/>
        </w:rPr>
        <w:t>Основными направлениями развития системы физической культуры и спорта в поселении  являются:</w:t>
      </w:r>
    </w:p>
    <w:p w:rsidR="00336867" w:rsidRPr="006B1843" w:rsidRDefault="00336867" w:rsidP="00336867">
      <w:pPr>
        <w:numPr>
          <w:ilvl w:val="0"/>
          <w:numId w:val="6"/>
        </w:numPr>
        <w:tabs>
          <w:tab w:val="left" w:pos="851"/>
        </w:tabs>
        <w:ind w:left="0" w:firstLine="567"/>
        <w:jc w:val="both"/>
        <w:rPr>
          <w:color w:val="000000"/>
          <w:sz w:val="24"/>
          <w:szCs w:val="24"/>
        </w:rPr>
      </w:pPr>
      <w:r w:rsidRPr="006B1843">
        <w:rPr>
          <w:color w:val="000000"/>
          <w:sz w:val="24"/>
          <w:szCs w:val="24"/>
        </w:rPr>
        <w:t>развитие физической культуры и спорта в организациях;</w:t>
      </w:r>
    </w:p>
    <w:p w:rsidR="00336867" w:rsidRPr="006B1843" w:rsidRDefault="00336867" w:rsidP="00336867">
      <w:pPr>
        <w:numPr>
          <w:ilvl w:val="0"/>
          <w:numId w:val="6"/>
        </w:numPr>
        <w:tabs>
          <w:tab w:val="left" w:pos="851"/>
        </w:tabs>
        <w:ind w:left="0" w:firstLine="567"/>
        <w:jc w:val="both"/>
        <w:rPr>
          <w:color w:val="000000"/>
          <w:sz w:val="24"/>
          <w:szCs w:val="24"/>
        </w:rPr>
      </w:pPr>
      <w:r w:rsidRPr="006B1843">
        <w:rPr>
          <w:color w:val="000000"/>
          <w:sz w:val="24"/>
          <w:szCs w:val="24"/>
        </w:rPr>
        <w:t>развитие физической культуры и спорта в спортивных кружках по месту жительства;</w:t>
      </w:r>
    </w:p>
    <w:p w:rsidR="00336867" w:rsidRPr="006B1843" w:rsidRDefault="00336867" w:rsidP="00336867">
      <w:pPr>
        <w:numPr>
          <w:ilvl w:val="0"/>
          <w:numId w:val="6"/>
        </w:numPr>
        <w:tabs>
          <w:tab w:val="left" w:pos="851"/>
        </w:tabs>
        <w:ind w:left="0" w:firstLine="567"/>
        <w:jc w:val="both"/>
        <w:rPr>
          <w:color w:val="000000"/>
          <w:sz w:val="24"/>
          <w:szCs w:val="24"/>
        </w:rPr>
      </w:pPr>
      <w:r w:rsidRPr="006B1843">
        <w:rPr>
          <w:color w:val="000000"/>
          <w:sz w:val="24"/>
          <w:szCs w:val="24"/>
        </w:rPr>
        <w:t>развитие спорта высших достижений.</w:t>
      </w:r>
    </w:p>
    <w:p w:rsidR="00336867" w:rsidRPr="006B1843" w:rsidRDefault="00336867" w:rsidP="00336867">
      <w:pPr>
        <w:pStyle w:val="a5"/>
        <w:spacing w:before="0" w:beforeAutospacing="0" w:after="0" w:afterAutospacing="0"/>
        <w:ind w:firstLine="567"/>
        <w:jc w:val="both"/>
        <w:rPr>
          <w:color w:val="000000"/>
        </w:rPr>
      </w:pPr>
      <w:r w:rsidRPr="006B1843">
        <w:rPr>
          <w:color w:val="000000"/>
        </w:rPr>
        <w:t xml:space="preserve">   На территории поселения проходят спортивные соревнования, спортивно-массовые мероприятия.         </w:t>
      </w:r>
    </w:p>
    <w:p w:rsidR="00336867" w:rsidRPr="006B1843" w:rsidRDefault="00336867" w:rsidP="00336867">
      <w:pPr>
        <w:autoSpaceDE w:val="0"/>
        <w:ind w:firstLine="567"/>
        <w:jc w:val="both"/>
        <w:rPr>
          <w:b/>
          <w:bCs/>
          <w:color w:val="000000"/>
          <w:sz w:val="24"/>
          <w:szCs w:val="24"/>
        </w:rPr>
      </w:pPr>
      <w:r w:rsidRPr="006B1843">
        <w:rPr>
          <w:color w:val="000000"/>
          <w:sz w:val="24"/>
          <w:szCs w:val="24"/>
        </w:rPr>
        <w:t xml:space="preserve">  Для привлечения подростков и молодежи к занятиям физической культурой и спортом, в целях повышения военно-патриотического и спортивного воспитания молодежи были проведены месячник оборонно-массовой работы, посвященный Дню защитника Отечества; День физкультурника; Туристический слет "Волонтерский привал - 2024» среди людей серебряного возраста (пенсионеры).</w:t>
      </w:r>
    </w:p>
    <w:p w:rsidR="00336867" w:rsidRPr="006B1843" w:rsidRDefault="00336867" w:rsidP="00336867"/>
    <w:p w:rsidR="00336867" w:rsidRPr="006B1843" w:rsidRDefault="00336867" w:rsidP="00336867">
      <w:pPr>
        <w:autoSpaceDE w:val="0"/>
        <w:ind w:firstLine="567"/>
        <w:jc w:val="both"/>
        <w:rPr>
          <w:b/>
          <w:bCs/>
          <w:color w:val="000000"/>
          <w:sz w:val="24"/>
          <w:szCs w:val="24"/>
        </w:rPr>
      </w:pPr>
      <w:r w:rsidRPr="006B1843">
        <w:rPr>
          <w:b/>
          <w:bCs/>
          <w:color w:val="000000"/>
          <w:sz w:val="24"/>
          <w:szCs w:val="24"/>
        </w:rPr>
        <w:t xml:space="preserve"> </w:t>
      </w:r>
    </w:p>
    <w:p w:rsidR="00336867" w:rsidRPr="006B1843" w:rsidRDefault="00336867" w:rsidP="00336867">
      <w:pPr>
        <w:autoSpaceDE w:val="0"/>
        <w:ind w:firstLine="567"/>
        <w:jc w:val="center"/>
        <w:rPr>
          <w:b/>
          <w:bCs/>
          <w:color w:val="000000"/>
          <w:sz w:val="24"/>
          <w:szCs w:val="24"/>
        </w:rPr>
      </w:pPr>
      <w:r w:rsidRPr="006B1843">
        <w:rPr>
          <w:b/>
          <w:bCs/>
          <w:color w:val="000000"/>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36867" w:rsidRPr="006B1843" w:rsidRDefault="00336867" w:rsidP="00336867">
      <w:pPr>
        <w:autoSpaceDE w:val="0"/>
        <w:ind w:firstLine="567"/>
        <w:jc w:val="both"/>
        <w:rPr>
          <w:bCs/>
          <w:color w:val="000000"/>
          <w:sz w:val="24"/>
          <w:szCs w:val="24"/>
        </w:rPr>
      </w:pPr>
      <w:r w:rsidRPr="006B1843">
        <w:rPr>
          <w:bCs/>
          <w:color w:val="000000"/>
          <w:sz w:val="24"/>
          <w:szCs w:val="24"/>
        </w:rPr>
        <w:t>В сельском поселении Малый Атлым в МБУ «ЦК и БО» работают клубные формирования, которые занимаются народным творчеством – «</w:t>
      </w:r>
      <w:proofErr w:type="spellStart"/>
      <w:r w:rsidRPr="006B1843">
        <w:rPr>
          <w:bCs/>
          <w:color w:val="000000"/>
          <w:sz w:val="24"/>
          <w:szCs w:val="24"/>
        </w:rPr>
        <w:t>Акань</w:t>
      </w:r>
      <w:proofErr w:type="spellEnd"/>
      <w:r w:rsidRPr="006B1843">
        <w:rPr>
          <w:bCs/>
          <w:color w:val="000000"/>
          <w:sz w:val="24"/>
          <w:szCs w:val="24"/>
        </w:rPr>
        <w:t xml:space="preserve">» - промысел народов ханты (плетение бисером, вышивка и так далее.). Проводятся выставки художественного и народного творчества, как на территории сельского поселения Малый Атлым, так и на районном уровне. </w:t>
      </w:r>
    </w:p>
    <w:p w:rsidR="00336867" w:rsidRPr="006B1843" w:rsidRDefault="00336867" w:rsidP="00336867">
      <w:pPr>
        <w:ind w:firstLine="567"/>
        <w:jc w:val="both"/>
        <w:rPr>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Формирование архивных фондов поселения</w:t>
      </w:r>
    </w:p>
    <w:p w:rsidR="00336867" w:rsidRPr="006B1843" w:rsidRDefault="00336867" w:rsidP="00336867">
      <w:pPr>
        <w:ind w:firstLine="567"/>
        <w:jc w:val="both"/>
        <w:rPr>
          <w:b/>
          <w:color w:val="000000"/>
          <w:sz w:val="24"/>
          <w:szCs w:val="24"/>
        </w:rPr>
      </w:pPr>
      <w:r w:rsidRPr="006B1843">
        <w:rPr>
          <w:color w:val="000000"/>
          <w:sz w:val="24"/>
          <w:szCs w:val="24"/>
        </w:rPr>
        <w:t xml:space="preserve"> В целях организации</w:t>
      </w:r>
      <w:r w:rsidRPr="006B1843">
        <w:rPr>
          <w:b/>
          <w:color w:val="000000"/>
          <w:sz w:val="24"/>
          <w:szCs w:val="24"/>
        </w:rPr>
        <w:t xml:space="preserve"> </w:t>
      </w:r>
      <w:r w:rsidRPr="006B1843">
        <w:rPr>
          <w:color w:val="000000"/>
          <w:sz w:val="24"/>
          <w:szCs w:val="24"/>
        </w:rPr>
        <w:t>хранения, формирования, учета и использования</w:t>
      </w:r>
      <w:r w:rsidRPr="006B1843">
        <w:rPr>
          <w:b/>
          <w:color w:val="000000"/>
          <w:sz w:val="24"/>
          <w:szCs w:val="24"/>
        </w:rPr>
        <w:t xml:space="preserve">  </w:t>
      </w:r>
      <w:r w:rsidRPr="006B1843">
        <w:rPr>
          <w:color w:val="000000"/>
          <w:sz w:val="24"/>
          <w:szCs w:val="24"/>
        </w:rPr>
        <w:t xml:space="preserve">документов администрации поселения  сформированы архивные фонды, которые в свою очередь передаются в архивный отдел администрации Октябрьского района и являются неотъемлемой частью Архивного фонда Российской Федерации. </w:t>
      </w:r>
    </w:p>
    <w:p w:rsidR="00336867" w:rsidRPr="006B1843" w:rsidRDefault="00336867" w:rsidP="00336867">
      <w:pPr>
        <w:ind w:firstLine="567"/>
        <w:jc w:val="both"/>
        <w:rPr>
          <w:color w:val="000000"/>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Участие в организации деятельности по сбору (в том числе раздельному сбору), транспортированию твердых коммунальных отходов</w:t>
      </w:r>
    </w:p>
    <w:p w:rsidR="00336867" w:rsidRPr="006B1843" w:rsidRDefault="00336867" w:rsidP="00336867">
      <w:pPr>
        <w:ind w:firstLine="567"/>
        <w:jc w:val="both"/>
        <w:rPr>
          <w:color w:val="000000"/>
          <w:sz w:val="24"/>
          <w:szCs w:val="24"/>
        </w:rPr>
      </w:pPr>
      <w:r w:rsidRPr="006B1843">
        <w:rPr>
          <w:color w:val="000000"/>
          <w:sz w:val="24"/>
          <w:szCs w:val="24"/>
        </w:rPr>
        <w:t>На территории сельского  поселения Малый Атлым  были проведены масштабные работы по реализации реформы ТКО.</w:t>
      </w:r>
    </w:p>
    <w:p w:rsidR="00336867" w:rsidRPr="006B1843" w:rsidRDefault="00336867" w:rsidP="00336867">
      <w:pPr>
        <w:ind w:firstLine="567"/>
        <w:jc w:val="both"/>
        <w:rPr>
          <w:color w:val="000000"/>
          <w:sz w:val="24"/>
          <w:szCs w:val="24"/>
        </w:rPr>
      </w:pPr>
      <w:r w:rsidRPr="006B1843">
        <w:rPr>
          <w:color w:val="000000"/>
          <w:sz w:val="24"/>
          <w:szCs w:val="24"/>
        </w:rPr>
        <w:t>На территории поселения функционирует 35 контейнерных площадок для сбора ТКО от населения. Вывоз мусора с контейнерных площадок в 2024 году осуществлялся компанией ОАО «</w:t>
      </w:r>
      <w:proofErr w:type="spellStart"/>
      <w:r w:rsidRPr="006B1843">
        <w:rPr>
          <w:color w:val="000000"/>
          <w:sz w:val="24"/>
          <w:szCs w:val="24"/>
        </w:rPr>
        <w:t>Комтрансавто</w:t>
      </w:r>
      <w:proofErr w:type="spellEnd"/>
      <w:r w:rsidRPr="006B1843">
        <w:rPr>
          <w:color w:val="000000"/>
          <w:sz w:val="24"/>
          <w:szCs w:val="24"/>
        </w:rPr>
        <w:t>», в том числе через субподряд с МП «ОКС» в п</w:t>
      </w:r>
      <w:proofErr w:type="gramStart"/>
      <w:r w:rsidRPr="006B1843">
        <w:rPr>
          <w:color w:val="000000"/>
          <w:sz w:val="24"/>
          <w:szCs w:val="24"/>
        </w:rPr>
        <w:t>.З</w:t>
      </w:r>
      <w:proofErr w:type="gramEnd"/>
      <w:r w:rsidRPr="006B1843">
        <w:rPr>
          <w:color w:val="000000"/>
          <w:sz w:val="24"/>
          <w:szCs w:val="24"/>
        </w:rPr>
        <w:t xml:space="preserve">аречный и с. Большой Атлым. В с. Малый Атлым, п. Комсомольский, п. </w:t>
      </w:r>
      <w:proofErr w:type="gramStart"/>
      <w:r w:rsidRPr="006B1843">
        <w:rPr>
          <w:color w:val="000000"/>
          <w:sz w:val="24"/>
          <w:szCs w:val="24"/>
        </w:rPr>
        <w:t>Большие</w:t>
      </w:r>
      <w:proofErr w:type="gramEnd"/>
      <w:r w:rsidRPr="006B1843">
        <w:rPr>
          <w:color w:val="000000"/>
          <w:sz w:val="24"/>
          <w:szCs w:val="24"/>
        </w:rPr>
        <w:t xml:space="preserve"> Леуши вывоз осуществляется специализированной машиной.</w:t>
      </w:r>
    </w:p>
    <w:p w:rsidR="00336867" w:rsidRPr="006B1843" w:rsidRDefault="00336867" w:rsidP="00336867">
      <w:pPr>
        <w:ind w:firstLine="567"/>
        <w:jc w:val="both"/>
        <w:rPr>
          <w:color w:val="000000"/>
          <w:sz w:val="24"/>
          <w:szCs w:val="24"/>
        </w:rPr>
      </w:pPr>
    </w:p>
    <w:p w:rsidR="00336867" w:rsidRPr="006B1843" w:rsidRDefault="00336867" w:rsidP="00336867">
      <w:pPr>
        <w:autoSpaceDE w:val="0"/>
        <w:ind w:firstLine="567"/>
        <w:jc w:val="center"/>
        <w:rPr>
          <w:b/>
          <w:color w:val="000000"/>
          <w:sz w:val="24"/>
          <w:szCs w:val="24"/>
        </w:rPr>
      </w:pPr>
      <w:proofErr w:type="gramStart"/>
      <w:r w:rsidRPr="006B1843">
        <w:rPr>
          <w:b/>
          <w:color w:val="000000"/>
          <w:sz w:val="24"/>
          <w:szCs w:val="24"/>
        </w:rPr>
        <w:t xml:space="preserve">Создание условий для массового отдыха жителей поселения и организация обустройства мест массового отдыха населения, </w:t>
      </w:r>
      <w:r w:rsidRPr="006B1843">
        <w:rPr>
          <w:b/>
          <w:bCs/>
          <w:color w:val="000000"/>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sidRPr="006B1843">
        <w:rPr>
          <w:b/>
          <w:color w:val="000000"/>
          <w:sz w:val="24"/>
          <w:szCs w:val="24"/>
        </w:rPr>
        <w:t xml:space="preserve">организация благоустройства и озеленения территории поселения, использования, охраны, защиты, </w:t>
      </w:r>
      <w:r w:rsidRPr="006B1843">
        <w:rPr>
          <w:b/>
          <w:color w:val="000000"/>
          <w:sz w:val="24"/>
          <w:szCs w:val="24"/>
        </w:rPr>
        <w:lastRenderedPageBreak/>
        <w:t>воспроизводства городских лесов, лесов особо охраняемых природных</w:t>
      </w:r>
      <w:proofErr w:type="gramEnd"/>
      <w:r w:rsidRPr="006B1843">
        <w:rPr>
          <w:b/>
          <w:color w:val="000000"/>
          <w:sz w:val="24"/>
          <w:szCs w:val="24"/>
        </w:rPr>
        <w:t xml:space="preserve"> территорий, расположенных в границах населенных пунктов поселения</w:t>
      </w:r>
    </w:p>
    <w:p w:rsidR="00336867" w:rsidRPr="006B1843" w:rsidRDefault="00336867" w:rsidP="00336867">
      <w:pPr>
        <w:ind w:firstLine="567"/>
        <w:jc w:val="both"/>
        <w:rPr>
          <w:color w:val="000000"/>
          <w:sz w:val="24"/>
          <w:szCs w:val="24"/>
        </w:rPr>
      </w:pPr>
      <w:r w:rsidRPr="006B1843">
        <w:rPr>
          <w:color w:val="000000"/>
          <w:sz w:val="24"/>
          <w:szCs w:val="24"/>
        </w:rPr>
        <w:t>В целях благоустройства территории сельского поселения Малый Атлым в период с мая по сентябрь 2024г. проводились акции,  месячники по благоустройству и санитарной очистке территории поселков, в план мероприятий которых были включены вопросы</w:t>
      </w:r>
      <w:r w:rsidRPr="006B1843">
        <w:rPr>
          <w:b/>
          <w:color w:val="000000"/>
          <w:sz w:val="24"/>
          <w:szCs w:val="24"/>
        </w:rPr>
        <w:t xml:space="preserve"> </w:t>
      </w:r>
      <w:r w:rsidRPr="006B1843">
        <w:rPr>
          <w:color w:val="000000"/>
          <w:sz w:val="24"/>
          <w:szCs w:val="24"/>
        </w:rPr>
        <w:t xml:space="preserve">проведения общепоселковых субботников,  устранение стихийных свалок, очистка береговой зоны, зоны отдыха, лесных логов, детских площадок.  </w:t>
      </w:r>
    </w:p>
    <w:p w:rsidR="00336867" w:rsidRPr="006B1843" w:rsidRDefault="00336867" w:rsidP="00336867">
      <w:pPr>
        <w:ind w:firstLine="567"/>
        <w:jc w:val="both"/>
        <w:rPr>
          <w:color w:val="000000"/>
          <w:sz w:val="24"/>
          <w:szCs w:val="24"/>
        </w:rPr>
      </w:pPr>
      <w:r w:rsidRPr="006B1843">
        <w:rPr>
          <w:color w:val="000000"/>
          <w:sz w:val="24"/>
          <w:szCs w:val="24"/>
        </w:rPr>
        <w:t xml:space="preserve">На всей территории поселения была проведена </w:t>
      </w:r>
      <w:proofErr w:type="spellStart"/>
      <w:r w:rsidRPr="006B1843">
        <w:rPr>
          <w:color w:val="000000"/>
          <w:sz w:val="24"/>
          <w:szCs w:val="24"/>
        </w:rPr>
        <w:t>аккарицидная</w:t>
      </w:r>
      <w:proofErr w:type="spellEnd"/>
      <w:r w:rsidRPr="006B1843">
        <w:rPr>
          <w:color w:val="000000"/>
          <w:sz w:val="24"/>
          <w:szCs w:val="24"/>
        </w:rPr>
        <w:t xml:space="preserve"> и </w:t>
      </w:r>
      <w:proofErr w:type="spellStart"/>
      <w:r w:rsidRPr="006B1843">
        <w:rPr>
          <w:color w:val="000000"/>
          <w:sz w:val="24"/>
          <w:szCs w:val="24"/>
        </w:rPr>
        <w:t>лаврицидная</w:t>
      </w:r>
      <w:proofErr w:type="spellEnd"/>
      <w:r w:rsidRPr="006B1843">
        <w:rPr>
          <w:color w:val="000000"/>
          <w:sz w:val="24"/>
          <w:szCs w:val="24"/>
        </w:rPr>
        <w:t xml:space="preserve"> обработка.    </w:t>
      </w:r>
    </w:p>
    <w:p w:rsidR="00336867" w:rsidRPr="006B1843" w:rsidRDefault="00336867" w:rsidP="00336867">
      <w:pPr>
        <w:ind w:firstLine="567"/>
        <w:jc w:val="both"/>
        <w:rPr>
          <w:color w:val="000000"/>
          <w:sz w:val="24"/>
          <w:szCs w:val="24"/>
        </w:rPr>
      </w:pPr>
      <w:r w:rsidRPr="006B1843">
        <w:rPr>
          <w:color w:val="000000"/>
          <w:sz w:val="24"/>
          <w:szCs w:val="24"/>
        </w:rPr>
        <w:t>Проведена разработка и утверждение документации необходимой для реализации приоритетного проекта «Формирование комфортной городской среды». Информация о реализации программы  подробно освещена на сайте сельского поселения Малый Атлым.</w:t>
      </w:r>
    </w:p>
    <w:p w:rsidR="00336867" w:rsidRPr="006B1843" w:rsidRDefault="00336867" w:rsidP="00336867">
      <w:pPr>
        <w:ind w:firstLine="567"/>
        <w:jc w:val="both"/>
        <w:rPr>
          <w:color w:val="000000"/>
          <w:sz w:val="24"/>
          <w:szCs w:val="24"/>
        </w:rPr>
      </w:pPr>
      <w:r w:rsidRPr="006B1843">
        <w:rPr>
          <w:color w:val="000000"/>
          <w:sz w:val="24"/>
          <w:szCs w:val="24"/>
        </w:rPr>
        <w:t>Для участия в 2024 году в региональном конкурсе инициативных проектов проведена работа по выдвижению инициатив от жителей населенных пунктов и подготовке инициативных проектов. На конкурс был направлен инициативный проект «Детская игровая площадка в селе Большой Атлым». Проект успешно реализован в 2024 году.</w:t>
      </w:r>
    </w:p>
    <w:p w:rsidR="00336867" w:rsidRPr="006B1843" w:rsidRDefault="00336867" w:rsidP="00336867">
      <w:pPr>
        <w:pStyle w:val="a6"/>
        <w:ind w:firstLine="567"/>
        <w:jc w:val="both"/>
        <w:rPr>
          <w:rFonts w:ascii="Times New Roman" w:hAnsi="Times New Roman"/>
          <w:sz w:val="24"/>
          <w:szCs w:val="24"/>
        </w:rPr>
      </w:pPr>
      <w:proofErr w:type="gramStart"/>
      <w:r w:rsidRPr="006B1843">
        <w:rPr>
          <w:rFonts w:ascii="Times New Roman" w:hAnsi="Times New Roman"/>
          <w:sz w:val="24"/>
          <w:szCs w:val="24"/>
        </w:rPr>
        <w:t>Гражданами, состоящими на учете в Центре занятости населения производилась</w:t>
      </w:r>
      <w:proofErr w:type="gramEnd"/>
      <w:r w:rsidRPr="006B1843">
        <w:rPr>
          <w:rFonts w:ascii="Times New Roman" w:hAnsi="Times New Roman"/>
          <w:sz w:val="24"/>
          <w:szCs w:val="24"/>
        </w:rPr>
        <w:t xml:space="preserve"> регулярная уборка автобусных остановок, мусорных площадок, лестниц и территории поселков от мусора.</w:t>
      </w:r>
    </w:p>
    <w:p w:rsidR="00336867" w:rsidRPr="006B1843" w:rsidRDefault="00336867" w:rsidP="00336867">
      <w:pPr>
        <w:autoSpaceDE w:val="0"/>
        <w:ind w:firstLine="567"/>
        <w:jc w:val="both"/>
        <w:rPr>
          <w:color w:val="000000"/>
          <w:sz w:val="24"/>
          <w:szCs w:val="24"/>
        </w:rPr>
      </w:pPr>
      <w:r w:rsidRPr="006B1843">
        <w:rPr>
          <w:color w:val="000000"/>
          <w:sz w:val="24"/>
          <w:szCs w:val="24"/>
        </w:rPr>
        <w:t xml:space="preserve">В 2024 году были проведены субботники по уборке бесхозных мест захоронений участников ВОВ в рамках акции «Спасибо деду за Победу», организованной администрацией сельского поселения Малый Атлым совместно с Советами ветеранов всех населенных пунктов. </w:t>
      </w:r>
    </w:p>
    <w:p w:rsidR="00336867" w:rsidRPr="006B1843" w:rsidRDefault="00336867" w:rsidP="00336867">
      <w:pPr>
        <w:tabs>
          <w:tab w:val="left" w:pos="851"/>
        </w:tabs>
        <w:ind w:firstLine="567"/>
        <w:rPr>
          <w:sz w:val="24"/>
          <w:szCs w:val="24"/>
        </w:rPr>
      </w:pPr>
      <w:r w:rsidRPr="006B1843">
        <w:rPr>
          <w:sz w:val="24"/>
          <w:szCs w:val="24"/>
        </w:rPr>
        <w:t xml:space="preserve">Проведены работы по обновлению разметки на вертолетных посадочных площадках поселения и уборке мусора на прилегающих территориях. </w:t>
      </w:r>
    </w:p>
    <w:p w:rsidR="00336867" w:rsidRPr="006B1843" w:rsidRDefault="00336867" w:rsidP="00336867">
      <w:pPr>
        <w:tabs>
          <w:tab w:val="left" w:pos="851"/>
        </w:tabs>
        <w:ind w:firstLine="567"/>
        <w:rPr>
          <w:sz w:val="24"/>
          <w:szCs w:val="24"/>
        </w:rPr>
      </w:pPr>
      <w:r w:rsidRPr="006B1843">
        <w:rPr>
          <w:sz w:val="24"/>
          <w:szCs w:val="24"/>
        </w:rPr>
        <w:t xml:space="preserve">Проведены мероприятия по обновлению аэронавигационных паспортов на посадочные площадки поселения. </w:t>
      </w:r>
    </w:p>
    <w:p w:rsidR="00336867" w:rsidRPr="006B1843" w:rsidRDefault="00336867" w:rsidP="00336867">
      <w:pPr>
        <w:tabs>
          <w:tab w:val="left" w:pos="851"/>
        </w:tabs>
        <w:ind w:firstLine="567"/>
        <w:rPr>
          <w:sz w:val="24"/>
          <w:szCs w:val="24"/>
        </w:rPr>
      </w:pPr>
      <w:r w:rsidRPr="006B1843">
        <w:rPr>
          <w:sz w:val="24"/>
          <w:szCs w:val="24"/>
        </w:rPr>
        <w:t xml:space="preserve">Организованы мероприятия по технической оценке состояния автомобильных дорог поселения. </w:t>
      </w:r>
    </w:p>
    <w:p w:rsidR="00336867" w:rsidRPr="006B1843" w:rsidRDefault="00336867" w:rsidP="00336867">
      <w:pPr>
        <w:suppressAutoHyphens/>
        <w:ind w:firstLine="567"/>
        <w:jc w:val="center"/>
        <w:rPr>
          <w:b/>
          <w:color w:val="000000"/>
          <w:sz w:val="24"/>
          <w:szCs w:val="24"/>
        </w:rPr>
      </w:pPr>
      <w:r w:rsidRPr="006B1843">
        <w:rPr>
          <w:color w:val="000000"/>
          <w:sz w:val="24"/>
          <w:szCs w:val="24"/>
        </w:rPr>
        <w:t xml:space="preserve"> </w:t>
      </w:r>
      <w:r w:rsidRPr="006B1843">
        <w:rPr>
          <w:b/>
          <w:color w:val="000000"/>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p>
    <w:p w:rsidR="00336867" w:rsidRPr="006B1843" w:rsidRDefault="00336867" w:rsidP="00336867">
      <w:pPr>
        <w:tabs>
          <w:tab w:val="left" w:pos="3742"/>
        </w:tabs>
        <w:ind w:firstLine="567"/>
        <w:jc w:val="both"/>
        <w:rPr>
          <w:color w:val="000000"/>
          <w:sz w:val="24"/>
          <w:szCs w:val="24"/>
        </w:rPr>
      </w:pPr>
      <w:r w:rsidRPr="006B1843">
        <w:rPr>
          <w:color w:val="000000"/>
          <w:sz w:val="24"/>
          <w:szCs w:val="24"/>
        </w:rPr>
        <w:t xml:space="preserve">      В 2024 году в рамках изменения федерального законодательства была проведена актуализация нормативных правовых актов органов местного самоуправления сельского поселения Малый Атлым в градостроительной сфере, были внесены изменения в правила землепользования и застройки сельского поселения Малый Атлым. </w:t>
      </w:r>
    </w:p>
    <w:p w:rsidR="00336867" w:rsidRPr="006B1843" w:rsidRDefault="00336867" w:rsidP="00336867">
      <w:pPr>
        <w:ind w:firstLine="567"/>
        <w:jc w:val="both"/>
        <w:rPr>
          <w:color w:val="000000"/>
          <w:sz w:val="24"/>
          <w:szCs w:val="24"/>
        </w:rPr>
      </w:pPr>
      <w:r w:rsidRPr="006B1843">
        <w:rPr>
          <w:color w:val="000000"/>
          <w:sz w:val="24"/>
          <w:szCs w:val="24"/>
        </w:rPr>
        <w:t xml:space="preserve">В 2024 году проведены подготовительные мероприятия по внесению изменений в градостроительные планы </w:t>
      </w:r>
      <w:proofErr w:type="gramStart"/>
      <w:r w:rsidRPr="006B1843">
        <w:rPr>
          <w:color w:val="000000"/>
          <w:sz w:val="24"/>
          <w:szCs w:val="24"/>
        </w:rPr>
        <w:t>с</w:t>
      </w:r>
      <w:proofErr w:type="gramEnd"/>
      <w:r w:rsidRPr="006B1843">
        <w:rPr>
          <w:color w:val="000000"/>
          <w:sz w:val="24"/>
          <w:szCs w:val="24"/>
        </w:rPr>
        <w:t>. Большой Атлым, с. Малый Атлым, п. Большие Леуши.</w:t>
      </w:r>
    </w:p>
    <w:p w:rsidR="00336867" w:rsidRPr="006B1843" w:rsidRDefault="00336867" w:rsidP="00336867">
      <w:pPr>
        <w:autoSpaceDE w:val="0"/>
        <w:ind w:firstLine="567"/>
        <w:jc w:val="both"/>
        <w:rPr>
          <w:color w:val="000000"/>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Организация освещения улиц и установки указателей с названиями улиц и номерами домов</w:t>
      </w:r>
    </w:p>
    <w:p w:rsidR="00336867" w:rsidRPr="006B1843" w:rsidRDefault="00336867" w:rsidP="00336867">
      <w:pPr>
        <w:ind w:firstLine="567"/>
        <w:jc w:val="both"/>
        <w:rPr>
          <w:color w:val="000000"/>
          <w:sz w:val="24"/>
          <w:szCs w:val="24"/>
        </w:rPr>
      </w:pPr>
      <w:r w:rsidRPr="006B1843">
        <w:rPr>
          <w:color w:val="000000"/>
          <w:sz w:val="24"/>
          <w:szCs w:val="24"/>
        </w:rPr>
        <w:t>Администрацией поселения  в начале 2024 года были заключены договора на уличное освещение во всех населенных пунктах поселения и с АО «</w:t>
      </w:r>
      <w:proofErr w:type="spellStart"/>
      <w:r w:rsidRPr="006B1843">
        <w:rPr>
          <w:color w:val="000000"/>
          <w:sz w:val="24"/>
          <w:szCs w:val="24"/>
        </w:rPr>
        <w:t>РЭС-Запад</w:t>
      </w:r>
      <w:proofErr w:type="spellEnd"/>
      <w:r w:rsidRPr="006B1843">
        <w:rPr>
          <w:color w:val="000000"/>
          <w:sz w:val="24"/>
          <w:szCs w:val="24"/>
        </w:rPr>
        <w:t>» на техническое обслуживание приборов уличного освещения в количестве 448 светильников</w:t>
      </w:r>
      <w:r w:rsidRPr="006B1843">
        <w:rPr>
          <w:sz w:val="24"/>
          <w:szCs w:val="24"/>
        </w:rPr>
        <w:t>.</w:t>
      </w:r>
      <w:r w:rsidRPr="006B1843">
        <w:rPr>
          <w:color w:val="000000"/>
          <w:sz w:val="24"/>
          <w:szCs w:val="24"/>
        </w:rPr>
        <w:t xml:space="preserve"> </w:t>
      </w:r>
    </w:p>
    <w:p w:rsidR="00336867" w:rsidRPr="006B1843" w:rsidRDefault="00336867" w:rsidP="00336867">
      <w:pPr>
        <w:ind w:firstLine="567"/>
        <w:jc w:val="both"/>
        <w:rPr>
          <w:color w:val="000000"/>
          <w:sz w:val="24"/>
          <w:szCs w:val="24"/>
        </w:rPr>
      </w:pPr>
      <w:r w:rsidRPr="006B1843">
        <w:rPr>
          <w:color w:val="000000"/>
          <w:sz w:val="24"/>
          <w:szCs w:val="24"/>
        </w:rPr>
        <w:t>В 2024 году была проведена замена выбывших из строя светильников во всем поселении.</w:t>
      </w:r>
    </w:p>
    <w:p w:rsidR="00336867" w:rsidRPr="006B1843" w:rsidRDefault="00336867" w:rsidP="00336867">
      <w:pPr>
        <w:tabs>
          <w:tab w:val="left" w:pos="567"/>
          <w:tab w:val="left" w:pos="709"/>
        </w:tabs>
        <w:ind w:firstLine="567"/>
        <w:jc w:val="both"/>
        <w:rPr>
          <w:sz w:val="24"/>
          <w:szCs w:val="24"/>
        </w:rPr>
      </w:pPr>
      <w:r w:rsidRPr="006B1843">
        <w:rPr>
          <w:sz w:val="24"/>
          <w:szCs w:val="24"/>
        </w:rPr>
        <w:t xml:space="preserve">Все вертолетные площадки поселения оснащены переносными комплексами (портативные посадочные огни) для использования в темное время суток в случае экстренного вызова </w:t>
      </w:r>
      <w:proofErr w:type="spellStart"/>
      <w:r w:rsidRPr="006B1843">
        <w:rPr>
          <w:sz w:val="24"/>
          <w:szCs w:val="24"/>
        </w:rPr>
        <w:t>санбортов</w:t>
      </w:r>
      <w:proofErr w:type="spellEnd"/>
      <w:r w:rsidRPr="006B1843">
        <w:rPr>
          <w:sz w:val="24"/>
          <w:szCs w:val="24"/>
        </w:rPr>
        <w:t xml:space="preserve">, комплексы переданы филиалам </w:t>
      </w:r>
      <w:proofErr w:type="spellStart"/>
      <w:r w:rsidRPr="006B1843">
        <w:rPr>
          <w:sz w:val="24"/>
          <w:szCs w:val="24"/>
        </w:rPr>
        <w:t>Малоатлымской</w:t>
      </w:r>
      <w:proofErr w:type="spellEnd"/>
      <w:r w:rsidRPr="006B1843">
        <w:rPr>
          <w:sz w:val="24"/>
          <w:szCs w:val="24"/>
        </w:rPr>
        <w:t xml:space="preserve"> участковой больницы в п. Большие Леуши и </w:t>
      </w:r>
      <w:proofErr w:type="gramStart"/>
      <w:r w:rsidRPr="006B1843">
        <w:rPr>
          <w:sz w:val="24"/>
          <w:szCs w:val="24"/>
        </w:rPr>
        <w:t>с</w:t>
      </w:r>
      <w:proofErr w:type="gramEnd"/>
      <w:r w:rsidRPr="006B1843">
        <w:rPr>
          <w:sz w:val="24"/>
          <w:szCs w:val="24"/>
        </w:rPr>
        <w:t xml:space="preserve">. Большой Атлым, с. Малый Атлым. </w:t>
      </w:r>
    </w:p>
    <w:p w:rsidR="00336867" w:rsidRPr="006B1843" w:rsidRDefault="00336867" w:rsidP="00336867">
      <w:pPr>
        <w:tabs>
          <w:tab w:val="left" w:pos="567"/>
          <w:tab w:val="left" w:pos="709"/>
        </w:tabs>
        <w:ind w:firstLine="567"/>
        <w:jc w:val="both"/>
        <w:rPr>
          <w:color w:val="000000"/>
          <w:sz w:val="24"/>
          <w:szCs w:val="24"/>
        </w:rPr>
      </w:pPr>
      <w:r w:rsidRPr="006B1843">
        <w:rPr>
          <w:sz w:val="24"/>
          <w:szCs w:val="24"/>
        </w:rPr>
        <w:lastRenderedPageBreak/>
        <w:t xml:space="preserve">Все жилые дома во всех населенных пунктах поселения оснащены адресными табличками с указанием номера дома и улиц. </w:t>
      </w:r>
    </w:p>
    <w:p w:rsidR="00336867" w:rsidRPr="006B1843" w:rsidRDefault="00336867" w:rsidP="00336867">
      <w:pPr>
        <w:ind w:firstLine="567"/>
        <w:jc w:val="both"/>
        <w:rPr>
          <w:b/>
          <w:color w:val="000000"/>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Организация ритуальных услуг и содержание мест захоронения</w:t>
      </w:r>
    </w:p>
    <w:p w:rsidR="00336867" w:rsidRPr="006B1843" w:rsidRDefault="00336867" w:rsidP="00336867">
      <w:pPr>
        <w:ind w:firstLine="567"/>
        <w:jc w:val="both"/>
        <w:rPr>
          <w:color w:val="000000"/>
          <w:sz w:val="24"/>
          <w:szCs w:val="24"/>
        </w:rPr>
      </w:pPr>
      <w:r w:rsidRPr="006B1843">
        <w:rPr>
          <w:color w:val="000000"/>
          <w:sz w:val="24"/>
          <w:szCs w:val="24"/>
        </w:rPr>
        <w:t>Администрацией сельского поселения сформирована и актуализирована нормативная правовая база в похоронной сфере и оказании ритуальных услуг населению.</w:t>
      </w:r>
    </w:p>
    <w:p w:rsidR="00336867" w:rsidRPr="006B1843" w:rsidRDefault="00336867" w:rsidP="00336867">
      <w:pPr>
        <w:autoSpaceDE w:val="0"/>
        <w:autoSpaceDN w:val="0"/>
        <w:adjustRightInd w:val="0"/>
        <w:ind w:firstLine="567"/>
        <w:jc w:val="both"/>
        <w:rPr>
          <w:rFonts w:eastAsia="Calibri"/>
          <w:bCs/>
          <w:i/>
          <w:sz w:val="24"/>
          <w:szCs w:val="24"/>
          <w:lang w:eastAsia="en-US"/>
        </w:rPr>
      </w:pPr>
      <w:r w:rsidRPr="006B1843">
        <w:rPr>
          <w:bCs/>
          <w:sz w:val="24"/>
          <w:szCs w:val="24"/>
        </w:rPr>
        <w:t>Создан попечительский (наблюдательный) совет по вопросам похоронного дела в муниципальном образовании</w:t>
      </w:r>
      <w:r w:rsidRPr="006B1843">
        <w:rPr>
          <w:rFonts w:eastAsia="Calibri"/>
          <w:sz w:val="24"/>
          <w:szCs w:val="24"/>
          <w:lang w:eastAsia="en-US"/>
        </w:rPr>
        <w:t xml:space="preserve"> сельского поселения Малый Атлым</w:t>
      </w:r>
    </w:p>
    <w:p w:rsidR="00336867" w:rsidRPr="006B1843" w:rsidRDefault="00336867" w:rsidP="00336867">
      <w:pPr>
        <w:ind w:firstLine="567"/>
        <w:jc w:val="both"/>
        <w:rPr>
          <w:color w:val="000000"/>
          <w:sz w:val="24"/>
          <w:szCs w:val="24"/>
        </w:rPr>
      </w:pPr>
      <w:r w:rsidRPr="006B1843">
        <w:rPr>
          <w:color w:val="000000"/>
          <w:sz w:val="24"/>
          <w:szCs w:val="24"/>
        </w:rPr>
        <w:t xml:space="preserve">В 2024 году в рамках субботников проводились мероприятия по очистке кладбищ и прилегающей территории от мусора во всех населенных пунктах поселения. </w:t>
      </w:r>
    </w:p>
    <w:p w:rsidR="00336867" w:rsidRPr="006B1843" w:rsidRDefault="00336867" w:rsidP="00336867">
      <w:pPr>
        <w:ind w:firstLine="567"/>
        <w:jc w:val="both"/>
        <w:rPr>
          <w:color w:val="000000"/>
          <w:sz w:val="24"/>
          <w:szCs w:val="24"/>
        </w:rPr>
      </w:pPr>
      <w:r w:rsidRPr="006B1843">
        <w:rPr>
          <w:color w:val="000000"/>
          <w:sz w:val="24"/>
          <w:szCs w:val="24"/>
        </w:rPr>
        <w:t>В зимнее время периодически очищались подъездные дороги к кладбищам.</w:t>
      </w:r>
    </w:p>
    <w:p w:rsidR="00336867" w:rsidRPr="006B1843" w:rsidRDefault="00336867" w:rsidP="00336867">
      <w:pPr>
        <w:ind w:firstLine="567"/>
        <w:jc w:val="both"/>
        <w:rPr>
          <w:color w:val="000000"/>
          <w:sz w:val="24"/>
          <w:szCs w:val="24"/>
        </w:rPr>
      </w:pPr>
      <w:r w:rsidRPr="006B1843">
        <w:rPr>
          <w:color w:val="000000"/>
          <w:sz w:val="24"/>
          <w:szCs w:val="24"/>
        </w:rPr>
        <w:t>В летний период  2024 года во взаимодействии с советами ветеранов всех населенных пунктов была продолжена масштабная акция «Спасибо Деду за Победу».</w:t>
      </w:r>
    </w:p>
    <w:p w:rsidR="00336867" w:rsidRPr="006B1843" w:rsidRDefault="00336867" w:rsidP="00336867">
      <w:pPr>
        <w:ind w:firstLine="567"/>
        <w:jc w:val="both"/>
        <w:rPr>
          <w:color w:val="000000"/>
          <w:sz w:val="24"/>
          <w:szCs w:val="24"/>
        </w:rPr>
      </w:pPr>
      <w:r w:rsidRPr="006B1843">
        <w:rPr>
          <w:color w:val="000000"/>
          <w:sz w:val="24"/>
          <w:szCs w:val="24"/>
        </w:rPr>
        <w:t xml:space="preserve">В рамках акции были </w:t>
      </w:r>
      <w:r w:rsidRPr="006B1843">
        <w:rPr>
          <w:bCs/>
          <w:iCs/>
          <w:color w:val="000000"/>
          <w:sz w:val="24"/>
          <w:szCs w:val="24"/>
        </w:rPr>
        <w:t xml:space="preserve">проведены субботники по уборке 92 захоронений участников Великой Отечественной войны, умерших в послевоенные годы,  и захороненных на сельских и поселковых кладбищах сельского поселения Малый Атлым, родственники которых не имеют возможности ухаживать за могилами. </w:t>
      </w:r>
    </w:p>
    <w:p w:rsidR="00336867" w:rsidRPr="006B1843" w:rsidRDefault="00336867" w:rsidP="00336867">
      <w:pPr>
        <w:ind w:firstLine="567"/>
        <w:jc w:val="both"/>
        <w:rPr>
          <w:color w:val="000000"/>
          <w:sz w:val="24"/>
          <w:szCs w:val="24"/>
        </w:rPr>
      </w:pPr>
      <w:r w:rsidRPr="006B1843">
        <w:rPr>
          <w:bCs/>
          <w:iCs/>
          <w:color w:val="000000"/>
          <w:sz w:val="24"/>
          <w:szCs w:val="24"/>
        </w:rPr>
        <w:t>В июне 2024 года была проведена во всех населенных пунктах поселения  акция «Цветок Памяти», приобретены на спонсорские средства цветы и возложены на захоронения участников Великой Отечественной войны.</w:t>
      </w:r>
    </w:p>
    <w:p w:rsidR="00336867" w:rsidRPr="006B1843" w:rsidRDefault="00336867" w:rsidP="00336867">
      <w:pPr>
        <w:ind w:firstLine="567"/>
        <w:jc w:val="both"/>
        <w:rPr>
          <w:color w:val="000000"/>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336867" w:rsidRPr="006B1843" w:rsidRDefault="00336867" w:rsidP="00336867">
      <w:pPr>
        <w:ind w:firstLine="567"/>
        <w:jc w:val="both"/>
        <w:rPr>
          <w:color w:val="000000"/>
          <w:sz w:val="24"/>
          <w:szCs w:val="24"/>
        </w:rPr>
      </w:pPr>
      <w:r w:rsidRPr="006B1843">
        <w:rPr>
          <w:color w:val="000000"/>
          <w:sz w:val="24"/>
          <w:szCs w:val="24"/>
        </w:rPr>
        <w:t xml:space="preserve">   На территории сельского поселения Малый Атлым состоит на учете по месту жительства 37 индивидуальных предпринимателей. В течение года осуществлялась информационная, консультационная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С целью предотвращения чрезвычайных ситуаций в период распутицы велся учет наличия необходимых товарных запасов основных продуктов питания. Ежегодно отдел развития предпринимательства проводит в феврале месяце выездной круглый стол на тему «Как организовать свое дело и воспользоваться мерами государственной поддержки». В 2024 году было проведено 1 совещание координационного совета по развитию предпринимательства, организации деятельности </w:t>
      </w:r>
      <w:proofErr w:type="spellStart"/>
      <w:r w:rsidRPr="006B1843">
        <w:rPr>
          <w:color w:val="000000"/>
          <w:sz w:val="24"/>
          <w:szCs w:val="24"/>
        </w:rPr>
        <w:t>самозанятых</w:t>
      </w:r>
      <w:proofErr w:type="spellEnd"/>
      <w:r w:rsidRPr="006B1843">
        <w:rPr>
          <w:color w:val="000000"/>
          <w:sz w:val="24"/>
          <w:szCs w:val="24"/>
        </w:rPr>
        <w:t xml:space="preserve"> граждан. Предприниматели приняли участие в конкурсах «Предприниматель года», «Дары Земли сибирской», учреждаемых администрацией Октябрьского района. </w:t>
      </w:r>
    </w:p>
    <w:p w:rsidR="00336867" w:rsidRPr="006B1843" w:rsidRDefault="00336867" w:rsidP="00336867">
      <w:pPr>
        <w:ind w:firstLine="567"/>
        <w:jc w:val="both"/>
        <w:rPr>
          <w:color w:val="000000"/>
          <w:sz w:val="24"/>
          <w:szCs w:val="24"/>
        </w:rPr>
      </w:pPr>
    </w:p>
    <w:p w:rsidR="00336867" w:rsidRPr="006B1843" w:rsidRDefault="00336867" w:rsidP="00336867">
      <w:pPr>
        <w:suppressAutoHyphens/>
        <w:ind w:firstLine="567"/>
        <w:jc w:val="center"/>
        <w:rPr>
          <w:color w:val="000000"/>
          <w:sz w:val="24"/>
          <w:szCs w:val="24"/>
        </w:rPr>
      </w:pPr>
      <w:r w:rsidRPr="006B1843">
        <w:rPr>
          <w:b/>
          <w:color w:val="000000"/>
          <w:sz w:val="24"/>
          <w:szCs w:val="24"/>
        </w:rPr>
        <w:t>Организация и осуществление мероприятий по работе с детьми и молодежью в поселении</w:t>
      </w:r>
    </w:p>
    <w:p w:rsidR="00336867" w:rsidRPr="006B1843" w:rsidRDefault="00336867" w:rsidP="00336867">
      <w:pPr>
        <w:ind w:firstLine="426"/>
        <w:jc w:val="both"/>
        <w:rPr>
          <w:color w:val="FF0000"/>
          <w:sz w:val="24"/>
          <w:szCs w:val="24"/>
        </w:rPr>
      </w:pPr>
      <w:r w:rsidRPr="006B1843">
        <w:rPr>
          <w:b/>
          <w:sz w:val="24"/>
          <w:szCs w:val="24"/>
        </w:rPr>
        <w:t xml:space="preserve">Духовно-нравственное воспитание: </w:t>
      </w:r>
      <w:r w:rsidRPr="006B1843">
        <w:rPr>
          <w:color w:val="FF0000"/>
          <w:sz w:val="24"/>
          <w:szCs w:val="24"/>
        </w:rPr>
        <w:t xml:space="preserve"> </w:t>
      </w:r>
    </w:p>
    <w:p w:rsidR="00336867" w:rsidRPr="006B1843" w:rsidRDefault="00336867" w:rsidP="00336867">
      <w:pPr>
        <w:ind w:firstLine="426"/>
        <w:jc w:val="both"/>
        <w:rPr>
          <w:sz w:val="24"/>
          <w:szCs w:val="24"/>
        </w:rPr>
      </w:pPr>
      <w:r w:rsidRPr="006B1843">
        <w:rPr>
          <w:i/>
          <w:sz w:val="24"/>
          <w:szCs w:val="24"/>
        </w:rPr>
        <w:t>В рамках Акции «Неделя добра»</w:t>
      </w:r>
      <w:r w:rsidRPr="006B1843">
        <w:rPr>
          <w:sz w:val="24"/>
          <w:szCs w:val="24"/>
        </w:rPr>
        <w:t xml:space="preserve"> посещено шесть семей, имеющих детей с особенностями. Детям были вручены подарки.</w:t>
      </w:r>
    </w:p>
    <w:p w:rsidR="00336867" w:rsidRPr="006B1843" w:rsidRDefault="00336867" w:rsidP="00336867">
      <w:pPr>
        <w:ind w:firstLine="426"/>
        <w:jc w:val="both"/>
        <w:rPr>
          <w:sz w:val="24"/>
          <w:szCs w:val="24"/>
        </w:rPr>
      </w:pPr>
      <w:r w:rsidRPr="006B1843">
        <w:rPr>
          <w:b/>
          <w:sz w:val="24"/>
          <w:szCs w:val="24"/>
        </w:rPr>
        <w:t xml:space="preserve"> Благотворительная акция «Подари радость детям».</w:t>
      </w:r>
      <w:r w:rsidRPr="006B1843">
        <w:rPr>
          <w:sz w:val="24"/>
          <w:szCs w:val="24"/>
        </w:rPr>
        <w:t xml:space="preserve"> В 2024 году  в рамках данной акции поздравили 3 детей, находящихся в трудной жизненной ситуации и 33 ребенка из семей военнослужащих-участников СВО.</w:t>
      </w:r>
    </w:p>
    <w:p w:rsidR="00336867" w:rsidRPr="006B1843" w:rsidRDefault="00336867" w:rsidP="00336867">
      <w:pPr>
        <w:ind w:firstLine="426"/>
        <w:jc w:val="both"/>
        <w:rPr>
          <w:b/>
          <w:sz w:val="24"/>
          <w:szCs w:val="24"/>
        </w:rPr>
      </w:pPr>
      <w:r w:rsidRPr="006B1843">
        <w:rPr>
          <w:b/>
          <w:sz w:val="24"/>
          <w:szCs w:val="24"/>
        </w:rPr>
        <w:t>Поддержка талантливых детей:</w:t>
      </w:r>
    </w:p>
    <w:p w:rsidR="00336867" w:rsidRPr="006B1843" w:rsidRDefault="00336867" w:rsidP="00336867">
      <w:pPr>
        <w:ind w:firstLine="426"/>
        <w:jc w:val="both"/>
        <w:rPr>
          <w:color w:val="FF0000"/>
          <w:sz w:val="24"/>
          <w:szCs w:val="24"/>
        </w:rPr>
      </w:pPr>
      <w:r w:rsidRPr="006B1843">
        <w:rPr>
          <w:sz w:val="24"/>
          <w:szCs w:val="24"/>
        </w:rPr>
        <w:t xml:space="preserve">Рождественский детский прием главы сельского поселения Малый Атлым. Данное мероприятие проводится с целью поощрения детей в возрасте от 8 до 18 лет, проживающих на территории сельского поселения Малый Атлым,  которые достигли успехов в различных областях деятельности в 2023 году.  </w:t>
      </w:r>
      <w:r w:rsidRPr="006B1843">
        <w:rPr>
          <w:sz w:val="24"/>
          <w:szCs w:val="24"/>
          <w:shd w:val="clear" w:color="auto" w:fill="FFFFFF"/>
        </w:rPr>
        <w:t>С 09 по 19 февраля 2024 года</w:t>
      </w:r>
      <w:r w:rsidRPr="006B1843">
        <w:rPr>
          <w:color w:val="333333"/>
          <w:sz w:val="24"/>
          <w:szCs w:val="24"/>
          <w:shd w:val="clear" w:color="auto" w:fill="FFFFFF"/>
        </w:rPr>
        <w:t xml:space="preserve"> </w:t>
      </w:r>
      <w:r w:rsidRPr="006B1843">
        <w:rPr>
          <w:sz w:val="24"/>
          <w:szCs w:val="24"/>
        </w:rPr>
        <w:t xml:space="preserve">в общеобразовательных учреждениях на торжественных линейках, глава сельского </w:t>
      </w:r>
      <w:r w:rsidRPr="006B1843">
        <w:rPr>
          <w:sz w:val="24"/>
          <w:szCs w:val="24"/>
        </w:rPr>
        <w:lastRenderedPageBreak/>
        <w:t>поселения Малый Атлым  поздравил и вручил памятные подарки, дипломы  участника 25 детям из 5 населенных пунктов поселения</w:t>
      </w:r>
      <w:r w:rsidRPr="006B1843">
        <w:rPr>
          <w:color w:val="FF0000"/>
          <w:sz w:val="24"/>
          <w:szCs w:val="24"/>
        </w:rPr>
        <w:t xml:space="preserve">. </w:t>
      </w:r>
    </w:p>
    <w:p w:rsidR="00336867" w:rsidRPr="006B1843" w:rsidRDefault="00336867" w:rsidP="00336867">
      <w:pPr>
        <w:ind w:firstLine="426"/>
        <w:jc w:val="both"/>
        <w:rPr>
          <w:sz w:val="24"/>
          <w:szCs w:val="24"/>
        </w:rPr>
      </w:pPr>
      <w:r w:rsidRPr="006B1843">
        <w:rPr>
          <w:sz w:val="24"/>
          <w:szCs w:val="24"/>
        </w:rPr>
        <w:t>Детский конкурс талантов «Минута славы». Мероприятие проведено 28 мая 2024 года в дистанционном формате  с целью поощрения талантливых детей в возрасте  от 7 до 18 лет,</w:t>
      </w:r>
      <w:r w:rsidRPr="006B1843">
        <w:rPr>
          <w:color w:val="FF0000"/>
          <w:sz w:val="24"/>
          <w:szCs w:val="24"/>
        </w:rPr>
        <w:t xml:space="preserve"> </w:t>
      </w:r>
      <w:r w:rsidRPr="006B1843">
        <w:rPr>
          <w:sz w:val="24"/>
          <w:szCs w:val="24"/>
        </w:rPr>
        <w:t xml:space="preserve">проживающих на территории сельского поселения Малый Атлым,  которые достигли успехов в области культуры и искусства (хореография, вокал, художественное чтение). В конкурсе приняло участие 66 детей. </w:t>
      </w:r>
    </w:p>
    <w:p w:rsidR="00336867" w:rsidRPr="006B1843" w:rsidRDefault="00336867" w:rsidP="00336867">
      <w:pPr>
        <w:ind w:firstLine="426"/>
        <w:jc w:val="both"/>
        <w:rPr>
          <w:b/>
          <w:sz w:val="24"/>
          <w:szCs w:val="24"/>
        </w:rPr>
      </w:pPr>
      <w:proofErr w:type="spellStart"/>
      <w:r w:rsidRPr="006B1843">
        <w:rPr>
          <w:b/>
          <w:sz w:val="24"/>
          <w:szCs w:val="24"/>
        </w:rPr>
        <w:t>ероприятия</w:t>
      </w:r>
      <w:proofErr w:type="spellEnd"/>
      <w:r w:rsidRPr="006B1843">
        <w:rPr>
          <w:b/>
          <w:sz w:val="24"/>
          <w:szCs w:val="24"/>
        </w:rPr>
        <w:t xml:space="preserve"> </w:t>
      </w:r>
      <w:proofErr w:type="spellStart"/>
      <w:proofErr w:type="gramStart"/>
      <w:r w:rsidRPr="006B1843">
        <w:rPr>
          <w:b/>
          <w:sz w:val="24"/>
          <w:szCs w:val="24"/>
        </w:rPr>
        <w:t>военно</w:t>
      </w:r>
      <w:proofErr w:type="spellEnd"/>
      <w:r w:rsidRPr="006B1843">
        <w:rPr>
          <w:b/>
          <w:sz w:val="24"/>
          <w:szCs w:val="24"/>
        </w:rPr>
        <w:t>- патриотической</w:t>
      </w:r>
      <w:proofErr w:type="gramEnd"/>
      <w:r w:rsidRPr="006B1843">
        <w:rPr>
          <w:b/>
          <w:sz w:val="24"/>
          <w:szCs w:val="24"/>
        </w:rPr>
        <w:t xml:space="preserve"> направленности:</w:t>
      </w:r>
    </w:p>
    <w:p w:rsidR="00336867" w:rsidRPr="006B1843" w:rsidRDefault="00336867" w:rsidP="00336867">
      <w:pPr>
        <w:ind w:firstLine="426"/>
        <w:jc w:val="both"/>
        <w:rPr>
          <w:sz w:val="24"/>
          <w:szCs w:val="24"/>
        </w:rPr>
      </w:pPr>
      <w:r w:rsidRPr="006B1843">
        <w:rPr>
          <w:sz w:val="24"/>
          <w:szCs w:val="24"/>
        </w:rPr>
        <w:t xml:space="preserve">Месячник </w:t>
      </w:r>
      <w:proofErr w:type="spellStart"/>
      <w:r w:rsidRPr="006B1843">
        <w:rPr>
          <w:sz w:val="24"/>
          <w:szCs w:val="24"/>
        </w:rPr>
        <w:t>оборонно</w:t>
      </w:r>
      <w:proofErr w:type="spellEnd"/>
      <w:r w:rsidRPr="006B1843">
        <w:rPr>
          <w:sz w:val="24"/>
          <w:szCs w:val="24"/>
        </w:rPr>
        <w:t xml:space="preserve"> </w:t>
      </w:r>
      <w:proofErr w:type="gramStart"/>
      <w:r w:rsidRPr="006B1843">
        <w:rPr>
          <w:sz w:val="24"/>
          <w:szCs w:val="24"/>
        </w:rPr>
        <w:t>-м</w:t>
      </w:r>
      <w:proofErr w:type="gramEnd"/>
      <w:r w:rsidRPr="006B1843">
        <w:rPr>
          <w:sz w:val="24"/>
          <w:szCs w:val="24"/>
        </w:rPr>
        <w:t>ассовой и спортивной работы, посвященный празднованию Дня защитника Отечества с 23 января по 23 февраля 2024 года:</w:t>
      </w:r>
    </w:p>
    <w:p w:rsidR="00336867" w:rsidRPr="006B1843" w:rsidRDefault="00336867" w:rsidP="00336867">
      <w:pPr>
        <w:ind w:firstLine="426"/>
        <w:jc w:val="both"/>
        <w:rPr>
          <w:sz w:val="24"/>
          <w:szCs w:val="24"/>
        </w:rPr>
      </w:pPr>
      <w:r w:rsidRPr="006B1843">
        <w:rPr>
          <w:sz w:val="24"/>
          <w:szCs w:val="24"/>
        </w:rPr>
        <w:t xml:space="preserve">27 января 2024 года, в памятный день, День снятия блокады  Ленинграда,  двум жительницам сельского поселения Малый Атлым, имеющим звание «Житель блокадного Ленинграда», </w:t>
      </w:r>
      <w:proofErr w:type="spellStart"/>
      <w:r w:rsidRPr="006B1843">
        <w:rPr>
          <w:sz w:val="24"/>
          <w:szCs w:val="24"/>
        </w:rPr>
        <w:t>Ахметчиной</w:t>
      </w:r>
      <w:proofErr w:type="spellEnd"/>
      <w:r w:rsidRPr="006B1843">
        <w:rPr>
          <w:sz w:val="24"/>
          <w:szCs w:val="24"/>
        </w:rPr>
        <w:t xml:space="preserve"> </w:t>
      </w:r>
      <w:proofErr w:type="spellStart"/>
      <w:r w:rsidRPr="006B1843">
        <w:rPr>
          <w:sz w:val="24"/>
          <w:szCs w:val="24"/>
        </w:rPr>
        <w:t>Сюльве</w:t>
      </w:r>
      <w:proofErr w:type="spellEnd"/>
      <w:r w:rsidRPr="006B1843">
        <w:rPr>
          <w:sz w:val="24"/>
          <w:szCs w:val="24"/>
        </w:rPr>
        <w:t xml:space="preserve"> Давыдовне и Сафроновой </w:t>
      </w:r>
      <w:proofErr w:type="spellStart"/>
      <w:r w:rsidRPr="006B1843">
        <w:rPr>
          <w:sz w:val="24"/>
          <w:szCs w:val="24"/>
        </w:rPr>
        <w:t>Люлие</w:t>
      </w:r>
      <w:proofErr w:type="spellEnd"/>
      <w:r w:rsidRPr="006B1843">
        <w:rPr>
          <w:sz w:val="24"/>
          <w:szCs w:val="24"/>
        </w:rPr>
        <w:t xml:space="preserve"> Давыдовне, были вручены поздравительные открытки и памятные подарки.</w:t>
      </w:r>
    </w:p>
    <w:p w:rsidR="00336867" w:rsidRPr="006B1843" w:rsidRDefault="00336867" w:rsidP="00336867">
      <w:pPr>
        <w:ind w:firstLine="426"/>
        <w:jc w:val="both"/>
        <w:rPr>
          <w:sz w:val="24"/>
          <w:szCs w:val="24"/>
        </w:rPr>
      </w:pPr>
      <w:r w:rsidRPr="006B1843">
        <w:rPr>
          <w:sz w:val="24"/>
          <w:szCs w:val="24"/>
        </w:rPr>
        <w:t xml:space="preserve"> Ежегодно, совместно с организатором </w:t>
      </w:r>
      <w:r w:rsidRPr="006B1843">
        <w:rPr>
          <w:b/>
          <w:i/>
          <w:sz w:val="24"/>
          <w:szCs w:val="24"/>
        </w:rPr>
        <w:t xml:space="preserve">акции  </w:t>
      </w:r>
      <w:r w:rsidRPr="006B1843">
        <w:rPr>
          <w:sz w:val="24"/>
          <w:szCs w:val="24"/>
        </w:rPr>
        <w:t>МБОУ «</w:t>
      </w:r>
      <w:proofErr w:type="spellStart"/>
      <w:r w:rsidRPr="006B1843">
        <w:rPr>
          <w:sz w:val="24"/>
          <w:szCs w:val="24"/>
        </w:rPr>
        <w:t>Малоатлымская</w:t>
      </w:r>
      <w:proofErr w:type="spellEnd"/>
      <w:r w:rsidRPr="006B1843">
        <w:rPr>
          <w:sz w:val="24"/>
          <w:szCs w:val="24"/>
        </w:rPr>
        <w:t xml:space="preserve"> СОШ», проводится акция </w:t>
      </w:r>
      <w:r w:rsidRPr="006B1843">
        <w:rPr>
          <w:b/>
          <w:i/>
          <w:sz w:val="24"/>
          <w:szCs w:val="24"/>
        </w:rPr>
        <w:t>«Письмо солдату с гордостью и заботой»</w:t>
      </w:r>
      <w:r w:rsidRPr="006B1843">
        <w:rPr>
          <w:sz w:val="24"/>
          <w:szCs w:val="24"/>
        </w:rPr>
        <w:t>. В 2024 году сформировано и отправлено девять посылок землякам- солдатам срочной службы, общим весом более 50 кг.  В акции приняло около  100 жителей сельского поселения Малый Атлым.</w:t>
      </w:r>
    </w:p>
    <w:p w:rsidR="00336867" w:rsidRPr="006B1843" w:rsidRDefault="00336867" w:rsidP="00336867">
      <w:pPr>
        <w:ind w:firstLine="426"/>
        <w:jc w:val="both"/>
        <w:rPr>
          <w:sz w:val="24"/>
          <w:szCs w:val="24"/>
        </w:rPr>
      </w:pPr>
      <w:r w:rsidRPr="006B1843">
        <w:rPr>
          <w:sz w:val="24"/>
          <w:szCs w:val="24"/>
        </w:rPr>
        <w:t xml:space="preserve">15.02.2024 года, в </w:t>
      </w:r>
      <w:r w:rsidRPr="006B1843">
        <w:rPr>
          <w:b/>
          <w:i/>
          <w:sz w:val="24"/>
          <w:szCs w:val="24"/>
        </w:rPr>
        <w:t>день вывода войск Афганистан</w:t>
      </w:r>
      <w:proofErr w:type="gramStart"/>
      <w:r w:rsidRPr="006B1843">
        <w:rPr>
          <w:b/>
          <w:i/>
          <w:sz w:val="24"/>
          <w:szCs w:val="24"/>
        </w:rPr>
        <w:t>а</w:t>
      </w:r>
      <w:r w:rsidRPr="006B1843">
        <w:rPr>
          <w:sz w:val="24"/>
          <w:szCs w:val="24"/>
        </w:rPr>
        <w:t>-</w:t>
      </w:r>
      <w:proofErr w:type="gramEnd"/>
      <w:r w:rsidRPr="006B1843">
        <w:rPr>
          <w:sz w:val="24"/>
          <w:szCs w:val="24"/>
        </w:rPr>
        <w:t xml:space="preserve"> памятную дату истории России , трем землякам  воинам –интернационалистам , Мелен Д.П., </w:t>
      </w:r>
      <w:proofErr w:type="spellStart"/>
      <w:r w:rsidRPr="006B1843">
        <w:rPr>
          <w:sz w:val="24"/>
          <w:szCs w:val="24"/>
        </w:rPr>
        <w:t>Лаурову</w:t>
      </w:r>
      <w:proofErr w:type="spellEnd"/>
      <w:r w:rsidRPr="006B1843">
        <w:rPr>
          <w:sz w:val="24"/>
          <w:szCs w:val="24"/>
        </w:rPr>
        <w:t xml:space="preserve"> С.И., Горшкову С.С.,  вручены поздравительные открытки и памятные подарки.  </w:t>
      </w:r>
    </w:p>
    <w:p w:rsidR="00336867" w:rsidRPr="006B1843" w:rsidRDefault="00336867" w:rsidP="00336867">
      <w:pPr>
        <w:ind w:firstLine="426"/>
        <w:jc w:val="both"/>
        <w:rPr>
          <w:sz w:val="24"/>
          <w:szCs w:val="24"/>
        </w:rPr>
      </w:pPr>
      <w:r w:rsidRPr="006B1843">
        <w:rPr>
          <w:color w:val="181818"/>
          <w:sz w:val="24"/>
          <w:szCs w:val="24"/>
        </w:rPr>
        <w:t xml:space="preserve">Ежегодно, в феврале, накануне празднования дня воинской славы, на территории сельского поселения Малый Атлым  проводится </w:t>
      </w:r>
      <w:r w:rsidRPr="006B1843">
        <w:rPr>
          <w:sz w:val="24"/>
          <w:szCs w:val="24"/>
        </w:rPr>
        <w:t xml:space="preserve">творческий  конкурс «Присягают Родине сыны…». Участникам конкурса было предложено несколько номинаций в разных возрастных категориях: Рисунок на тему: «Подарю я в этот день…»; «Слава нашей Армии»; «Военная техника».  Эссе на тему: «Мой славный дед, тобой горжусь»; «Присягают Родине сыны…», «История праздника»; поздравительная открытка защитнику Отечества. На суд жюри было представлено 105 работ. </w:t>
      </w:r>
      <w:r w:rsidRPr="006B1843">
        <w:rPr>
          <w:color w:val="181818"/>
          <w:sz w:val="24"/>
          <w:szCs w:val="24"/>
        </w:rPr>
        <w:t xml:space="preserve">При подведении итогов конкурса 34 участника заняли призовые места (1, 2 и 3 место) и были награждены дипломами. Участники конкурса, не занявшие призовые места, были поощрены сертификатами участников. </w:t>
      </w:r>
    </w:p>
    <w:p w:rsidR="00336867" w:rsidRPr="006B1843" w:rsidRDefault="00336867" w:rsidP="00336867">
      <w:pPr>
        <w:ind w:firstLine="426"/>
        <w:jc w:val="both"/>
        <w:rPr>
          <w:sz w:val="24"/>
          <w:szCs w:val="24"/>
        </w:rPr>
      </w:pPr>
      <w:r w:rsidRPr="006B1843">
        <w:rPr>
          <w:sz w:val="24"/>
          <w:szCs w:val="24"/>
        </w:rPr>
        <w:t xml:space="preserve"> </w:t>
      </w:r>
      <w:r w:rsidRPr="006B1843">
        <w:rPr>
          <w:b/>
          <w:i/>
          <w:sz w:val="24"/>
          <w:szCs w:val="24"/>
        </w:rPr>
        <w:t>В периоды весеннего и осеннего призыва</w:t>
      </w:r>
      <w:r w:rsidRPr="006B1843">
        <w:rPr>
          <w:sz w:val="24"/>
          <w:szCs w:val="24"/>
        </w:rPr>
        <w:t xml:space="preserve"> проведены торжественные мероприятия по чествованию граждан, призванных в ряды Вооруженных сил РФ. 5 призывникам вручены памятные подарки и напутственное слово главы сельского поселения Малый Атлым.</w:t>
      </w:r>
    </w:p>
    <w:p w:rsidR="00336867" w:rsidRPr="006B1843" w:rsidRDefault="00336867" w:rsidP="00336867">
      <w:pPr>
        <w:ind w:firstLine="426"/>
        <w:jc w:val="both"/>
        <w:rPr>
          <w:sz w:val="24"/>
          <w:szCs w:val="24"/>
        </w:rPr>
      </w:pPr>
      <w:r w:rsidRPr="006B1843">
        <w:rPr>
          <w:sz w:val="24"/>
          <w:szCs w:val="24"/>
        </w:rPr>
        <w:t>С  09 апреля   по  08 мая 2024 года  конкурс творческих работ  «Нам не помнить об этом нельзя»».  В конкурсе приняло участие 59 человек в возрасте от 5 до 18 лет в двух предложенных номинациях. По результатам конкурса 25 участников заняли призовые 1,2 и 3 места.</w:t>
      </w:r>
      <w:r w:rsidRPr="006B1843">
        <w:rPr>
          <w:color w:val="181818"/>
          <w:sz w:val="24"/>
          <w:szCs w:val="24"/>
        </w:rPr>
        <w:t xml:space="preserve"> Участники конкурса, не занявшие призовые места, были поощрены сертификатами участников. </w:t>
      </w:r>
    </w:p>
    <w:p w:rsidR="00336867" w:rsidRPr="006B1843" w:rsidRDefault="00336867" w:rsidP="00336867">
      <w:pPr>
        <w:ind w:firstLine="426"/>
        <w:jc w:val="both"/>
        <w:rPr>
          <w:sz w:val="24"/>
          <w:szCs w:val="24"/>
        </w:rPr>
      </w:pPr>
      <w:proofErr w:type="gramStart"/>
      <w:r w:rsidRPr="006B1843">
        <w:rPr>
          <w:sz w:val="24"/>
          <w:szCs w:val="24"/>
        </w:rPr>
        <w:t xml:space="preserve">В рамках празднования    дня Победы во всех населенных пунктах сельского поселения Малый Атлым  были проведены различные патриотические акции «Георгиевская ленточка», «Окна Победы», «Свеча памяти», «Бессмертный полк», «Салют Победы»,  проведены обследования жилищно-бытовых условий участников </w:t>
      </w:r>
      <w:proofErr w:type="spellStart"/>
      <w:r w:rsidRPr="006B1843">
        <w:rPr>
          <w:sz w:val="24"/>
          <w:szCs w:val="24"/>
        </w:rPr>
        <w:t>ВОв</w:t>
      </w:r>
      <w:proofErr w:type="spellEnd"/>
      <w:r w:rsidRPr="006B1843">
        <w:rPr>
          <w:sz w:val="24"/>
          <w:szCs w:val="24"/>
        </w:rPr>
        <w:t>, торжественные мероприятия возле обелисков воинской славы, проведены торжественные концерты, посвященные празднованию дня Победы в Великой Отечественной войне 1941-1945 г.г. Организовано 11 индивидуальных поздравлений на дому</w:t>
      </w:r>
      <w:proofErr w:type="gramEnd"/>
      <w:r w:rsidRPr="006B1843">
        <w:rPr>
          <w:sz w:val="24"/>
          <w:szCs w:val="24"/>
        </w:rPr>
        <w:t xml:space="preserve"> участника трудового фронта,  «жителей блокадного Ленинграда», «детей войны».</w:t>
      </w:r>
    </w:p>
    <w:p w:rsidR="00336867" w:rsidRPr="006B1843" w:rsidRDefault="00336867" w:rsidP="00336867">
      <w:pPr>
        <w:ind w:firstLine="426"/>
        <w:jc w:val="both"/>
        <w:rPr>
          <w:color w:val="333333"/>
          <w:sz w:val="24"/>
          <w:szCs w:val="24"/>
          <w:shd w:val="clear" w:color="auto" w:fill="FFFFFF"/>
        </w:rPr>
      </w:pPr>
      <w:r w:rsidRPr="006B1843">
        <w:rPr>
          <w:b/>
          <w:i/>
          <w:sz w:val="24"/>
          <w:szCs w:val="24"/>
        </w:rPr>
        <w:t>Акция «Спасибо деду за Победу»:</w:t>
      </w:r>
      <w:r w:rsidRPr="006B1843">
        <w:rPr>
          <w:sz w:val="24"/>
          <w:szCs w:val="24"/>
        </w:rPr>
        <w:t xml:space="preserve">  </w:t>
      </w:r>
      <w:r w:rsidRPr="006B1843">
        <w:rPr>
          <w:color w:val="333333"/>
          <w:sz w:val="24"/>
          <w:szCs w:val="24"/>
          <w:shd w:val="clear" w:color="auto" w:fill="FFFFFF"/>
        </w:rPr>
        <w:t>В целом,</w:t>
      </w:r>
      <w:r w:rsidRPr="006B1843">
        <w:rPr>
          <w:rFonts w:ascii="Arial" w:hAnsi="Arial" w:cs="Arial"/>
          <w:color w:val="333333"/>
          <w:sz w:val="24"/>
          <w:szCs w:val="24"/>
          <w:shd w:val="clear" w:color="auto" w:fill="FFFFFF"/>
        </w:rPr>
        <w:t xml:space="preserve">  </w:t>
      </w:r>
      <w:r w:rsidRPr="006B1843">
        <w:rPr>
          <w:color w:val="333333"/>
          <w:sz w:val="24"/>
          <w:szCs w:val="24"/>
          <w:shd w:val="clear" w:color="auto" w:fill="FFFFFF"/>
        </w:rPr>
        <w:t>на территории сельского поселения Малый Атлым 92 захоронения участников Великой Отечественной войны 1941-1945 годов, ушедших из жизни в послевоенное время. За ними  ежегодно следят и поддерживают порядок, родственники и волонтеры.</w:t>
      </w:r>
    </w:p>
    <w:p w:rsidR="00336867" w:rsidRPr="006B1843" w:rsidRDefault="00336867" w:rsidP="00336867">
      <w:pPr>
        <w:ind w:firstLine="426"/>
        <w:jc w:val="both"/>
        <w:rPr>
          <w:bCs/>
          <w:iCs/>
          <w:sz w:val="24"/>
          <w:szCs w:val="24"/>
        </w:rPr>
      </w:pPr>
      <w:r w:rsidRPr="006B1843">
        <w:rPr>
          <w:b/>
          <w:i/>
          <w:color w:val="000000"/>
          <w:sz w:val="24"/>
          <w:szCs w:val="24"/>
        </w:rPr>
        <w:lastRenderedPageBreak/>
        <w:t>Акция «Цветок памяти»:</w:t>
      </w:r>
      <w:r w:rsidRPr="006B1843">
        <w:rPr>
          <w:color w:val="000000"/>
          <w:sz w:val="24"/>
          <w:szCs w:val="24"/>
        </w:rPr>
        <w:t xml:space="preserve"> 22 июня 2024 года во всех населенных пунктах сельского поселения Малый Атлым проведены  торжественные мероприятия по возложению цветов к памятникам и обелискам воинской славы, а также   на  92 захоронения наших земляков- </w:t>
      </w:r>
      <w:r w:rsidRPr="006B1843">
        <w:rPr>
          <w:sz w:val="24"/>
          <w:szCs w:val="24"/>
        </w:rPr>
        <w:t xml:space="preserve">участников Великой Отечественной войны 1941-1945 г.г.,  умерших </w:t>
      </w:r>
      <w:r w:rsidRPr="006B1843">
        <w:rPr>
          <w:bCs/>
          <w:iCs/>
          <w:sz w:val="24"/>
          <w:szCs w:val="24"/>
        </w:rPr>
        <w:t xml:space="preserve">в послевоенные годы. </w:t>
      </w:r>
    </w:p>
    <w:p w:rsidR="00336867" w:rsidRPr="006B1843" w:rsidRDefault="00336867" w:rsidP="00336867">
      <w:pPr>
        <w:ind w:firstLine="426"/>
        <w:jc w:val="both"/>
        <w:rPr>
          <w:b/>
          <w:sz w:val="24"/>
          <w:szCs w:val="24"/>
        </w:rPr>
      </w:pPr>
      <w:r w:rsidRPr="006B1843">
        <w:rPr>
          <w:b/>
          <w:sz w:val="24"/>
          <w:szCs w:val="24"/>
        </w:rPr>
        <w:t>Профориентация</w:t>
      </w:r>
    </w:p>
    <w:p w:rsidR="00336867" w:rsidRPr="006B1843" w:rsidRDefault="00336867" w:rsidP="00336867">
      <w:pPr>
        <w:ind w:firstLine="426"/>
        <w:jc w:val="both"/>
        <w:rPr>
          <w:sz w:val="24"/>
          <w:szCs w:val="24"/>
        </w:rPr>
      </w:pPr>
      <w:proofErr w:type="gramStart"/>
      <w:r w:rsidRPr="006B1843">
        <w:rPr>
          <w:sz w:val="24"/>
          <w:szCs w:val="24"/>
        </w:rPr>
        <w:t>В рамках мероприятий, посвященных дню местного самоуправления, с 18  марта по 19  апреля 2024 года,  проведен   муниципальный конкурс  сочинений  «Если бы я был главой  сельского поселения Малый Атлым»,  в котором приняло участие 12 учеников общеобразовательных школ, расположенных на территории сельского поселения Малый Атлым, 7 из которых заняли призовые места. 22 апреля в здании администрации сельского поселения Малый Атлым и в</w:t>
      </w:r>
      <w:proofErr w:type="gramEnd"/>
      <w:r w:rsidRPr="006B1843">
        <w:rPr>
          <w:sz w:val="24"/>
          <w:szCs w:val="24"/>
        </w:rPr>
        <w:t xml:space="preserve"> МБОУ «</w:t>
      </w:r>
      <w:proofErr w:type="spellStart"/>
      <w:r w:rsidRPr="006B1843">
        <w:rPr>
          <w:sz w:val="24"/>
          <w:szCs w:val="24"/>
        </w:rPr>
        <w:t>Большелеушинская</w:t>
      </w:r>
      <w:proofErr w:type="spellEnd"/>
      <w:r w:rsidRPr="006B1843">
        <w:rPr>
          <w:sz w:val="24"/>
          <w:szCs w:val="24"/>
        </w:rPr>
        <w:t xml:space="preserve"> СОШ» были проведены «круглые столы»   </w:t>
      </w:r>
      <w:proofErr w:type="gramStart"/>
      <w:r w:rsidRPr="006B1843">
        <w:rPr>
          <w:sz w:val="24"/>
          <w:szCs w:val="24"/>
        </w:rPr>
        <w:t>участниками</w:t>
      </w:r>
      <w:proofErr w:type="gramEnd"/>
      <w:r w:rsidRPr="006B1843">
        <w:rPr>
          <w:sz w:val="24"/>
          <w:szCs w:val="24"/>
        </w:rPr>
        <w:t xml:space="preserve"> которых стали участники конкурса сочинений, глава сельского поселения Малый Атлым и специалисты администрации.</w:t>
      </w:r>
    </w:p>
    <w:p w:rsidR="00336867" w:rsidRPr="006B1843" w:rsidRDefault="00336867" w:rsidP="00336867">
      <w:pPr>
        <w:ind w:firstLine="426"/>
        <w:jc w:val="both"/>
        <w:rPr>
          <w:b/>
          <w:sz w:val="24"/>
          <w:szCs w:val="24"/>
        </w:rPr>
      </w:pPr>
      <w:r w:rsidRPr="006B1843">
        <w:rPr>
          <w:b/>
          <w:sz w:val="24"/>
          <w:szCs w:val="24"/>
        </w:rPr>
        <w:t xml:space="preserve">Профилактика наркомании, алкоголизма и </w:t>
      </w:r>
      <w:proofErr w:type="spellStart"/>
      <w:r w:rsidRPr="006B1843">
        <w:rPr>
          <w:b/>
          <w:sz w:val="24"/>
          <w:szCs w:val="24"/>
        </w:rPr>
        <w:t>табакокурения</w:t>
      </w:r>
      <w:proofErr w:type="spellEnd"/>
      <w:r w:rsidRPr="006B1843">
        <w:rPr>
          <w:b/>
          <w:sz w:val="24"/>
          <w:szCs w:val="24"/>
        </w:rPr>
        <w:t>, пропаганда ЗОЖ:</w:t>
      </w:r>
    </w:p>
    <w:p w:rsidR="00336867" w:rsidRPr="006B1843" w:rsidRDefault="00336867" w:rsidP="00336867">
      <w:pPr>
        <w:ind w:firstLine="426"/>
        <w:jc w:val="both"/>
        <w:rPr>
          <w:sz w:val="24"/>
          <w:szCs w:val="24"/>
        </w:rPr>
      </w:pPr>
      <w:r w:rsidRPr="006B1843">
        <w:rPr>
          <w:sz w:val="24"/>
          <w:szCs w:val="24"/>
        </w:rPr>
        <w:t xml:space="preserve">с 20 мая по 20 июня 2024 года на территории сельского поселения Малый Атлым проведен месячник по профилактике наркомании «Вместе против наркотиков» в соответствии с постановлением  администрации сельского поселения Малый Атлым  от 17 мая 2024 года № 101   «Об утверждении </w:t>
      </w:r>
      <w:proofErr w:type="spellStart"/>
      <w:r w:rsidRPr="006B1843">
        <w:rPr>
          <w:sz w:val="24"/>
          <w:szCs w:val="24"/>
        </w:rPr>
        <w:t>антинаркотического</w:t>
      </w:r>
      <w:proofErr w:type="spellEnd"/>
      <w:r w:rsidRPr="006B1843">
        <w:rPr>
          <w:sz w:val="24"/>
          <w:szCs w:val="24"/>
        </w:rPr>
        <w:t xml:space="preserve">  плана сельского поселения Малый Атлым».</w:t>
      </w:r>
    </w:p>
    <w:p w:rsidR="00336867" w:rsidRPr="006B1843" w:rsidRDefault="00336867" w:rsidP="00336867">
      <w:pPr>
        <w:pStyle w:val="a6"/>
        <w:ind w:firstLine="426"/>
        <w:jc w:val="both"/>
        <w:rPr>
          <w:rFonts w:ascii="Times New Roman" w:hAnsi="Times New Roman"/>
          <w:sz w:val="24"/>
          <w:szCs w:val="24"/>
        </w:rPr>
      </w:pPr>
      <w:r w:rsidRPr="006B1843">
        <w:rPr>
          <w:rFonts w:ascii="Times New Roman" w:hAnsi="Times New Roman"/>
          <w:sz w:val="24"/>
          <w:szCs w:val="24"/>
        </w:rPr>
        <w:t xml:space="preserve">Проведен конкурс творческих работ (социальный плакат, </w:t>
      </w:r>
      <w:proofErr w:type="spellStart"/>
      <w:r w:rsidRPr="006B1843">
        <w:rPr>
          <w:rFonts w:ascii="Times New Roman" w:hAnsi="Times New Roman"/>
          <w:sz w:val="24"/>
          <w:szCs w:val="24"/>
        </w:rPr>
        <w:t>антинаркотический</w:t>
      </w:r>
      <w:proofErr w:type="spellEnd"/>
      <w:r w:rsidRPr="006B1843">
        <w:rPr>
          <w:rFonts w:ascii="Times New Roman" w:hAnsi="Times New Roman"/>
          <w:sz w:val="24"/>
          <w:szCs w:val="24"/>
        </w:rPr>
        <w:t xml:space="preserve"> </w:t>
      </w:r>
      <w:proofErr w:type="spellStart"/>
      <w:r w:rsidRPr="006B1843">
        <w:rPr>
          <w:rFonts w:ascii="Times New Roman" w:hAnsi="Times New Roman"/>
          <w:sz w:val="24"/>
          <w:szCs w:val="24"/>
        </w:rPr>
        <w:t>слоган</w:t>
      </w:r>
      <w:proofErr w:type="spellEnd"/>
      <w:r w:rsidRPr="006B1843">
        <w:rPr>
          <w:rFonts w:ascii="Times New Roman" w:hAnsi="Times New Roman"/>
          <w:sz w:val="24"/>
          <w:szCs w:val="24"/>
        </w:rPr>
        <w:t xml:space="preserve">) среди подростков и молодежи  «Я выбираю  жизнь». </w:t>
      </w:r>
    </w:p>
    <w:p w:rsidR="00336867" w:rsidRPr="006B1843" w:rsidRDefault="00336867" w:rsidP="00336867">
      <w:pPr>
        <w:ind w:firstLine="426"/>
        <w:jc w:val="both"/>
        <w:rPr>
          <w:sz w:val="24"/>
          <w:szCs w:val="24"/>
        </w:rPr>
      </w:pPr>
      <w:r w:rsidRPr="006B1843">
        <w:rPr>
          <w:sz w:val="24"/>
          <w:szCs w:val="24"/>
        </w:rPr>
        <w:t xml:space="preserve"> В период проведения месячника по профилактике наркомании «Вместе против наркотиков» были оформлены информационные стенды.</w:t>
      </w:r>
    </w:p>
    <w:p w:rsidR="00336867" w:rsidRPr="006B1843" w:rsidRDefault="00336867" w:rsidP="00336867">
      <w:pPr>
        <w:ind w:firstLine="426"/>
        <w:jc w:val="both"/>
        <w:rPr>
          <w:b/>
          <w:sz w:val="24"/>
          <w:szCs w:val="24"/>
        </w:rPr>
      </w:pPr>
      <w:r w:rsidRPr="006B1843">
        <w:rPr>
          <w:b/>
          <w:sz w:val="24"/>
          <w:szCs w:val="24"/>
        </w:rPr>
        <w:t>Летний отдых детей:</w:t>
      </w:r>
    </w:p>
    <w:p w:rsidR="00336867" w:rsidRPr="006B1843" w:rsidRDefault="00336867" w:rsidP="00336867">
      <w:pPr>
        <w:pStyle w:val="a6"/>
        <w:ind w:firstLine="426"/>
        <w:jc w:val="both"/>
        <w:rPr>
          <w:rFonts w:ascii="Times New Roman" w:hAnsi="Times New Roman"/>
          <w:sz w:val="24"/>
          <w:szCs w:val="24"/>
        </w:rPr>
      </w:pPr>
      <w:r w:rsidRPr="006B1843">
        <w:rPr>
          <w:rFonts w:ascii="Times New Roman" w:hAnsi="Times New Roman"/>
          <w:sz w:val="24"/>
          <w:szCs w:val="24"/>
        </w:rPr>
        <w:t xml:space="preserve">С 05 июня по 05 июля 2024 года проведен </w:t>
      </w:r>
      <w:r w:rsidRPr="006B1843">
        <w:rPr>
          <w:rFonts w:ascii="Times New Roman" w:hAnsi="Times New Roman"/>
          <w:b/>
          <w:i/>
          <w:sz w:val="24"/>
          <w:szCs w:val="24"/>
        </w:rPr>
        <w:t>конкурс детского творчества «Мое счастливое детство»</w:t>
      </w:r>
      <w:r w:rsidRPr="006B1843">
        <w:rPr>
          <w:rFonts w:ascii="Times New Roman" w:hAnsi="Times New Roman"/>
          <w:sz w:val="24"/>
          <w:szCs w:val="24"/>
        </w:rPr>
        <w:t>, посвященный летнему отдыху детей. Всего участвовало  в конкурсе  17 человек. Победители конкурса в каждой номинации были награждены дипломами и памятными подарками. Участники награждены сертификатами участника.</w:t>
      </w:r>
    </w:p>
    <w:p w:rsidR="00336867" w:rsidRPr="006B1843" w:rsidRDefault="00336867" w:rsidP="00336867">
      <w:pPr>
        <w:pStyle w:val="a6"/>
        <w:ind w:firstLine="426"/>
        <w:rPr>
          <w:rFonts w:ascii="Times New Roman" w:eastAsia="Times New Roman" w:hAnsi="Times New Roman"/>
          <w:b/>
          <w:sz w:val="24"/>
          <w:szCs w:val="24"/>
        </w:rPr>
      </w:pPr>
    </w:p>
    <w:p w:rsidR="00336867" w:rsidRPr="006B1843" w:rsidRDefault="00336867" w:rsidP="00336867">
      <w:pPr>
        <w:pStyle w:val="a6"/>
        <w:ind w:firstLine="426"/>
        <w:rPr>
          <w:rFonts w:ascii="Times New Roman" w:hAnsi="Times New Roman"/>
          <w:sz w:val="24"/>
          <w:szCs w:val="24"/>
        </w:rPr>
      </w:pPr>
      <w:r w:rsidRPr="006B1843">
        <w:rPr>
          <w:rFonts w:ascii="Times New Roman" w:eastAsia="Times New Roman" w:hAnsi="Times New Roman"/>
          <w:sz w:val="24"/>
          <w:szCs w:val="24"/>
        </w:rPr>
        <w:t>В целях организации  детского и семейного  дос</w:t>
      </w:r>
      <w:r w:rsidRPr="006B1843">
        <w:rPr>
          <w:rFonts w:ascii="Times New Roman" w:hAnsi="Times New Roman"/>
          <w:sz w:val="24"/>
          <w:szCs w:val="24"/>
        </w:rPr>
        <w:t>уга, п</w:t>
      </w:r>
      <w:r w:rsidRPr="006B1843">
        <w:rPr>
          <w:rFonts w:ascii="Times New Roman" w:eastAsia="Times New Roman" w:hAnsi="Times New Roman"/>
          <w:sz w:val="24"/>
          <w:szCs w:val="24"/>
        </w:rPr>
        <w:t>овышения престижа семьи, укрепления  внутрисемейных взаимоотношений</w:t>
      </w:r>
      <w:r w:rsidRPr="006B1843">
        <w:rPr>
          <w:rFonts w:ascii="Times New Roman" w:hAnsi="Times New Roman"/>
          <w:sz w:val="24"/>
          <w:szCs w:val="24"/>
        </w:rPr>
        <w:t xml:space="preserve"> проведены ежегодные конкурсы: </w:t>
      </w:r>
    </w:p>
    <w:p w:rsidR="00336867" w:rsidRPr="006B1843" w:rsidRDefault="00336867" w:rsidP="00336867">
      <w:pPr>
        <w:pStyle w:val="a6"/>
        <w:ind w:firstLine="426"/>
        <w:rPr>
          <w:sz w:val="24"/>
          <w:szCs w:val="24"/>
        </w:rPr>
      </w:pPr>
      <w:r w:rsidRPr="006B1843">
        <w:rPr>
          <w:rFonts w:ascii="Times New Roman" w:hAnsi="Times New Roman"/>
          <w:b/>
          <w:i/>
          <w:sz w:val="24"/>
          <w:szCs w:val="24"/>
        </w:rPr>
        <w:t>«Мой мир: Семья, Югра и Я», детский творческий конкурс  «Милой маме с любовью»,</w:t>
      </w:r>
    </w:p>
    <w:p w:rsidR="00336867" w:rsidRPr="006B1843" w:rsidRDefault="00336867" w:rsidP="00336867">
      <w:pPr>
        <w:jc w:val="both"/>
        <w:rPr>
          <w:sz w:val="24"/>
          <w:szCs w:val="24"/>
        </w:rPr>
      </w:pPr>
      <w:r w:rsidRPr="006B1843">
        <w:rPr>
          <w:sz w:val="24"/>
          <w:szCs w:val="24"/>
        </w:rPr>
        <w:t xml:space="preserve">конкурс снежных и ледовых фигур «Снежная фантазия». </w:t>
      </w:r>
    </w:p>
    <w:p w:rsidR="00336867" w:rsidRPr="006B1843" w:rsidRDefault="00336867" w:rsidP="00336867">
      <w:pPr>
        <w:ind w:firstLine="426"/>
        <w:jc w:val="both"/>
        <w:rPr>
          <w:sz w:val="24"/>
          <w:szCs w:val="24"/>
        </w:rPr>
      </w:pPr>
    </w:p>
    <w:p w:rsidR="00336867" w:rsidRPr="006B1843" w:rsidRDefault="00336867" w:rsidP="00336867">
      <w:pPr>
        <w:pStyle w:val="a6"/>
        <w:ind w:firstLine="426"/>
        <w:rPr>
          <w:rFonts w:ascii="Times New Roman" w:hAnsi="Times New Roman"/>
          <w:sz w:val="24"/>
          <w:szCs w:val="24"/>
        </w:rPr>
      </w:pPr>
      <w:r w:rsidRPr="006B1843">
        <w:rPr>
          <w:rFonts w:ascii="Times New Roman" w:hAnsi="Times New Roman"/>
          <w:sz w:val="24"/>
          <w:szCs w:val="24"/>
        </w:rPr>
        <w:t>Проводится работа общественной  комиссии по предупреждению безнадзорности и правонарушений несовершеннолетних.</w:t>
      </w:r>
    </w:p>
    <w:p w:rsidR="00336867" w:rsidRPr="006B1843" w:rsidRDefault="00336867" w:rsidP="00336867">
      <w:pPr>
        <w:pStyle w:val="a6"/>
        <w:ind w:firstLine="426"/>
        <w:rPr>
          <w:rFonts w:ascii="Times New Roman" w:hAnsi="Times New Roman"/>
          <w:b/>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Социальные вопросы</w:t>
      </w:r>
    </w:p>
    <w:p w:rsidR="00336867" w:rsidRPr="006B1843" w:rsidRDefault="00336867" w:rsidP="00336867">
      <w:pPr>
        <w:jc w:val="both"/>
        <w:rPr>
          <w:b/>
          <w:sz w:val="24"/>
          <w:szCs w:val="24"/>
        </w:rPr>
      </w:pPr>
    </w:p>
    <w:p w:rsidR="00336867" w:rsidRPr="006B1843" w:rsidRDefault="00336867" w:rsidP="00336867">
      <w:pPr>
        <w:jc w:val="both"/>
        <w:rPr>
          <w:sz w:val="24"/>
          <w:szCs w:val="24"/>
        </w:rPr>
      </w:pPr>
      <w:r w:rsidRPr="006B1843">
        <w:rPr>
          <w:b/>
          <w:sz w:val="24"/>
          <w:szCs w:val="24"/>
        </w:rPr>
        <w:t xml:space="preserve">  Работа с Советами  ветеранов (пенсионеров) войны и труда.</w:t>
      </w:r>
    </w:p>
    <w:p w:rsidR="00336867" w:rsidRPr="006B1843" w:rsidRDefault="00336867" w:rsidP="00336867">
      <w:pPr>
        <w:ind w:firstLine="426"/>
        <w:jc w:val="both"/>
        <w:rPr>
          <w:sz w:val="24"/>
          <w:szCs w:val="24"/>
        </w:rPr>
      </w:pPr>
      <w:r w:rsidRPr="006B1843">
        <w:rPr>
          <w:sz w:val="24"/>
          <w:szCs w:val="24"/>
        </w:rPr>
        <w:t>В течение 2024 года постоянно проводилось  обновление списков пенсионеров  по пяти поселкам поселения.</w:t>
      </w:r>
    </w:p>
    <w:p w:rsidR="00336867" w:rsidRPr="006B1843" w:rsidRDefault="00336867" w:rsidP="00336867">
      <w:pPr>
        <w:ind w:firstLine="426"/>
        <w:jc w:val="both"/>
        <w:rPr>
          <w:sz w:val="24"/>
          <w:szCs w:val="24"/>
        </w:rPr>
      </w:pPr>
      <w:r w:rsidRPr="006B1843">
        <w:rPr>
          <w:sz w:val="24"/>
          <w:szCs w:val="24"/>
        </w:rPr>
        <w:t xml:space="preserve">В течение года совместно с  председателями советов ветеранов (пенсионеров) войны и труда были организованы индивидуальные поздравления юбиляров (70, 75, 80, 85, 90 лет) и льготных категорий граждан в личный день рождения с вручением подарочных сертификатов. Всего поздравили 42 жителя старшего поколения. </w:t>
      </w:r>
    </w:p>
    <w:p w:rsidR="00336867" w:rsidRPr="006B1843" w:rsidRDefault="00336867" w:rsidP="00336867">
      <w:pPr>
        <w:ind w:firstLine="426"/>
        <w:jc w:val="both"/>
        <w:rPr>
          <w:sz w:val="24"/>
          <w:szCs w:val="24"/>
        </w:rPr>
      </w:pPr>
      <w:proofErr w:type="gramStart"/>
      <w:r w:rsidRPr="006B1843">
        <w:rPr>
          <w:sz w:val="24"/>
          <w:szCs w:val="24"/>
        </w:rPr>
        <w:t xml:space="preserve">В течение года совместно с  председателями советов ветеранов (пенсионеров) войны и труда были организованы индивидуальные поздравления семей- юбиляров с «золотой свадьбой», «изумрудной свадьбой» и «бриллиантовой свадьбой) (семьи Брагиных, </w:t>
      </w:r>
      <w:proofErr w:type="spellStart"/>
      <w:r w:rsidRPr="006B1843">
        <w:rPr>
          <w:sz w:val="24"/>
          <w:szCs w:val="24"/>
        </w:rPr>
        <w:t>Прядеиных</w:t>
      </w:r>
      <w:proofErr w:type="spellEnd"/>
      <w:r w:rsidRPr="006B1843">
        <w:rPr>
          <w:sz w:val="24"/>
          <w:szCs w:val="24"/>
        </w:rPr>
        <w:t xml:space="preserve">, </w:t>
      </w:r>
      <w:proofErr w:type="spellStart"/>
      <w:r w:rsidRPr="006B1843">
        <w:rPr>
          <w:sz w:val="24"/>
          <w:szCs w:val="24"/>
        </w:rPr>
        <w:t>Самолововых</w:t>
      </w:r>
      <w:proofErr w:type="spellEnd"/>
      <w:r w:rsidRPr="006B1843">
        <w:rPr>
          <w:sz w:val="24"/>
          <w:szCs w:val="24"/>
        </w:rPr>
        <w:t>, Лазаревых).</w:t>
      </w:r>
      <w:proofErr w:type="gramEnd"/>
      <w:r w:rsidRPr="006B1843">
        <w:rPr>
          <w:sz w:val="24"/>
          <w:szCs w:val="24"/>
        </w:rPr>
        <w:t xml:space="preserve"> Семьям-юбилярам были вручены поздравительные открытки и памятные подарки.</w:t>
      </w:r>
    </w:p>
    <w:p w:rsidR="00336867" w:rsidRPr="006B1843" w:rsidRDefault="00336867" w:rsidP="00336867">
      <w:pPr>
        <w:ind w:firstLine="426"/>
        <w:jc w:val="both"/>
        <w:rPr>
          <w:sz w:val="24"/>
          <w:szCs w:val="24"/>
        </w:rPr>
      </w:pPr>
      <w:r w:rsidRPr="006B1843">
        <w:rPr>
          <w:sz w:val="24"/>
          <w:szCs w:val="24"/>
        </w:rPr>
        <w:lastRenderedPageBreak/>
        <w:t>В период празднования дня Победы в Великой Отечественной войне 1941-1945 г.г. оказано содействие в приобретении траурных венков для возложения к обелискам Памяти, в приобретении памятных подарков, подготовке  именных поздравлений с Днем Победы  труженикам тыла, «Жителям блокадного Ленинграда», «Детям войны». Специалистами администрации совместно с председателями советов ветеранов (пенсионеров) войны и труда организовано вручение памятных подарков и именных поздравлений 11 жителям старшего поколения сельского поселения Малый Атлым.</w:t>
      </w:r>
    </w:p>
    <w:p w:rsidR="00336867" w:rsidRPr="006B1843" w:rsidRDefault="00336867" w:rsidP="00336867">
      <w:pPr>
        <w:ind w:firstLine="426"/>
        <w:jc w:val="both"/>
        <w:rPr>
          <w:sz w:val="24"/>
          <w:szCs w:val="24"/>
        </w:rPr>
      </w:pPr>
      <w:r w:rsidRPr="006B1843">
        <w:rPr>
          <w:sz w:val="24"/>
          <w:szCs w:val="24"/>
        </w:rPr>
        <w:t>В течение 2024 года председателям советов ветеранов (пенсионеров) войны и труда было оказано содействие в освоении денежных средств, выделенных  для проведения мероприятий для старшего поколения (составление и оформление всей необходимой документации).</w:t>
      </w:r>
    </w:p>
    <w:p w:rsidR="00336867" w:rsidRPr="006B1843" w:rsidRDefault="00336867" w:rsidP="00336867">
      <w:pPr>
        <w:ind w:firstLine="426"/>
        <w:jc w:val="both"/>
        <w:rPr>
          <w:b/>
          <w:sz w:val="24"/>
          <w:szCs w:val="24"/>
        </w:rPr>
      </w:pPr>
    </w:p>
    <w:p w:rsidR="00336867" w:rsidRPr="006B1843" w:rsidRDefault="00336867" w:rsidP="00336867">
      <w:pPr>
        <w:ind w:firstLine="426"/>
        <w:jc w:val="both"/>
        <w:rPr>
          <w:b/>
          <w:sz w:val="24"/>
          <w:szCs w:val="24"/>
        </w:rPr>
      </w:pPr>
      <w:r w:rsidRPr="006B1843">
        <w:rPr>
          <w:b/>
          <w:sz w:val="24"/>
          <w:szCs w:val="24"/>
        </w:rPr>
        <w:t>Гуманитарная помощь и помощь семьям участников СВО</w:t>
      </w:r>
    </w:p>
    <w:p w:rsidR="00336867" w:rsidRPr="006B1843" w:rsidRDefault="00336867" w:rsidP="00336867">
      <w:pPr>
        <w:ind w:firstLine="426"/>
        <w:jc w:val="both"/>
        <w:rPr>
          <w:sz w:val="24"/>
          <w:szCs w:val="24"/>
        </w:rPr>
      </w:pPr>
      <w:r w:rsidRPr="006B1843">
        <w:rPr>
          <w:sz w:val="24"/>
          <w:szCs w:val="24"/>
        </w:rPr>
        <w:t xml:space="preserve">В течение 2024 года проводилась работа по сбору и организации отправки гуманитарной помощи из населенных пунктов сельского поселения Малый Атлым в гуманитарные корпусы. Всего отправлено более 1000 кг гуманитарной помощи, собранной жителями сельского поселения Малый Атлым (продукты питания, предметы гигиены, предметы одежды, медицинские препараты, текстиль). За 2024 год было организовано 17 отправок </w:t>
      </w:r>
      <w:proofErr w:type="spellStart"/>
      <w:r w:rsidRPr="006B1843">
        <w:rPr>
          <w:sz w:val="24"/>
          <w:szCs w:val="24"/>
        </w:rPr>
        <w:t>гумпомощи</w:t>
      </w:r>
      <w:proofErr w:type="spellEnd"/>
      <w:r w:rsidRPr="006B1843">
        <w:rPr>
          <w:sz w:val="24"/>
          <w:szCs w:val="24"/>
        </w:rPr>
        <w:t xml:space="preserve"> на транспорте администрации (машина, лодка)</w:t>
      </w:r>
    </w:p>
    <w:p w:rsidR="00336867" w:rsidRPr="006B1843" w:rsidRDefault="00336867" w:rsidP="00336867">
      <w:pPr>
        <w:ind w:firstLine="426"/>
        <w:jc w:val="both"/>
        <w:rPr>
          <w:sz w:val="24"/>
          <w:szCs w:val="24"/>
        </w:rPr>
      </w:pPr>
      <w:r w:rsidRPr="006B1843">
        <w:rPr>
          <w:sz w:val="24"/>
          <w:szCs w:val="24"/>
        </w:rPr>
        <w:t xml:space="preserve">Также в </w:t>
      </w:r>
      <w:proofErr w:type="spellStart"/>
      <w:r w:rsidRPr="006B1843">
        <w:rPr>
          <w:sz w:val="24"/>
          <w:szCs w:val="24"/>
        </w:rPr>
        <w:t>гумкорпусы</w:t>
      </w:r>
      <w:proofErr w:type="spellEnd"/>
      <w:r w:rsidRPr="006B1843">
        <w:rPr>
          <w:sz w:val="24"/>
          <w:szCs w:val="24"/>
        </w:rPr>
        <w:t xml:space="preserve">  были направлены изготовленные волонтерами: сухие армейские души-4500 комплектов; окопные свечи-450 штук; браслеты «выживания»-100 штук; </w:t>
      </w:r>
      <w:proofErr w:type="spellStart"/>
      <w:r w:rsidRPr="006B1843">
        <w:rPr>
          <w:sz w:val="24"/>
          <w:szCs w:val="24"/>
        </w:rPr>
        <w:t>салфетки-ингалаторы</w:t>
      </w:r>
      <w:proofErr w:type="spellEnd"/>
      <w:r w:rsidRPr="006B1843">
        <w:rPr>
          <w:sz w:val="24"/>
          <w:szCs w:val="24"/>
        </w:rPr>
        <w:t xml:space="preserve"> -300 штук; носки вязанные-50 пар.</w:t>
      </w:r>
    </w:p>
    <w:p w:rsidR="00336867" w:rsidRPr="006B1843" w:rsidRDefault="00336867" w:rsidP="00336867">
      <w:pPr>
        <w:pStyle w:val="a6"/>
        <w:spacing w:line="276" w:lineRule="auto"/>
        <w:ind w:firstLine="426"/>
        <w:jc w:val="both"/>
        <w:rPr>
          <w:rFonts w:ascii="Times New Roman" w:hAnsi="Times New Roman"/>
          <w:sz w:val="24"/>
          <w:szCs w:val="24"/>
        </w:rPr>
      </w:pPr>
      <w:r w:rsidRPr="006B1843">
        <w:rPr>
          <w:rFonts w:ascii="Times New Roman" w:hAnsi="Times New Roman"/>
          <w:sz w:val="24"/>
          <w:szCs w:val="24"/>
        </w:rPr>
        <w:t>На территории сельского поселения Малый Атлым в августе 2024 года проводился сбор гуманитарной помощи для военнослужащих, выполняющих задачи в зоне проведения СВО и для мирного населения Донецкой и Луганской Народных Республик. Неравнодушные жители</w:t>
      </w:r>
      <w:proofErr w:type="gramStart"/>
      <w:r w:rsidRPr="006B1843">
        <w:rPr>
          <w:rFonts w:ascii="Times New Roman" w:hAnsi="Times New Roman"/>
          <w:sz w:val="24"/>
          <w:szCs w:val="24"/>
        </w:rPr>
        <w:t xml:space="preserve"> ,</w:t>
      </w:r>
      <w:proofErr w:type="gramEnd"/>
      <w:r w:rsidRPr="006B1843">
        <w:rPr>
          <w:rFonts w:ascii="Times New Roman" w:hAnsi="Times New Roman"/>
          <w:sz w:val="24"/>
          <w:szCs w:val="24"/>
        </w:rPr>
        <w:t xml:space="preserve"> предприниматели нашего поселения активно приняли участие  в сборе всего необходимого:  продукты питания и средства гигиены. Вся собранная гуманитарная помощь, а именно 13 «посылок Солдату» и «13 коробок добра» 09 сентября 2024 года была  доставлена в АНО «Гуманитарный добровольческий корпус».</w:t>
      </w:r>
    </w:p>
    <w:p w:rsidR="00336867" w:rsidRPr="006B1843" w:rsidRDefault="00336867" w:rsidP="00336867">
      <w:pPr>
        <w:ind w:firstLine="426"/>
        <w:jc w:val="both"/>
        <w:rPr>
          <w:sz w:val="24"/>
          <w:szCs w:val="24"/>
        </w:rPr>
      </w:pPr>
      <w:r w:rsidRPr="006B1843">
        <w:rPr>
          <w:sz w:val="24"/>
          <w:szCs w:val="24"/>
        </w:rPr>
        <w:t>Организовано обеспечение твердым топливом 35 семей военнослужащих- участников СВО, в период с февраля по апрель 2024 года. Трем семьям была оказана помощь в распилке и расколке твердого топлива. В течение 2024 года были организованы 60 поздравительных мероприятий членов семей военнослужащих - участников СВО  в личный день рождения (родители, супруги).</w:t>
      </w:r>
    </w:p>
    <w:p w:rsidR="00336867" w:rsidRPr="006B1843" w:rsidRDefault="00336867" w:rsidP="00336867">
      <w:pPr>
        <w:ind w:firstLine="567"/>
        <w:jc w:val="both"/>
        <w:rPr>
          <w:color w:val="000000"/>
          <w:sz w:val="24"/>
          <w:szCs w:val="24"/>
        </w:rPr>
      </w:pPr>
    </w:p>
    <w:p w:rsidR="00336867" w:rsidRPr="006B1843" w:rsidRDefault="00336867" w:rsidP="00336867">
      <w:pPr>
        <w:ind w:firstLine="567"/>
        <w:jc w:val="center"/>
        <w:rPr>
          <w:b/>
          <w:color w:val="000000"/>
          <w:sz w:val="24"/>
          <w:szCs w:val="24"/>
        </w:rPr>
      </w:pPr>
      <w:r w:rsidRPr="006B1843">
        <w:rPr>
          <w:b/>
          <w:color w:val="000000"/>
          <w:sz w:val="24"/>
          <w:szCs w:val="24"/>
        </w:rPr>
        <w:t>Исполнение полномочий по осуществлению первичного воинского учета</w:t>
      </w:r>
    </w:p>
    <w:p w:rsidR="00336867" w:rsidRPr="006B1843" w:rsidRDefault="00336867" w:rsidP="00336867">
      <w:pPr>
        <w:ind w:firstLine="567"/>
        <w:jc w:val="both"/>
        <w:rPr>
          <w:color w:val="000000"/>
          <w:sz w:val="24"/>
          <w:szCs w:val="24"/>
        </w:rPr>
      </w:pPr>
      <w:r w:rsidRPr="006B1843">
        <w:rPr>
          <w:color w:val="000000"/>
          <w:sz w:val="24"/>
          <w:szCs w:val="24"/>
        </w:rPr>
        <w:t xml:space="preserve">Всего на первичном воинском учете на 31.12.2024 года состояло 362 человек, из них 12 человек, подлежащих призыву. </w:t>
      </w:r>
    </w:p>
    <w:p w:rsidR="00336867" w:rsidRPr="006B1843" w:rsidRDefault="00336867" w:rsidP="00336867">
      <w:pPr>
        <w:ind w:firstLine="567"/>
        <w:jc w:val="both"/>
        <w:rPr>
          <w:color w:val="000000"/>
          <w:sz w:val="24"/>
          <w:szCs w:val="24"/>
        </w:rPr>
      </w:pPr>
      <w:r w:rsidRPr="006B1843">
        <w:rPr>
          <w:color w:val="000000"/>
          <w:sz w:val="24"/>
          <w:szCs w:val="24"/>
        </w:rPr>
        <w:t>Воинский учет ведется во всех организациях, расположенных на территории сельского поселения Малый Атлым. За период 2024 года были призваны в ряды Российской Армии 5 человек.</w:t>
      </w:r>
    </w:p>
    <w:p w:rsidR="00336867" w:rsidRPr="006B1843" w:rsidRDefault="00336867" w:rsidP="00336867">
      <w:pPr>
        <w:jc w:val="both"/>
        <w:rPr>
          <w:sz w:val="24"/>
        </w:rPr>
      </w:pPr>
      <w:r w:rsidRPr="006B1843">
        <w:rPr>
          <w:sz w:val="24"/>
        </w:rPr>
        <w:t xml:space="preserve">       Велась работа по организации отправки гуманитарной помощи из населенных пунктов сельского поселения Малый Атлым в гуманитарные корпусы. Всего отправлено 60 коробок.</w:t>
      </w:r>
    </w:p>
    <w:p w:rsidR="00336867" w:rsidRPr="006B1843" w:rsidRDefault="00336867" w:rsidP="00336867">
      <w:pPr>
        <w:ind w:firstLine="567"/>
        <w:jc w:val="both"/>
        <w:rPr>
          <w:color w:val="000000"/>
          <w:sz w:val="24"/>
          <w:szCs w:val="24"/>
        </w:rPr>
      </w:pPr>
      <w:r w:rsidRPr="006B1843">
        <w:rPr>
          <w:color w:val="000000"/>
          <w:sz w:val="24"/>
          <w:szCs w:val="24"/>
        </w:rPr>
        <w:t xml:space="preserve">Специалисты администрации по ведению воинского учета в 2024 году приняли участие в ежегодном смотре – конкурсе на лучшую организацию осуществления воинского учета в Ханты-Мансийского автономного </w:t>
      </w:r>
      <w:proofErr w:type="spellStart"/>
      <w:r w:rsidRPr="006B1843">
        <w:rPr>
          <w:color w:val="000000"/>
          <w:sz w:val="24"/>
          <w:szCs w:val="24"/>
        </w:rPr>
        <w:t>округе-Югре</w:t>
      </w:r>
      <w:proofErr w:type="spellEnd"/>
      <w:r w:rsidRPr="006B1843">
        <w:rPr>
          <w:color w:val="000000"/>
          <w:sz w:val="24"/>
          <w:szCs w:val="24"/>
        </w:rPr>
        <w:t>, по Октябрьскому району.</w:t>
      </w:r>
    </w:p>
    <w:p w:rsidR="00336867" w:rsidRPr="006B1843" w:rsidRDefault="00336867" w:rsidP="00336867">
      <w:pPr>
        <w:ind w:firstLine="567"/>
        <w:jc w:val="both"/>
        <w:rPr>
          <w:color w:val="000000"/>
          <w:sz w:val="24"/>
          <w:szCs w:val="24"/>
        </w:rPr>
      </w:pPr>
      <w:r w:rsidRPr="006B1843">
        <w:rPr>
          <w:color w:val="000000"/>
          <w:sz w:val="24"/>
          <w:szCs w:val="24"/>
        </w:rPr>
        <w:tab/>
      </w:r>
    </w:p>
    <w:p w:rsidR="00336867" w:rsidRPr="006B1843" w:rsidRDefault="00336867" w:rsidP="00336867">
      <w:pPr>
        <w:tabs>
          <w:tab w:val="left" w:pos="851"/>
        </w:tabs>
        <w:ind w:firstLine="567"/>
        <w:jc w:val="both"/>
        <w:rPr>
          <w:b/>
          <w:color w:val="000000"/>
          <w:sz w:val="24"/>
          <w:szCs w:val="24"/>
        </w:rPr>
      </w:pPr>
      <w:r w:rsidRPr="006B1843">
        <w:rPr>
          <w:color w:val="000000"/>
          <w:sz w:val="24"/>
          <w:szCs w:val="24"/>
        </w:rPr>
        <w:t xml:space="preserve">                </w:t>
      </w:r>
      <w:r w:rsidRPr="006B1843">
        <w:rPr>
          <w:b/>
          <w:color w:val="000000"/>
          <w:sz w:val="24"/>
          <w:szCs w:val="24"/>
        </w:rPr>
        <w:t>Другие полномочия, осуществляемые администрацией поселения</w:t>
      </w:r>
    </w:p>
    <w:p w:rsidR="00336867" w:rsidRPr="006B1843" w:rsidRDefault="00336867" w:rsidP="00336867">
      <w:pPr>
        <w:numPr>
          <w:ilvl w:val="0"/>
          <w:numId w:val="36"/>
        </w:numPr>
        <w:tabs>
          <w:tab w:val="left" w:pos="851"/>
        </w:tabs>
        <w:ind w:left="0" w:firstLine="567"/>
        <w:jc w:val="both"/>
        <w:rPr>
          <w:bCs/>
          <w:noProof/>
          <w:color w:val="000000"/>
          <w:sz w:val="24"/>
          <w:szCs w:val="24"/>
        </w:rPr>
      </w:pPr>
      <w:r w:rsidRPr="006B1843">
        <w:rPr>
          <w:bCs/>
          <w:noProof/>
          <w:color w:val="000000"/>
          <w:sz w:val="24"/>
          <w:szCs w:val="24"/>
        </w:rPr>
        <w:lastRenderedPageBreak/>
        <w:t xml:space="preserve"> В администрации поселения осуществляются нотариальные действия, общее количество которых в 2024 году составило 187 нотариальных действий.</w:t>
      </w:r>
    </w:p>
    <w:p w:rsidR="00336867" w:rsidRPr="006B1843" w:rsidRDefault="00336867" w:rsidP="00336867">
      <w:pPr>
        <w:numPr>
          <w:ilvl w:val="0"/>
          <w:numId w:val="36"/>
        </w:numPr>
        <w:tabs>
          <w:tab w:val="left" w:pos="851"/>
        </w:tabs>
        <w:ind w:left="0" w:firstLine="567"/>
        <w:jc w:val="both"/>
        <w:rPr>
          <w:b/>
          <w:color w:val="000000"/>
          <w:sz w:val="24"/>
          <w:szCs w:val="24"/>
        </w:rPr>
      </w:pPr>
      <w:r w:rsidRPr="006B1843">
        <w:rPr>
          <w:bCs/>
          <w:noProof/>
          <w:color w:val="000000"/>
          <w:sz w:val="24"/>
          <w:szCs w:val="24"/>
        </w:rPr>
        <w:t xml:space="preserve"> В 2024 году выдано 513 справок различного характера.</w:t>
      </w:r>
    </w:p>
    <w:p w:rsidR="00336867" w:rsidRPr="006B1843" w:rsidRDefault="00336867" w:rsidP="00336867">
      <w:pPr>
        <w:numPr>
          <w:ilvl w:val="0"/>
          <w:numId w:val="36"/>
        </w:numPr>
        <w:tabs>
          <w:tab w:val="left" w:pos="851"/>
        </w:tabs>
        <w:ind w:left="0" w:firstLine="567"/>
        <w:jc w:val="both"/>
        <w:rPr>
          <w:b/>
          <w:color w:val="000000"/>
          <w:sz w:val="24"/>
          <w:szCs w:val="24"/>
        </w:rPr>
      </w:pPr>
      <w:r w:rsidRPr="006B1843">
        <w:rPr>
          <w:color w:val="000000"/>
          <w:sz w:val="24"/>
          <w:szCs w:val="24"/>
        </w:rPr>
        <w:t>На территории поселения осуществляют свою деятельность 5 Советов ветеранов, в каждом населенном пункте. Совет  ведет работу с ветеранами, пенсионерами, инвалидами по обеспечению их достойного положения в обществе и удовлетворения духовных потребностей.</w:t>
      </w:r>
    </w:p>
    <w:p w:rsidR="00336867" w:rsidRPr="006B1843" w:rsidRDefault="00336867" w:rsidP="00336867">
      <w:pPr>
        <w:ind w:firstLine="567"/>
        <w:jc w:val="both"/>
        <w:rPr>
          <w:sz w:val="24"/>
          <w:szCs w:val="24"/>
        </w:rPr>
      </w:pPr>
      <w:r w:rsidRPr="006B1843">
        <w:rPr>
          <w:sz w:val="24"/>
          <w:szCs w:val="24"/>
        </w:rPr>
        <w:t xml:space="preserve">   В течение года совместно с  председателями советов ветеранов (пенсионеров) войны и труда были организованы индивидуальные поздравления юбиляров (70, 75, 80, 85, 90 лет) и льготных категорий граждан в личный день рождения с вручением подарочных сертификатов. </w:t>
      </w:r>
    </w:p>
    <w:p w:rsidR="00336867" w:rsidRPr="006B1843" w:rsidRDefault="00336867" w:rsidP="00336867">
      <w:pPr>
        <w:numPr>
          <w:ilvl w:val="0"/>
          <w:numId w:val="36"/>
        </w:numPr>
        <w:tabs>
          <w:tab w:val="left" w:pos="851"/>
        </w:tabs>
        <w:ind w:left="0" w:firstLine="567"/>
        <w:jc w:val="both"/>
        <w:rPr>
          <w:color w:val="000000"/>
          <w:sz w:val="24"/>
          <w:szCs w:val="24"/>
        </w:rPr>
      </w:pPr>
      <w:r w:rsidRPr="006B1843">
        <w:rPr>
          <w:color w:val="000000"/>
          <w:sz w:val="24"/>
          <w:szCs w:val="24"/>
        </w:rPr>
        <w:t xml:space="preserve">Главой поселения, заместителем и специалистами администрации проводился прием граждан по личным вопросам. За 2024 год в администрацию поступило 143 </w:t>
      </w:r>
      <w:proofErr w:type="gramStart"/>
      <w:r w:rsidRPr="006B1843">
        <w:rPr>
          <w:color w:val="000000"/>
          <w:sz w:val="24"/>
          <w:szCs w:val="24"/>
        </w:rPr>
        <w:t>письменных</w:t>
      </w:r>
      <w:proofErr w:type="gramEnd"/>
      <w:r w:rsidRPr="006B1843">
        <w:rPr>
          <w:color w:val="000000"/>
          <w:sz w:val="24"/>
          <w:szCs w:val="24"/>
        </w:rPr>
        <w:t xml:space="preserve"> и устных обращения. Наибольшее число обращений граждан было по следующим направлениям: жилье, благоустройство, сбор и вывоз твердых бытовых отходов, предоставление информации по земельным участкам, выдача справок. На все обращения граждан даны соответствующие разъяснения в установленный законом срок.  В 2024 году была продолжена практика выездных приемов. В ходе встреч обсуждались как актуальные вопросы развития поселка, так и проблемы жителей поселка: предоставление жилья и земельных участков, коммунально-бытовое обслуживание.</w:t>
      </w:r>
    </w:p>
    <w:p w:rsidR="00336867" w:rsidRPr="006B1843" w:rsidRDefault="00336867" w:rsidP="00336867">
      <w:pPr>
        <w:numPr>
          <w:ilvl w:val="0"/>
          <w:numId w:val="36"/>
        </w:numPr>
        <w:tabs>
          <w:tab w:val="left" w:pos="851"/>
        </w:tabs>
        <w:ind w:left="0" w:firstLine="567"/>
        <w:jc w:val="both"/>
        <w:rPr>
          <w:color w:val="000000"/>
          <w:sz w:val="24"/>
          <w:szCs w:val="24"/>
        </w:rPr>
      </w:pPr>
      <w:r w:rsidRPr="006B1843">
        <w:rPr>
          <w:color w:val="000000"/>
          <w:sz w:val="24"/>
          <w:szCs w:val="24"/>
        </w:rPr>
        <w:t>В течение года проводилась работа по оформлению ходатайств и гостевого списка на проезд через пост ПАО «</w:t>
      </w:r>
      <w:proofErr w:type="spellStart"/>
      <w:r w:rsidRPr="006B1843">
        <w:rPr>
          <w:color w:val="000000"/>
          <w:sz w:val="24"/>
          <w:szCs w:val="24"/>
        </w:rPr>
        <w:t>Сургутнефтегаз</w:t>
      </w:r>
      <w:proofErr w:type="spellEnd"/>
      <w:r w:rsidRPr="006B1843">
        <w:rPr>
          <w:color w:val="000000"/>
          <w:sz w:val="24"/>
          <w:szCs w:val="24"/>
        </w:rPr>
        <w:t>».</w:t>
      </w:r>
    </w:p>
    <w:p w:rsidR="00336867" w:rsidRPr="006B1843" w:rsidRDefault="00336867" w:rsidP="00336867">
      <w:pPr>
        <w:pStyle w:val="a8"/>
        <w:spacing w:after="0" w:line="240" w:lineRule="auto"/>
        <w:ind w:left="0" w:firstLine="567"/>
        <w:jc w:val="both"/>
        <w:rPr>
          <w:rFonts w:ascii="Times New Roman" w:hAnsi="Times New Roman"/>
          <w:b/>
          <w:sz w:val="24"/>
          <w:szCs w:val="24"/>
        </w:rPr>
      </w:pPr>
    </w:p>
    <w:p w:rsidR="00336867" w:rsidRPr="006B1843" w:rsidRDefault="00336867" w:rsidP="00336867">
      <w:pPr>
        <w:pStyle w:val="a8"/>
        <w:spacing w:after="0" w:line="240" w:lineRule="auto"/>
        <w:ind w:left="0" w:firstLine="567"/>
        <w:jc w:val="center"/>
        <w:rPr>
          <w:rFonts w:ascii="Times New Roman" w:hAnsi="Times New Roman"/>
          <w:b/>
          <w:sz w:val="24"/>
          <w:szCs w:val="24"/>
        </w:rPr>
      </w:pPr>
      <w:r w:rsidRPr="006B1843">
        <w:rPr>
          <w:rFonts w:ascii="Times New Roman" w:hAnsi="Times New Roman"/>
          <w:b/>
          <w:sz w:val="24"/>
          <w:szCs w:val="24"/>
        </w:rPr>
        <w:t>Муниципальная служба и кадры</w:t>
      </w:r>
    </w:p>
    <w:p w:rsidR="00336867" w:rsidRPr="006B1843" w:rsidRDefault="00336867" w:rsidP="00336867">
      <w:pPr>
        <w:autoSpaceDE w:val="0"/>
        <w:autoSpaceDN w:val="0"/>
        <w:adjustRightInd w:val="0"/>
        <w:ind w:firstLine="567"/>
        <w:jc w:val="both"/>
        <w:rPr>
          <w:sz w:val="24"/>
          <w:szCs w:val="24"/>
        </w:rPr>
      </w:pPr>
      <w:r w:rsidRPr="006B1843">
        <w:rPr>
          <w:sz w:val="24"/>
          <w:szCs w:val="24"/>
        </w:rPr>
        <w:t>По состоянию на 31 декабря 2024 года численность работников администрации поселения составила 13 человек, в том числе: глава поселения, 9 муниципальных служащих, 2 работника, осуществляющих техническое обеспечение деятельности администрации поселения, 1 водитель.</w:t>
      </w:r>
    </w:p>
    <w:p w:rsidR="00336867" w:rsidRPr="006B1843" w:rsidRDefault="00336867" w:rsidP="00336867">
      <w:pPr>
        <w:pStyle w:val="ConsPlusNormal"/>
        <w:ind w:firstLine="567"/>
        <w:jc w:val="both"/>
        <w:rPr>
          <w:rFonts w:ascii="Times New Roman" w:hAnsi="Times New Roman" w:cs="Times New Roman"/>
          <w:sz w:val="24"/>
          <w:szCs w:val="24"/>
        </w:rPr>
      </w:pPr>
      <w:r w:rsidRPr="006B1843">
        <w:rPr>
          <w:rFonts w:ascii="Times New Roman" w:hAnsi="Times New Roman" w:cs="Times New Roman"/>
          <w:sz w:val="24"/>
          <w:szCs w:val="24"/>
        </w:rPr>
        <w:t>Все муниципальные служащие соответствуют квалификационным требованиям, предъявляемым к замещаемым ими должностям.</w:t>
      </w:r>
    </w:p>
    <w:p w:rsidR="00336867" w:rsidRPr="006B1843" w:rsidRDefault="00336867" w:rsidP="00336867">
      <w:pPr>
        <w:autoSpaceDE w:val="0"/>
        <w:autoSpaceDN w:val="0"/>
        <w:adjustRightInd w:val="0"/>
        <w:ind w:firstLine="567"/>
        <w:jc w:val="both"/>
        <w:rPr>
          <w:sz w:val="24"/>
          <w:szCs w:val="24"/>
        </w:rPr>
      </w:pPr>
      <w:r w:rsidRPr="006B1843">
        <w:rPr>
          <w:sz w:val="24"/>
          <w:szCs w:val="24"/>
        </w:rPr>
        <w:t xml:space="preserve">Всего в 2024 году повысили квалификацию и обучались на краткосрочных курсах 5 муниципальных служащих. </w:t>
      </w:r>
    </w:p>
    <w:p w:rsidR="00336867" w:rsidRPr="006B1843" w:rsidRDefault="00336867" w:rsidP="00336867">
      <w:pPr>
        <w:pStyle w:val="3"/>
        <w:ind w:firstLine="567"/>
        <w:jc w:val="both"/>
        <w:rPr>
          <w:szCs w:val="24"/>
        </w:rPr>
      </w:pPr>
      <w:r w:rsidRPr="006B1843">
        <w:rPr>
          <w:szCs w:val="24"/>
        </w:rPr>
        <w:t xml:space="preserve">Согласно требованиям законодательства о муниципальной службе проведена сверка полноты и достоверности сведений о доходах, об имуществе и обязательствах имущественного характера, представленных муниципальными служащими. </w:t>
      </w:r>
    </w:p>
    <w:p w:rsidR="00336867" w:rsidRPr="006B1843" w:rsidRDefault="00336867" w:rsidP="00336867">
      <w:pPr>
        <w:pStyle w:val="3"/>
        <w:ind w:firstLine="567"/>
        <w:jc w:val="both"/>
        <w:rPr>
          <w:szCs w:val="24"/>
        </w:rPr>
      </w:pPr>
      <w:r w:rsidRPr="006B1843">
        <w:rPr>
          <w:szCs w:val="24"/>
        </w:rPr>
        <w:t>В целях усовершенствования кадровой работы по профилактике коррупционных правонарушений в администрации поселения был утвержден план противодействия коррупции в администрации сельского поселения Малый Атлым на 2022 – 2024 гг. Вся работа по плану выполнена в полном объеме.</w:t>
      </w:r>
    </w:p>
    <w:p w:rsidR="00336867" w:rsidRPr="006B1843" w:rsidRDefault="00336867" w:rsidP="00336867">
      <w:pPr>
        <w:ind w:firstLine="567"/>
        <w:jc w:val="both"/>
        <w:rPr>
          <w:bCs/>
          <w:sz w:val="24"/>
          <w:szCs w:val="24"/>
        </w:rPr>
      </w:pPr>
      <w:r w:rsidRPr="006B1843">
        <w:rPr>
          <w:sz w:val="24"/>
          <w:szCs w:val="24"/>
        </w:rPr>
        <w:tab/>
        <w:t xml:space="preserve">В соответствии с </w:t>
      </w:r>
      <w:r w:rsidRPr="006B1843">
        <w:rPr>
          <w:bCs/>
          <w:sz w:val="24"/>
          <w:szCs w:val="24"/>
        </w:rPr>
        <w:t>Порядком уведомления представителя нанимателя (работодателя) о фактах обращения в целях склонения муниципального служащего администрации поселения к совершению коррупционных правонарушений, в 2024 году муниципальными</w:t>
      </w:r>
      <w:r w:rsidRPr="006B1843">
        <w:rPr>
          <w:sz w:val="24"/>
          <w:szCs w:val="24"/>
        </w:rPr>
        <w:t xml:space="preserve"> служащими уведомлений о данных фактах представителю нанимателя (работодателю) </w:t>
      </w:r>
      <w:r w:rsidRPr="006B1843">
        <w:rPr>
          <w:bCs/>
          <w:sz w:val="24"/>
          <w:szCs w:val="24"/>
        </w:rPr>
        <w:t>не поступало.</w:t>
      </w:r>
    </w:p>
    <w:p w:rsidR="00336867" w:rsidRPr="006B1843" w:rsidRDefault="00336867" w:rsidP="00336867">
      <w:pPr>
        <w:pStyle w:val="Style5"/>
        <w:widowControl/>
        <w:spacing w:line="240" w:lineRule="auto"/>
        <w:ind w:firstLine="567"/>
        <w:jc w:val="both"/>
      </w:pPr>
      <w:r w:rsidRPr="006B1843">
        <w:tab/>
        <w:t xml:space="preserve">На официальном  сайте   органов местного самоуправления городского поселения в подразделе «Муниципальная служба»  размещались сведения </w:t>
      </w:r>
      <w:r w:rsidRPr="006B1843">
        <w:rPr>
          <w:rStyle w:val="FontStyle13"/>
          <w:sz w:val="24"/>
          <w:szCs w:val="24"/>
        </w:rPr>
        <w:t xml:space="preserve">лиц, замещающих муниципальные должности сельского поселения на постоянной основе. </w:t>
      </w:r>
    </w:p>
    <w:p w:rsidR="00336867" w:rsidRPr="006B1843" w:rsidRDefault="00336867" w:rsidP="00336867">
      <w:pPr>
        <w:pStyle w:val="3"/>
        <w:ind w:firstLine="567"/>
        <w:jc w:val="both"/>
        <w:rPr>
          <w:szCs w:val="24"/>
        </w:rPr>
      </w:pPr>
      <w:r w:rsidRPr="006B1843">
        <w:rPr>
          <w:szCs w:val="24"/>
        </w:rPr>
        <w:tab/>
        <w:t xml:space="preserve">  </w:t>
      </w:r>
    </w:p>
    <w:p w:rsidR="00336867" w:rsidRPr="006B1843" w:rsidRDefault="00336867" w:rsidP="00336867">
      <w:pPr>
        <w:autoSpaceDE w:val="0"/>
        <w:autoSpaceDN w:val="0"/>
        <w:adjustRightInd w:val="0"/>
        <w:ind w:firstLine="567"/>
        <w:jc w:val="center"/>
        <w:rPr>
          <w:sz w:val="24"/>
          <w:szCs w:val="24"/>
        </w:rPr>
      </w:pPr>
      <w:r w:rsidRPr="006B1843">
        <w:rPr>
          <w:b/>
          <w:sz w:val="24"/>
          <w:szCs w:val="24"/>
        </w:rPr>
        <w:t>Информирование населения</w:t>
      </w:r>
    </w:p>
    <w:p w:rsidR="00336867" w:rsidRPr="006B1843" w:rsidRDefault="00336867" w:rsidP="00336867">
      <w:pPr>
        <w:pStyle w:val="ConsPlusNormal"/>
        <w:ind w:firstLine="567"/>
        <w:jc w:val="both"/>
        <w:rPr>
          <w:rFonts w:ascii="Times New Roman" w:hAnsi="Times New Roman" w:cs="Times New Roman"/>
          <w:sz w:val="24"/>
          <w:szCs w:val="24"/>
        </w:rPr>
      </w:pPr>
      <w:r w:rsidRPr="006B1843">
        <w:rPr>
          <w:rFonts w:ascii="Times New Roman" w:hAnsi="Times New Roman" w:cs="Times New Roman"/>
          <w:sz w:val="24"/>
          <w:szCs w:val="24"/>
        </w:rPr>
        <w:t>В области развития информационных технологий деятельность администрации поселения в 2024 году была направлена на обеспечение открытости органов местного самоуправления сельского поселения.</w:t>
      </w:r>
    </w:p>
    <w:p w:rsidR="00336867" w:rsidRPr="006B1843" w:rsidRDefault="00336867" w:rsidP="00336867">
      <w:pPr>
        <w:autoSpaceDE w:val="0"/>
        <w:autoSpaceDN w:val="0"/>
        <w:adjustRightInd w:val="0"/>
        <w:ind w:firstLine="567"/>
        <w:jc w:val="both"/>
        <w:rPr>
          <w:sz w:val="24"/>
          <w:szCs w:val="24"/>
        </w:rPr>
      </w:pPr>
      <w:r w:rsidRPr="006B1843">
        <w:rPr>
          <w:sz w:val="24"/>
          <w:szCs w:val="24"/>
        </w:rPr>
        <w:lastRenderedPageBreak/>
        <w:t>В течение 2024 года в целях информирования населения о деятельности органов местного самоуправления сельского поселения, о важнейших событиях, происходящих в поселении, велось оперативное размещение информации для жителей  поселения.</w:t>
      </w:r>
    </w:p>
    <w:p w:rsidR="00336867" w:rsidRPr="006B1843" w:rsidRDefault="00336867" w:rsidP="00336867">
      <w:pPr>
        <w:pStyle w:val="ConsPlusNormal"/>
        <w:ind w:firstLine="567"/>
        <w:jc w:val="both"/>
        <w:rPr>
          <w:rFonts w:ascii="Times New Roman" w:hAnsi="Times New Roman" w:cs="Times New Roman"/>
          <w:sz w:val="24"/>
          <w:szCs w:val="24"/>
        </w:rPr>
      </w:pPr>
      <w:r w:rsidRPr="006B1843">
        <w:rPr>
          <w:rFonts w:ascii="Times New Roman" w:hAnsi="Times New Roman" w:cs="Times New Roman"/>
          <w:sz w:val="24"/>
          <w:szCs w:val="24"/>
        </w:rPr>
        <w:t>Доступ к информации о деятельности органов местного самоуправления  поселения обеспечивался следующими способами:</w:t>
      </w:r>
    </w:p>
    <w:p w:rsidR="00336867" w:rsidRPr="006B1843" w:rsidRDefault="00336867" w:rsidP="00336867">
      <w:pPr>
        <w:pStyle w:val="ConsPlusNormal"/>
        <w:ind w:firstLine="567"/>
        <w:jc w:val="both"/>
        <w:rPr>
          <w:rFonts w:ascii="Times New Roman" w:hAnsi="Times New Roman" w:cs="Times New Roman"/>
          <w:sz w:val="24"/>
          <w:szCs w:val="24"/>
        </w:rPr>
      </w:pPr>
      <w:r w:rsidRPr="006B1843">
        <w:rPr>
          <w:rFonts w:ascii="Times New Roman" w:hAnsi="Times New Roman" w:cs="Times New Roman"/>
          <w:sz w:val="24"/>
          <w:szCs w:val="24"/>
        </w:rPr>
        <w:t>1) обнародование (опубликование) органами местного самоуправления поселения информации о своей деятельности;</w:t>
      </w:r>
    </w:p>
    <w:p w:rsidR="00336867" w:rsidRPr="006B1843" w:rsidRDefault="00336867" w:rsidP="00336867">
      <w:pPr>
        <w:pStyle w:val="ConsPlusNormal"/>
        <w:ind w:firstLine="567"/>
        <w:jc w:val="both"/>
        <w:rPr>
          <w:rFonts w:ascii="Times New Roman" w:hAnsi="Times New Roman" w:cs="Times New Roman"/>
          <w:sz w:val="24"/>
          <w:szCs w:val="24"/>
        </w:rPr>
      </w:pPr>
      <w:r w:rsidRPr="006B1843">
        <w:rPr>
          <w:rFonts w:ascii="Times New Roman" w:hAnsi="Times New Roman" w:cs="Times New Roman"/>
          <w:sz w:val="24"/>
          <w:szCs w:val="24"/>
        </w:rPr>
        <w:t>2) размещение органами местного самоуправления поселения информации о своей деятельности  в информационно-телекоммуникационной сети Интернет;</w:t>
      </w:r>
    </w:p>
    <w:p w:rsidR="00336867" w:rsidRPr="006B1843" w:rsidRDefault="00336867" w:rsidP="00336867">
      <w:pPr>
        <w:autoSpaceDE w:val="0"/>
        <w:autoSpaceDN w:val="0"/>
        <w:adjustRightInd w:val="0"/>
        <w:ind w:firstLine="567"/>
        <w:jc w:val="both"/>
        <w:rPr>
          <w:sz w:val="24"/>
          <w:szCs w:val="24"/>
        </w:rPr>
      </w:pPr>
      <w:r w:rsidRPr="006B1843">
        <w:rPr>
          <w:sz w:val="24"/>
          <w:szCs w:val="24"/>
        </w:rPr>
        <w:t>3) размещение органами местного самоуправления поселения информации о своей деятельности в общественно доступных местах (на стендах и досках объявлений и т.п.).</w:t>
      </w:r>
    </w:p>
    <w:p w:rsidR="00336867" w:rsidRPr="006B1843" w:rsidRDefault="00336867" w:rsidP="00336867">
      <w:pPr>
        <w:autoSpaceDE w:val="0"/>
        <w:autoSpaceDN w:val="0"/>
        <w:adjustRightInd w:val="0"/>
        <w:ind w:firstLine="567"/>
        <w:jc w:val="both"/>
        <w:rPr>
          <w:sz w:val="24"/>
          <w:szCs w:val="24"/>
        </w:rPr>
      </w:pPr>
      <w:r w:rsidRPr="006B1843">
        <w:rPr>
          <w:sz w:val="24"/>
          <w:szCs w:val="24"/>
        </w:rPr>
        <w:t xml:space="preserve">4) Размещение информации в </w:t>
      </w:r>
      <w:proofErr w:type="spellStart"/>
      <w:r w:rsidRPr="006B1843">
        <w:rPr>
          <w:sz w:val="24"/>
          <w:szCs w:val="24"/>
        </w:rPr>
        <w:t>госпабликах</w:t>
      </w:r>
      <w:proofErr w:type="spellEnd"/>
      <w:r w:rsidRPr="006B1843">
        <w:rPr>
          <w:sz w:val="24"/>
          <w:szCs w:val="24"/>
        </w:rPr>
        <w:t xml:space="preserve"> социальных сетей «Одноклассники» и «</w:t>
      </w:r>
      <w:proofErr w:type="spellStart"/>
      <w:r w:rsidRPr="006B1843">
        <w:rPr>
          <w:sz w:val="24"/>
          <w:szCs w:val="24"/>
        </w:rPr>
        <w:t>Вконтакте</w:t>
      </w:r>
      <w:proofErr w:type="spellEnd"/>
      <w:r w:rsidRPr="006B1843">
        <w:rPr>
          <w:sz w:val="24"/>
          <w:szCs w:val="24"/>
        </w:rPr>
        <w:t>».</w:t>
      </w:r>
    </w:p>
    <w:p w:rsidR="00336867" w:rsidRPr="006B1843" w:rsidRDefault="00336867" w:rsidP="00336867">
      <w:pPr>
        <w:autoSpaceDE w:val="0"/>
        <w:autoSpaceDN w:val="0"/>
        <w:adjustRightInd w:val="0"/>
        <w:ind w:firstLine="567"/>
        <w:jc w:val="both"/>
        <w:rPr>
          <w:sz w:val="24"/>
          <w:szCs w:val="24"/>
        </w:rPr>
      </w:pPr>
      <w:r w:rsidRPr="006B1843">
        <w:rPr>
          <w:sz w:val="24"/>
          <w:szCs w:val="24"/>
        </w:rPr>
        <w:t xml:space="preserve">В каждом населенном пункте поселения сформировались общественные группы в </w:t>
      </w:r>
      <w:proofErr w:type="spellStart"/>
      <w:r w:rsidRPr="006B1843">
        <w:rPr>
          <w:sz w:val="24"/>
          <w:szCs w:val="24"/>
        </w:rPr>
        <w:t>мессенджерах</w:t>
      </w:r>
      <w:proofErr w:type="spellEnd"/>
      <w:r w:rsidRPr="006B1843">
        <w:rPr>
          <w:sz w:val="24"/>
          <w:szCs w:val="24"/>
        </w:rPr>
        <w:t>, в которых глава поселения и работники администрации поселения, МБУ «ЦК и БО», МП «ОКС» оперативно предоставляют информацию гражданам по актуальным вопросам жизнедеятельности поселения.</w:t>
      </w:r>
    </w:p>
    <w:p w:rsidR="00336867" w:rsidRPr="006B1843" w:rsidRDefault="00336867" w:rsidP="00336867">
      <w:pPr>
        <w:pStyle w:val="ConsPlusNormal"/>
        <w:ind w:firstLine="567"/>
        <w:jc w:val="both"/>
        <w:outlineLvl w:val="1"/>
        <w:rPr>
          <w:rFonts w:ascii="Times New Roman" w:hAnsi="Times New Roman" w:cs="Times New Roman"/>
          <w:b/>
          <w:sz w:val="24"/>
          <w:szCs w:val="24"/>
        </w:rPr>
      </w:pPr>
    </w:p>
    <w:p w:rsidR="00336867" w:rsidRPr="006B1843" w:rsidRDefault="00336867" w:rsidP="00336867">
      <w:pPr>
        <w:pStyle w:val="ConsPlusNormal"/>
        <w:ind w:firstLine="567"/>
        <w:jc w:val="center"/>
        <w:outlineLvl w:val="1"/>
        <w:rPr>
          <w:rFonts w:ascii="Times New Roman" w:hAnsi="Times New Roman" w:cs="Times New Roman"/>
          <w:b/>
          <w:sz w:val="24"/>
          <w:szCs w:val="24"/>
        </w:rPr>
      </w:pPr>
      <w:r w:rsidRPr="006B1843">
        <w:rPr>
          <w:rFonts w:ascii="Times New Roman" w:hAnsi="Times New Roman" w:cs="Times New Roman"/>
          <w:b/>
          <w:sz w:val="24"/>
          <w:szCs w:val="24"/>
        </w:rPr>
        <w:t>Организация и предоставление муниципальных услуг</w:t>
      </w:r>
    </w:p>
    <w:p w:rsidR="00336867" w:rsidRPr="006B1843" w:rsidRDefault="00336867" w:rsidP="00336867">
      <w:pPr>
        <w:pStyle w:val="ConsPlusNormal"/>
        <w:ind w:firstLine="567"/>
        <w:jc w:val="center"/>
        <w:outlineLvl w:val="1"/>
        <w:rPr>
          <w:rFonts w:ascii="Times New Roman" w:hAnsi="Times New Roman" w:cs="Times New Roman"/>
          <w:b/>
          <w:sz w:val="24"/>
          <w:szCs w:val="24"/>
        </w:rPr>
      </w:pPr>
      <w:r w:rsidRPr="006B1843">
        <w:rPr>
          <w:rFonts w:ascii="Times New Roman" w:hAnsi="Times New Roman" w:cs="Times New Roman"/>
          <w:b/>
          <w:sz w:val="24"/>
          <w:szCs w:val="24"/>
        </w:rPr>
        <w:t>администрацией сельского поселения Малый Атлым</w:t>
      </w:r>
    </w:p>
    <w:p w:rsidR="00336867" w:rsidRPr="006B1843" w:rsidRDefault="00336867" w:rsidP="00336867">
      <w:pPr>
        <w:pStyle w:val="af0"/>
        <w:ind w:firstLine="567"/>
        <w:rPr>
          <w:szCs w:val="24"/>
        </w:rPr>
      </w:pPr>
      <w:r w:rsidRPr="006B1843">
        <w:rPr>
          <w:szCs w:val="24"/>
        </w:rPr>
        <w:t xml:space="preserve">В 2024 году администрацией сельского поселения Малый Атлым  была продолжена работа по реализации норм Федерального закона </w:t>
      </w:r>
      <w:r w:rsidRPr="006B1843">
        <w:rPr>
          <w:iCs/>
          <w:szCs w:val="24"/>
        </w:rPr>
        <w:t xml:space="preserve">от 27 июля  2010 года № 210-ФЗ «Об организации предоставления государственных и муниципальных услуг».  </w:t>
      </w:r>
      <w:r w:rsidRPr="006B1843">
        <w:rPr>
          <w:szCs w:val="24"/>
        </w:rPr>
        <w:t>В Региональный реестр муниципальных услуг Ханты-Мансийского автономного округа – Югры включены 15 муниципальных услуг  поселения, эти муниципальные услуги размещены на Портале государственных услуг Российской Федерации.</w:t>
      </w:r>
    </w:p>
    <w:p w:rsidR="00336867" w:rsidRPr="006B1843" w:rsidRDefault="00336867" w:rsidP="00336867">
      <w:pPr>
        <w:pStyle w:val="ConsPlusCell"/>
        <w:ind w:firstLine="567"/>
        <w:jc w:val="both"/>
        <w:rPr>
          <w:rFonts w:ascii="Times New Roman" w:hAnsi="Times New Roman" w:cs="Times New Roman"/>
          <w:sz w:val="24"/>
          <w:szCs w:val="24"/>
        </w:rPr>
      </w:pPr>
      <w:r w:rsidRPr="006B1843">
        <w:rPr>
          <w:rFonts w:ascii="Times New Roman" w:hAnsi="Times New Roman" w:cs="Times New Roman"/>
          <w:sz w:val="24"/>
          <w:szCs w:val="24"/>
        </w:rPr>
        <w:tab/>
        <w:t>Заключено соглашение о взаимодействии между муниципальным автономным учреждением «Многофункциональный центр предоставления государственных и муниципальных услуг Октябрьского района» и администрацией поселения.</w:t>
      </w:r>
    </w:p>
    <w:p w:rsidR="00336867" w:rsidRPr="006B1843" w:rsidRDefault="00336867" w:rsidP="00336867">
      <w:pPr>
        <w:spacing w:line="276" w:lineRule="auto"/>
        <w:ind w:firstLine="567"/>
        <w:jc w:val="both"/>
        <w:rPr>
          <w:kern w:val="3"/>
          <w:sz w:val="24"/>
          <w:szCs w:val="24"/>
          <w:lang w:eastAsia="zh-CN"/>
        </w:rPr>
      </w:pPr>
      <w:r w:rsidRPr="006B1843">
        <w:rPr>
          <w:kern w:val="3"/>
          <w:sz w:val="24"/>
          <w:szCs w:val="24"/>
          <w:lang w:eastAsia="zh-CN"/>
        </w:rPr>
        <w:t>Администрацией поселения проводится активная работа по достижению необходимого показателя</w:t>
      </w:r>
      <w:r w:rsidRPr="006B1843">
        <w:rPr>
          <w:sz w:val="24"/>
          <w:szCs w:val="24"/>
        </w:rPr>
        <w:t xml:space="preserve"> предоставления муниципальных услуг в электронном виде</w:t>
      </w:r>
      <w:r w:rsidRPr="006B1843">
        <w:rPr>
          <w:kern w:val="3"/>
          <w:sz w:val="24"/>
          <w:szCs w:val="24"/>
          <w:lang w:eastAsia="zh-CN"/>
        </w:rPr>
        <w:t xml:space="preserve">. </w:t>
      </w:r>
    </w:p>
    <w:p w:rsidR="00336867" w:rsidRPr="006B1843" w:rsidRDefault="00336867" w:rsidP="00336867">
      <w:pPr>
        <w:pStyle w:val="af0"/>
        <w:ind w:firstLine="567"/>
        <w:rPr>
          <w:szCs w:val="24"/>
        </w:rPr>
      </w:pPr>
      <w:r w:rsidRPr="006B1843">
        <w:rPr>
          <w:szCs w:val="24"/>
        </w:rPr>
        <w:t xml:space="preserve"> </w:t>
      </w:r>
    </w:p>
    <w:p w:rsidR="00336867" w:rsidRPr="006B1843" w:rsidRDefault="00336867" w:rsidP="00336867">
      <w:pPr>
        <w:ind w:firstLine="567"/>
        <w:jc w:val="center"/>
        <w:rPr>
          <w:b/>
          <w:color w:val="000000"/>
          <w:sz w:val="24"/>
          <w:szCs w:val="24"/>
        </w:rPr>
      </w:pPr>
      <w:r w:rsidRPr="006B1843">
        <w:rPr>
          <w:b/>
          <w:color w:val="000000"/>
          <w:sz w:val="24"/>
          <w:szCs w:val="24"/>
        </w:rPr>
        <w:t>Упорядочение адресной системы в сельском поселении  Малый Атлым</w:t>
      </w:r>
    </w:p>
    <w:p w:rsidR="00336867" w:rsidRPr="006B1843" w:rsidRDefault="00336867" w:rsidP="00336867">
      <w:pPr>
        <w:ind w:firstLine="567"/>
        <w:jc w:val="both"/>
        <w:rPr>
          <w:color w:val="000000"/>
          <w:sz w:val="24"/>
          <w:szCs w:val="24"/>
        </w:rPr>
      </w:pPr>
      <w:proofErr w:type="gramStart"/>
      <w:r w:rsidRPr="006B1843">
        <w:rPr>
          <w:color w:val="000000"/>
          <w:sz w:val="24"/>
          <w:szCs w:val="24"/>
        </w:rPr>
        <w:t>В целях улучшения координации и взаимодействия органов управления и служб поселения, упорядочения адресной системы поселка, а также правильности оформления имущественных и иных актов, связанных с объектами недвижимости на территории  поселения, на основании Федерального Закона от 28 декабря 2013 года № 443 – ФЗ «О федеральной информационной адресной системе и о внесении изменений в Федеральный Закон «Об утверждении Правил присвоения, изменения и аннулирования</w:t>
      </w:r>
      <w:proofErr w:type="gramEnd"/>
      <w:r w:rsidRPr="006B1843">
        <w:rPr>
          <w:color w:val="000000"/>
          <w:sz w:val="24"/>
          <w:szCs w:val="24"/>
        </w:rPr>
        <w:t xml:space="preserve"> адресов», осуществляется постоянная работа с адресной системой ФИАС (Федеральная информационная адресная система). </w:t>
      </w:r>
    </w:p>
    <w:p w:rsidR="00336867" w:rsidRPr="006B1843" w:rsidRDefault="00336867" w:rsidP="00336867">
      <w:pPr>
        <w:pStyle w:val="ConsPlusCell"/>
        <w:ind w:firstLine="567"/>
        <w:jc w:val="both"/>
        <w:rPr>
          <w:rFonts w:ascii="Times New Roman" w:hAnsi="Times New Roman" w:cs="Times New Roman"/>
          <w:sz w:val="24"/>
          <w:szCs w:val="24"/>
        </w:rPr>
      </w:pPr>
    </w:p>
    <w:p w:rsidR="00336867" w:rsidRPr="006B1843" w:rsidRDefault="00336867" w:rsidP="00336867">
      <w:pPr>
        <w:pStyle w:val="ConsPlusCell"/>
        <w:ind w:firstLine="567"/>
        <w:jc w:val="center"/>
        <w:rPr>
          <w:rFonts w:ascii="Times New Roman" w:hAnsi="Times New Roman" w:cs="Times New Roman"/>
          <w:b/>
          <w:sz w:val="24"/>
          <w:szCs w:val="24"/>
        </w:rPr>
      </w:pPr>
      <w:r w:rsidRPr="006B1843">
        <w:rPr>
          <w:rFonts w:ascii="Times New Roman" w:hAnsi="Times New Roman" w:cs="Times New Roman"/>
          <w:b/>
          <w:sz w:val="24"/>
          <w:szCs w:val="24"/>
        </w:rPr>
        <w:t>Контрольная деятельность</w:t>
      </w:r>
    </w:p>
    <w:p w:rsidR="00336867" w:rsidRPr="006B1843" w:rsidRDefault="00336867" w:rsidP="00336867">
      <w:pPr>
        <w:pStyle w:val="ConsPlusCell"/>
        <w:ind w:firstLine="567"/>
        <w:jc w:val="both"/>
        <w:rPr>
          <w:rFonts w:ascii="Times New Roman" w:hAnsi="Times New Roman" w:cs="Times New Roman"/>
          <w:sz w:val="24"/>
          <w:szCs w:val="24"/>
        </w:rPr>
      </w:pPr>
      <w:proofErr w:type="gramStart"/>
      <w:r w:rsidRPr="006B1843">
        <w:rPr>
          <w:rFonts w:ascii="Times New Roman" w:hAnsi="Times New Roman" w:cs="Times New Roman"/>
          <w:sz w:val="24"/>
          <w:szCs w:val="24"/>
        </w:rPr>
        <w:t>На территории поселения  в рамках Федерального закона от  06.10.2003 № 131-ФЗ  «Об общих принципах организации  местного самоуправления в Российской Федерации», Федерального закона от 26.12.2008г.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такие виды муниципального контроля как:  земельный контроль,  контроль в области торговой деятельности, контроль за сохранностью автомобильных дорог</w:t>
      </w:r>
      <w:proofErr w:type="gramEnd"/>
      <w:r w:rsidRPr="006B1843">
        <w:rPr>
          <w:rFonts w:ascii="Times New Roman" w:hAnsi="Times New Roman" w:cs="Times New Roman"/>
          <w:sz w:val="24"/>
          <w:szCs w:val="24"/>
        </w:rPr>
        <w:t xml:space="preserve"> местного значения в границах поселения.</w:t>
      </w:r>
    </w:p>
    <w:p w:rsidR="00336867" w:rsidRPr="006B1843" w:rsidRDefault="00336867" w:rsidP="00336867">
      <w:pPr>
        <w:pStyle w:val="ConsPlusCell"/>
        <w:ind w:firstLine="567"/>
        <w:jc w:val="both"/>
        <w:rPr>
          <w:rFonts w:ascii="Times New Roman" w:hAnsi="Times New Roman" w:cs="Times New Roman"/>
          <w:sz w:val="24"/>
          <w:szCs w:val="24"/>
        </w:rPr>
      </w:pPr>
      <w:proofErr w:type="gramStart"/>
      <w:r w:rsidRPr="006B1843">
        <w:rPr>
          <w:rFonts w:ascii="Times New Roman" w:hAnsi="Times New Roman" w:cs="Times New Roman"/>
          <w:sz w:val="24"/>
          <w:szCs w:val="24"/>
        </w:rPr>
        <w:t>Согласно соглашения</w:t>
      </w:r>
      <w:proofErr w:type="gramEnd"/>
      <w:r w:rsidRPr="006B1843">
        <w:rPr>
          <w:rFonts w:ascii="Times New Roman" w:hAnsi="Times New Roman" w:cs="Times New Roman"/>
          <w:sz w:val="24"/>
          <w:szCs w:val="24"/>
        </w:rPr>
        <w:t xml:space="preserve"> о передаче полномочий органам местного самоуправления  муниципальный жилищный контроль передан на уровень администрации Октябрьского </w:t>
      </w:r>
      <w:r w:rsidRPr="006B1843">
        <w:rPr>
          <w:rFonts w:ascii="Times New Roman" w:hAnsi="Times New Roman" w:cs="Times New Roman"/>
          <w:sz w:val="24"/>
          <w:szCs w:val="24"/>
        </w:rPr>
        <w:lastRenderedPageBreak/>
        <w:t>района.</w:t>
      </w:r>
    </w:p>
    <w:p w:rsidR="00336867" w:rsidRPr="006B1843" w:rsidRDefault="00336867" w:rsidP="00336867">
      <w:pPr>
        <w:shd w:val="clear" w:color="auto" w:fill="FFFFFF"/>
        <w:spacing w:line="300" w:lineRule="atLeast"/>
        <w:ind w:firstLine="567"/>
        <w:jc w:val="both"/>
        <w:rPr>
          <w:sz w:val="24"/>
          <w:szCs w:val="24"/>
        </w:rPr>
      </w:pPr>
      <w:r w:rsidRPr="006B1843">
        <w:rPr>
          <w:sz w:val="24"/>
          <w:szCs w:val="24"/>
        </w:rPr>
        <w:t xml:space="preserve">В 2024 году проверки соблюдения требований законодательства в сфере земельного контроля, контроля в области торговой деятельности, </w:t>
      </w:r>
      <w:proofErr w:type="gramStart"/>
      <w:r w:rsidRPr="006B1843">
        <w:rPr>
          <w:sz w:val="24"/>
          <w:szCs w:val="24"/>
        </w:rPr>
        <w:t>контроля за</w:t>
      </w:r>
      <w:proofErr w:type="gramEnd"/>
      <w:r w:rsidRPr="006B1843">
        <w:rPr>
          <w:sz w:val="24"/>
          <w:szCs w:val="24"/>
        </w:rPr>
        <w:t xml:space="preserve"> сохранностью автомобильных дорог местного значения в границах поселения не проводились. </w:t>
      </w:r>
    </w:p>
    <w:p w:rsidR="00336867" w:rsidRPr="006B1843" w:rsidRDefault="00336867" w:rsidP="00336867">
      <w:pPr>
        <w:ind w:firstLine="567"/>
        <w:jc w:val="both"/>
        <w:rPr>
          <w:sz w:val="24"/>
          <w:szCs w:val="24"/>
        </w:rPr>
      </w:pPr>
      <w:r w:rsidRPr="006B1843">
        <w:rPr>
          <w:sz w:val="24"/>
          <w:szCs w:val="24"/>
        </w:rPr>
        <w:t>В рамках законодательства Российской Федерации должностными лицами администрации сельского поселения Малый Атлым за 2024 год было составлено 11 протоколов об административных правонарушениях.</w:t>
      </w:r>
    </w:p>
    <w:p w:rsidR="00336867" w:rsidRPr="007B4FB3" w:rsidRDefault="00336867" w:rsidP="00336867">
      <w:pPr>
        <w:widowControl w:val="0"/>
        <w:autoSpaceDE w:val="0"/>
        <w:autoSpaceDN w:val="0"/>
        <w:adjustRightInd w:val="0"/>
        <w:ind w:firstLine="567"/>
        <w:jc w:val="both"/>
        <w:rPr>
          <w:color w:val="000000"/>
          <w:sz w:val="24"/>
          <w:szCs w:val="24"/>
        </w:rPr>
      </w:pPr>
      <w:r w:rsidRPr="006B1843">
        <w:rPr>
          <w:color w:val="000000"/>
          <w:sz w:val="24"/>
          <w:szCs w:val="24"/>
        </w:rPr>
        <w:t>Работа администрации сельского поселения Малый Атлым проводилась совместно со структурными подразделениями администрации Октябрьского района и была направлена на реализацию политики органов местного самоуправления по организации и обеспечению нормальной жизнедеятельности населения, предприятий, организаций и учреждений на подведомственной территории.</w:t>
      </w:r>
      <w:r w:rsidRPr="007B4FB3">
        <w:rPr>
          <w:color w:val="000000"/>
          <w:sz w:val="24"/>
          <w:szCs w:val="24"/>
        </w:rPr>
        <w:tab/>
        <w:t xml:space="preserve">        </w:t>
      </w:r>
    </w:p>
    <w:p w:rsidR="00336867" w:rsidRPr="007B4FB3" w:rsidRDefault="00336867" w:rsidP="00336867">
      <w:pPr>
        <w:ind w:firstLine="567"/>
        <w:jc w:val="both"/>
        <w:rPr>
          <w:b/>
          <w:sz w:val="24"/>
          <w:szCs w:val="24"/>
        </w:rPr>
      </w:pPr>
    </w:p>
    <w:p w:rsidR="00436C9E" w:rsidRPr="007B4FB3" w:rsidRDefault="00436C9E" w:rsidP="00336867">
      <w:pPr>
        <w:ind w:firstLine="567"/>
        <w:jc w:val="center"/>
        <w:rPr>
          <w:b/>
          <w:sz w:val="24"/>
          <w:szCs w:val="24"/>
        </w:rPr>
      </w:pPr>
      <w:r>
        <w:rPr>
          <w:sz w:val="24"/>
          <w:szCs w:val="24"/>
        </w:rPr>
        <w:tab/>
      </w:r>
    </w:p>
    <w:p w:rsidR="00DF2486" w:rsidRPr="00436C9E" w:rsidRDefault="00DF2486" w:rsidP="00436C9E">
      <w:pPr>
        <w:tabs>
          <w:tab w:val="left" w:pos="3390"/>
        </w:tabs>
        <w:rPr>
          <w:sz w:val="24"/>
          <w:szCs w:val="24"/>
        </w:rPr>
      </w:pPr>
    </w:p>
    <w:sectPr w:rsidR="00DF2486" w:rsidRPr="00436C9E" w:rsidSect="00AE420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
      </v:shape>
    </w:pict>
  </w:numPicBullet>
  <w:abstractNum w:abstractNumId="0">
    <w:nsid w:val="02E248E8"/>
    <w:multiLevelType w:val="hybridMultilevel"/>
    <w:tmpl w:val="49AEF3F2"/>
    <w:lvl w:ilvl="0" w:tplc="E8EEA64C">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045B511C"/>
    <w:multiLevelType w:val="hybridMultilevel"/>
    <w:tmpl w:val="B4A6F9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472BC"/>
    <w:multiLevelType w:val="hybridMultilevel"/>
    <w:tmpl w:val="CF2A1686"/>
    <w:lvl w:ilvl="0" w:tplc="4D42435A">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4EB69C3"/>
    <w:multiLevelType w:val="hybridMultilevel"/>
    <w:tmpl w:val="5E2E94CA"/>
    <w:lvl w:ilvl="0" w:tplc="4D42435A">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5F77589"/>
    <w:multiLevelType w:val="multilevel"/>
    <w:tmpl w:val="564AC5F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1028E6"/>
    <w:multiLevelType w:val="hybridMultilevel"/>
    <w:tmpl w:val="36CEEB96"/>
    <w:lvl w:ilvl="0" w:tplc="FE862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7E541B"/>
    <w:multiLevelType w:val="hybridMultilevel"/>
    <w:tmpl w:val="C98C7F52"/>
    <w:lvl w:ilvl="0" w:tplc="DAF0C43C">
      <w:start w:val="1"/>
      <w:numFmt w:val="decimal"/>
      <w:lvlText w:val="%1."/>
      <w:lvlJc w:val="left"/>
      <w:pPr>
        <w:tabs>
          <w:tab w:val="num" w:pos="1020"/>
        </w:tabs>
        <w:ind w:left="1020" w:hanging="360"/>
      </w:pPr>
      <w:rPr>
        <w:rFonts w:hint="default"/>
        <w:b w:val="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nsid w:val="14E3708A"/>
    <w:multiLevelType w:val="hybridMultilevel"/>
    <w:tmpl w:val="481E15DA"/>
    <w:lvl w:ilvl="0" w:tplc="D4EC0A6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336C53"/>
    <w:multiLevelType w:val="hybridMultilevel"/>
    <w:tmpl w:val="B6A2D6A6"/>
    <w:lvl w:ilvl="0" w:tplc="BF9C564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8C62765"/>
    <w:multiLevelType w:val="multilevel"/>
    <w:tmpl w:val="0AEA0D0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1A3063CB"/>
    <w:multiLevelType w:val="hybridMultilevel"/>
    <w:tmpl w:val="4AEA5EAC"/>
    <w:lvl w:ilvl="0" w:tplc="4D42435A">
      <w:start w:val="1"/>
      <w:numFmt w:val="bullet"/>
      <w:lvlText w:val=""/>
      <w:lvlJc w:val="left"/>
      <w:pPr>
        <w:tabs>
          <w:tab w:val="num" w:pos="720"/>
        </w:tabs>
        <w:ind w:left="720" w:hanging="360"/>
      </w:pPr>
      <w:rPr>
        <w:rFonts w:ascii="Wingdings" w:hAnsi="Wingding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0E3FDA"/>
    <w:multiLevelType w:val="hybridMultilevel"/>
    <w:tmpl w:val="68B087BA"/>
    <w:lvl w:ilvl="0" w:tplc="0419000F">
      <w:start w:val="2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6C159B"/>
    <w:multiLevelType w:val="hybridMultilevel"/>
    <w:tmpl w:val="E15AE06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5E6207"/>
    <w:multiLevelType w:val="hybridMultilevel"/>
    <w:tmpl w:val="9CD4E11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4C97178"/>
    <w:multiLevelType w:val="hybridMultilevel"/>
    <w:tmpl w:val="CAFE247A"/>
    <w:lvl w:ilvl="0" w:tplc="0419000F">
      <w:start w:val="17"/>
      <w:numFmt w:val="decimal"/>
      <w:lvlText w:val="%1."/>
      <w:lvlJc w:val="left"/>
      <w:pPr>
        <w:ind w:left="1070" w:hanging="360"/>
      </w:pPr>
      <w:rPr>
        <w:rFonts w:hint="default"/>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nsid w:val="2907344F"/>
    <w:multiLevelType w:val="hybridMultilevel"/>
    <w:tmpl w:val="2A2EA656"/>
    <w:lvl w:ilvl="0" w:tplc="2176F052">
      <w:start w:val="3"/>
      <w:numFmt w:val="decimal"/>
      <w:lvlText w:val="%1."/>
      <w:lvlJc w:val="left"/>
      <w:pPr>
        <w:ind w:left="720" w:hanging="360"/>
      </w:pPr>
      <w:rPr>
        <w:rFonts w:hint="default"/>
        <w:b w:val="0"/>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C6F1B"/>
    <w:multiLevelType w:val="hybridMultilevel"/>
    <w:tmpl w:val="453A5192"/>
    <w:lvl w:ilvl="0" w:tplc="4D4243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FA4187"/>
    <w:multiLevelType w:val="hybridMultilevel"/>
    <w:tmpl w:val="CBC6E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543FB0"/>
    <w:multiLevelType w:val="hybridMultilevel"/>
    <w:tmpl w:val="8C3438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13E42E1"/>
    <w:multiLevelType w:val="hybridMultilevel"/>
    <w:tmpl w:val="6152E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5031AE"/>
    <w:multiLevelType w:val="hybridMultilevel"/>
    <w:tmpl w:val="9AD8E4F2"/>
    <w:lvl w:ilvl="0" w:tplc="1604FB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1">
    <w:nsid w:val="3B806F87"/>
    <w:multiLevelType w:val="hybridMultilevel"/>
    <w:tmpl w:val="D22C6A20"/>
    <w:lvl w:ilvl="0" w:tplc="AB1E248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2B0272"/>
    <w:multiLevelType w:val="hybridMultilevel"/>
    <w:tmpl w:val="9B545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7F2029"/>
    <w:multiLevelType w:val="hybridMultilevel"/>
    <w:tmpl w:val="E6F6E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7152C7"/>
    <w:multiLevelType w:val="hybridMultilevel"/>
    <w:tmpl w:val="A5762EEE"/>
    <w:lvl w:ilvl="0" w:tplc="C9124928">
      <w:start w:val="1"/>
      <w:numFmt w:val="bullet"/>
      <w:lvlText w:val="•"/>
      <w:lvlJc w:val="left"/>
      <w:pPr>
        <w:tabs>
          <w:tab w:val="num" w:pos="720"/>
        </w:tabs>
        <w:ind w:left="720" w:hanging="360"/>
      </w:pPr>
      <w:rPr>
        <w:rFonts w:ascii="Times New Roman" w:hAnsi="Times New Roman" w:hint="default"/>
      </w:rPr>
    </w:lvl>
    <w:lvl w:ilvl="1" w:tplc="F2BCB758" w:tentative="1">
      <w:start w:val="1"/>
      <w:numFmt w:val="bullet"/>
      <w:lvlText w:val="•"/>
      <w:lvlJc w:val="left"/>
      <w:pPr>
        <w:tabs>
          <w:tab w:val="num" w:pos="1440"/>
        </w:tabs>
        <w:ind w:left="1440" w:hanging="360"/>
      </w:pPr>
      <w:rPr>
        <w:rFonts w:ascii="Times New Roman" w:hAnsi="Times New Roman" w:hint="default"/>
      </w:rPr>
    </w:lvl>
    <w:lvl w:ilvl="2" w:tplc="4D066E46" w:tentative="1">
      <w:start w:val="1"/>
      <w:numFmt w:val="bullet"/>
      <w:lvlText w:val="•"/>
      <w:lvlJc w:val="left"/>
      <w:pPr>
        <w:tabs>
          <w:tab w:val="num" w:pos="2160"/>
        </w:tabs>
        <w:ind w:left="2160" w:hanging="360"/>
      </w:pPr>
      <w:rPr>
        <w:rFonts w:ascii="Times New Roman" w:hAnsi="Times New Roman" w:hint="default"/>
      </w:rPr>
    </w:lvl>
    <w:lvl w:ilvl="3" w:tplc="E77C0548" w:tentative="1">
      <w:start w:val="1"/>
      <w:numFmt w:val="bullet"/>
      <w:lvlText w:val="•"/>
      <w:lvlJc w:val="left"/>
      <w:pPr>
        <w:tabs>
          <w:tab w:val="num" w:pos="2880"/>
        </w:tabs>
        <w:ind w:left="2880" w:hanging="360"/>
      </w:pPr>
      <w:rPr>
        <w:rFonts w:ascii="Times New Roman" w:hAnsi="Times New Roman" w:hint="default"/>
      </w:rPr>
    </w:lvl>
    <w:lvl w:ilvl="4" w:tplc="F2FEACD4" w:tentative="1">
      <w:start w:val="1"/>
      <w:numFmt w:val="bullet"/>
      <w:lvlText w:val="•"/>
      <w:lvlJc w:val="left"/>
      <w:pPr>
        <w:tabs>
          <w:tab w:val="num" w:pos="3600"/>
        </w:tabs>
        <w:ind w:left="3600" w:hanging="360"/>
      </w:pPr>
      <w:rPr>
        <w:rFonts w:ascii="Times New Roman" w:hAnsi="Times New Roman" w:hint="default"/>
      </w:rPr>
    </w:lvl>
    <w:lvl w:ilvl="5" w:tplc="E788DE16" w:tentative="1">
      <w:start w:val="1"/>
      <w:numFmt w:val="bullet"/>
      <w:lvlText w:val="•"/>
      <w:lvlJc w:val="left"/>
      <w:pPr>
        <w:tabs>
          <w:tab w:val="num" w:pos="4320"/>
        </w:tabs>
        <w:ind w:left="4320" w:hanging="360"/>
      </w:pPr>
      <w:rPr>
        <w:rFonts w:ascii="Times New Roman" w:hAnsi="Times New Roman" w:hint="default"/>
      </w:rPr>
    </w:lvl>
    <w:lvl w:ilvl="6" w:tplc="71706970" w:tentative="1">
      <w:start w:val="1"/>
      <w:numFmt w:val="bullet"/>
      <w:lvlText w:val="•"/>
      <w:lvlJc w:val="left"/>
      <w:pPr>
        <w:tabs>
          <w:tab w:val="num" w:pos="5040"/>
        </w:tabs>
        <w:ind w:left="5040" w:hanging="360"/>
      </w:pPr>
      <w:rPr>
        <w:rFonts w:ascii="Times New Roman" w:hAnsi="Times New Roman" w:hint="default"/>
      </w:rPr>
    </w:lvl>
    <w:lvl w:ilvl="7" w:tplc="8C4EFC6A" w:tentative="1">
      <w:start w:val="1"/>
      <w:numFmt w:val="bullet"/>
      <w:lvlText w:val="•"/>
      <w:lvlJc w:val="left"/>
      <w:pPr>
        <w:tabs>
          <w:tab w:val="num" w:pos="5760"/>
        </w:tabs>
        <w:ind w:left="5760" w:hanging="360"/>
      </w:pPr>
      <w:rPr>
        <w:rFonts w:ascii="Times New Roman" w:hAnsi="Times New Roman" w:hint="default"/>
      </w:rPr>
    </w:lvl>
    <w:lvl w:ilvl="8" w:tplc="1CEAC34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EB312B0"/>
    <w:multiLevelType w:val="hybridMultilevel"/>
    <w:tmpl w:val="45FC39B8"/>
    <w:lvl w:ilvl="0" w:tplc="4D4243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1BE514E"/>
    <w:multiLevelType w:val="hybridMultilevel"/>
    <w:tmpl w:val="B8A29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6C78F1"/>
    <w:multiLevelType w:val="hybridMultilevel"/>
    <w:tmpl w:val="4CF24220"/>
    <w:lvl w:ilvl="0" w:tplc="9C26F9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99817BE"/>
    <w:multiLevelType w:val="hybridMultilevel"/>
    <w:tmpl w:val="CCC671A6"/>
    <w:lvl w:ilvl="0" w:tplc="ED6E38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49A87D19"/>
    <w:multiLevelType w:val="hybridMultilevel"/>
    <w:tmpl w:val="CCBE42BA"/>
    <w:lvl w:ilvl="0" w:tplc="E0C0AAC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4A24792D"/>
    <w:multiLevelType w:val="hybridMultilevel"/>
    <w:tmpl w:val="A3DCCFCA"/>
    <w:lvl w:ilvl="0" w:tplc="A02E9006">
      <w:start w:val="1"/>
      <w:numFmt w:val="bullet"/>
      <w:lvlText w:val="–"/>
      <w:lvlJc w:val="left"/>
      <w:pPr>
        <w:tabs>
          <w:tab w:val="num" w:pos="2149"/>
        </w:tabs>
        <w:ind w:left="2149" w:hanging="360"/>
      </w:pPr>
      <w:rPr>
        <w:rFonts w:ascii="Times New Roman" w:hAnsi="Times New Roman"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C017B8B"/>
    <w:multiLevelType w:val="hybridMultilevel"/>
    <w:tmpl w:val="01EE4E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C61587D"/>
    <w:multiLevelType w:val="hybridMultilevel"/>
    <w:tmpl w:val="E5D80D06"/>
    <w:lvl w:ilvl="0" w:tplc="4D42435A">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531C3148"/>
    <w:multiLevelType w:val="hybridMultilevel"/>
    <w:tmpl w:val="BDECA59C"/>
    <w:lvl w:ilvl="0" w:tplc="4DD8AA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7C903F6"/>
    <w:multiLevelType w:val="hybridMultilevel"/>
    <w:tmpl w:val="4FC491CA"/>
    <w:lvl w:ilvl="0" w:tplc="9C3C4C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CF030D4"/>
    <w:multiLevelType w:val="hybridMultilevel"/>
    <w:tmpl w:val="48E86260"/>
    <w:lvl w:ilvl="0" w:tplc="62688F8E">
      <w:start w:val="1"/>
      <w:numFmt w:val="bullet"/>
      <w:lvlText w:val=""/>
      <w:lvlJc w:val="left"/>
      <w:pPr>
        <w:tabs>
          <w:tab w:val="num" w:pos="720"/>
        </w:tabs>
        <w:ind w:left="720" w:hanging="360"/>
      </w:pPr>
      <w:rPr>
        <w:rFonts w:ascii="Wingdings 3" w:hAnsi="Wingdings 3" w:hint="default"/>
      </w:rPr>
    </w:lvl>
    <w:lvl w:ilvl="1" w:tplc="B654346E" w:tentative="1">
      <w:start w:val="1"/>
      <w:numFmt w:val="bullet"/>
      <w:lvlText w:val=""/>
      <w:lvlJc w:val="left"/>
      <w:pPr>
        <w:tabs>
          <w:tab w:val="num" w:pos="1440"/>
        </w:tabs>
        <w:ind w:left="1440" w:hanging="360"/>
      </w:pPr>
      <w:rPr>
        <w:rFonts w:ascii="Wingdings 3" w:hAnsi="Wingdings 3" w:hint="default"/>
      </w:rPr>
    </w:lvl>
    <w:lvl w:ilvl="2" w:tplc="DD6AA8E0" w:tentative="1">
      <w:start w:val="1"/>
      <w:numFmt w:val="bullet"/>
      <w:lvlText w:val=""/>
      <w:lvlJc w:val="left"/>
      <w:pPr>
        <w:tabs>
          <w:tab w:val="num" w:pos="2160"/>
        </w:tabs>
        <w:ind w:left="2160" w:hanging="360"/>
      </w:pPr>
      <w:rPr>
        <w:rFonts w:ascii="Wingdings 3" w:hAnsi="Wingdings 3" w:hint="default"/>
      </w:rPr>
    </w:lvl>
    <w:lvl w:ilvl="3" w:tplc="0896CC48" w:tentative="1">
      <w:start w:val="1"/>
      <w:numFmt w:val="bullet"/>
      <w:lvlText w:val=""/>
      <w:lvlJc w:val="left"/>
      <w:pPr>
        <w:tabs>
          <w:tab w:val="num" w:pos="2880"/>
        </w:tabs>
        <w:ind w:left="2880" w:hanging="360"/>
      </w:pPr>
      <w:rPr>
        <w:rFonts w:ascii="Wingdings 3" w:hAnsi="Wingdings 3" w:hint="default"/>
      </w:rPr>
    </w:lvl>
    <w:lvl w:ilvl="4" w:tplc="89863D6A" w:tentative="1">
      <w:start w:val="1"/>
      <w:numFmt w:val="bullet"/>
      <w:lvlText w:val=""/>
      <w:lvlJc w:val="left"/>
      <w:pPr>
        <w:tabs>
          <w:tab w:val="num" w:pos="3600"/>
        </w:tabs>
        <w:ind w:left="3600" w:hanging="360"/>
      </w:pPr>
      <w:rPr>
        <w:rFonts w:ascii="Wingdings 3" w:hAnsi="Wingdings 3" w:hint="default"/>
      </w:rPr>
    </w:lvl>
    <w:lvl w:ilvl="5" w:tplc="6D048CD2" w:tentative="1">
      <w:start w:val="1"/>
      <w:numFmt w:val="bullet"/>
      <w:lvlText w:val=""/>
      <w:lvlJc w:val="left"/>
      <w:pPr>
        <w:tabs>
          <w:tab w:val="num" w:pos="4320"/>
        </w:tabs>
        <w:ind w:left="4320" w:hanging="360"/>
      </w:pPr>
      <w:rPr>
        <w:rFonts w:ascii="Wingdings 3" w:hAnsi="Wingdings 3" w:hint="default"/>
      </w:rPr>
    </w:lvl>
    <w:lvl w:ilvl="6" w:tplc="BD8E9B08" w:tentative="1">
      <w:start w:val="1"/>
      <w:numFmt w:val="bullet"/>
      <w:lvlText w:val=""/>
      <w:lvlJc w:val="left"/>
      <w:pPr>
        <w:tabs>
          <w:tab w:val="num" w:pos="5040"/>
        </w:tabs>
        <w:ind w:left="5040" w:hanging="360"/>
      </w:pPr>
      <w:rPr>
        <w:rFonts w:ascii="Wingdings 3" w:hAnsi="Wingdings 3" w:hint="default"/>
      </w:rPr>
    </w:lvl>
    <w:lvl w:ilvl="7" w:tplc="EDE06704" w:tentative="1">
      <w:start w:val="1"/>
      <w:numFmt w:val="bullet"/>
      <w:lvlText w:val=""/>
      <w:lvlJc w:val="left"/>
      <w:pPr>
        <w:tabs>
          <w:tab w:val="num" w:pos="5760"/>
        </w:tabs>
        <w:ind w:left="5760" w:hanging="360"/>
      </w:pPr>
      <w:rPr>
        <w:rFonts w:ascii="Wingdings 3" w:hAnsi="Wingdings 3" w:hint="default"/>
      </w:rPr>
    </w:lvl>
    <w:lvl w:ilvl="8" w:tplc="7BA6317A" w:tentative="1">
      <w:start w:val="1"/>
      <w:numFmt w:val="bullet"/>
      <w:lvlText w:val=""/>
      <w:lvlJc w:val="left"/>
      <w:pPr>
        <w:tabs>
          <w:tab w:val="num" w:pos="6480"/>
        </w:tabs>
        <w:ind w:left="6480" w:hanging="360"/>
      </w:pPr>
      <w:rPr>
        <w:rFonts w:ascii="Wingdings 3" w:hAnsi="Wingdings 3" w:hint="default"/>
      </w:rPr>
    </w:lvl>
  </w:abstractNum>
  <w:abstractNum w:abstractNumId="36">
    <w:nsid w:val="5E7E5AE6"/>
    <w:multiLevelType w:val="hybridMultilevel"/>
    <w:tmpl w:val="01D00A64"/>
    <w:lvl w:ilvl="0" w:tplc="DBB06850">
      <w:start w:val="1"/>
      <w:numFmt w:val="bullet"/>
      <w:lvlText w:val="•"/>
      <w:lvlJc w:val="left"/>
      <w:pPr>
        <w:tabs>
          <w:tab w:val="num" w:pos="720"/>
        </w:tabs>
        <w:ind w:left="720" w:hanging="360"/>
      </w:pPr>
      <w:rPr>
        <w:rFonts w:ascii="Arial" w:hAnsi="Arial" w:hint="default"/>
      </w:rPr>
    </w:lvl>
    <w:lvl w:ilvl="1" w:tplc="3A0C63EA" w:tentative="1">
      <w:start w:val="1"/>
      <w:numFmt w:val="bullet"/>
      <w:lvlText w:val="•"/>
      <w:lvlJc w:val="left"/>
      <w:pPr>
        <w:tabs>
          <w:tab w:val="num" w:pos="1440"/>
        </w:tabs>
        <w:ind w:left="1440" w:hanging="360"/>
      </w:pPr>
      <w:rPr>
        <w:rFonts w:ascii="Arial" w:hAnsi="Arial" w:hint="default"/>
      </w:rPr>
    </w:lvl>
    <w:lvl w:ilvl="2" w:tplc="A10230FA" w:tentative="1">
      <w:start w:val="1"/>
      <w:numFmt w:val="bullet"/>
      <w:lvlText w:val="•"/>
      <w:lvlJc w:val="left"/>
      <w:pPr>
        <w:tabs>
          <w:tab w:val="num" w:pos="2160"/>
        </w:tabs>
        <w:ind w:left="2160" w:hanging="360"/>
      </w:pPr>
      <w:rPr>
        <w:rFonts w:ascii="Arial" w:hAnsi="Arial" w:hint="default"/>
      </w:rPr>
    </w:lvl>
    <w:lvl w:ilvl="3" w:tplc="609E21BE" w:tentative="1">
      <w:start w:val="1"/>
      <w:numFmt w:val="bullet"/>
      <w:lvlText w:val="•"/>
      <w:lvlJc w:val="left"/>
      <w:pPr>
        <w:tabs>
          <w:tab w:val="num" w:pos="2880"/>
        </w:tabs>
        <w:ind w:left="2880" w:hanging="360"/>
      </w:pPr>
      <w:rPr>
        <w:rFonts w:ascii="Arial" w:hAnsi="Arial" w:hint="default"/>
      </w:rPr>
    </w:lvl>
    <w:lvl w:ilvl="4" w:tplc="BECAFF04" w:tentative="1">
      <w:start w:val="1"/>
      <w:numFmt w:val="bullet"/>
      <w:lvlText w:val="•"/>
      <w:lvlJc w:val="left"/>
      <w:pPr>
        <w:tabs>
          <w:tab w:val="num" w:pos="3600"/>
        </w:tabs>
        <w:ind w:left="3600" w:hanging="360"/>
      </w:pPr>
      <w:rPr>
        <w:rFonts w:ascii="Arial" w:hAnsi="Arial" w:hint="default"/>
      </w:rPr>
    </w:lvl>
    <w:lvl w:ilvl="5" w:tplc="F0103524" w:tentative="1">
      <w:start w:val="1"/>
      <w:numFmt w:val="bullet"/>
      <w:lvlText w:val="•"/>
      <w:lvlJc w:val="left"/>
      <w:pPr>
        <w:tabs>
          <w:tab w:val="num" w:pos="4320"/>
        </w:tabs>
        <w:ind w:left="4320" w:hanging="360"/>
      </w:pPr>
      <w:rPr>
        <w:rFonts w:ascii="Arial" w:hAnsi="Arial" w:hint="default"/>
      </w:rPr>
    </w:lvl>
    <w:lvl w:ilvl="6" w:tplc="32F67578" w:tentative="1">
      <w:start w:val="1"/>
      <w:numFmt w:val="bullet"/>
      <w:lvlText w:val="•"/>
      <w:lvlJc w:val="left"/>
      <w:pPr>
        <w:tabs>
          <w:tab w:val="num" w:pos="5040"/>
        </w:tabs>
        <w:ind w:left="5040" w:hanging="360"/>
      </w:pPr>
      <w:rPr>
        <w:rFonts w:ascii="Arial" w:hAnsi="Arial" w:hint="default"/>
      </w:rPr>
    </w:lvl>
    <w:lvl w:ilvl="7" w:tplc="FF2E373C" w:tentative="1">
      <w:start w:val="1"/>
      <w:numFmt w:val="bullet"/>
      <w:lvlText w:val="•"/>
      <w:lvlJc w:val="left"/>
      <w:pPr>
        <w:tabs>
          <w:tab w:val="num" w:pos="5760"/>
        </w:tabs>
        <w:ind w:left="5760" w:hanging="360"/>
      </w:pPr>
      <w:rPr>
        <w:rFonts w:ascii="Arial" w:hAnsi="Arial" w:hint="default"/>
      </w:rPr>
    </w:lvl>
    <w:lvl w:ilvl="8" w:tplc="862477AC" w:tentative="1">
      <w:start w:val="1"/>
      <w:numFmt w:val="bullet"/>
      <w:lvlText w:val="•"/>
      <w:lvlJc w:val="left"/>
      <w:pPr>
        <w:tabs>
          <w:tab w:val="num" w:pos="6480"/>
        </w:tabs>
        <w:ind w:left="6480" w:hanging="360"/>
      </w:pPr>
      <w:rPr>
        <w:rFonts w:ascii="Arial" w:hAnsi="Arial" w:hint="default"/>
      </w:rPr>
    </w:lvl>
  </w:abstractNum>
  <w:abstractNum w:abstractNumId="37">
    <w:nsid w:val="62800F4C"/>
    <w:multiLevelType w:val="hybridMultilevel"/>
    <w:tmpl w:val="04CC856C"/>
    <w:lvl w:ilvl="0" w:tplc="02BE98EE">
      <w:start w:val="1"/>
      <w:numFmt w:val="decimal"/>
      <w:lvlText w:val="%1."/>
      <w:lvlJc w:val="left"/>
      <w:pPr>
        <w:tabs>
          <w:tab w:val="num" w:pos="1140"/>
        </w:tabs>
        <w:ind w:left="11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96405C"/>
    <w:multiLevelType w:val="hybridMultilevel"/>
    <w:tmpl w:val="A47EE2F2"/>
    <w:lvl w:ilvl="0" w:tplc="4D42435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A120914"/>
    <w:multiLevelType w:val="hybridMultilevel"/>
    <w:tmpl w:val="F50A49B4"/>
    <w:lvl w:ilvl="0" w:tplc="4D4243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E812A6"/>
    <w:multiLevelType w:val="hybridMultilevel"/>
    <w:tmpl w:val="0E38FBB2"/>
    <w:lvl w:ilvl="0" w:tplc="ED6E38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4A35723"/>
    <w:multiLevelType w:val="hybridMultilevel"/>
    <w:tmpl w:val="22963CF2"/>
    <w:lvl w:ilvl="0" w:tplc="187A6E04">
      <w:start w:val="1"/>
      <w:numFmt w:val="bullet"/>
      <w:lvlText w:val=""/>
      <w:lvlJc w:val="left"/>
      <w:pPr>
        <w:tabs>
          <w:tab w:val="num" w:pos="1428"/>
        </w:tabs>
        <w:ind w:left="1428" w:hanging="360"/>
      </w:pPr>
      <w:rPr>
        <w:rFonts w:ascii="Symbol" w:hAnsi="Symbol" w:hint="default"/>
        <w:color w:val="auto"/>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78DE26F7"/>
    <w:multiLevelType w:val="hybridMultilevel"/>
    <w:tmpl w:val="F2B01036"/>
    <w:lvl w:ilvl="0" w:tplc="4D4243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5E1B80"/>
    <w:multiLevelType w:val="hybridMultilevel"/>
    <w:tmpl w:val="85C2DF8C"/>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3"/>
  </w:num>
  <w:num w:numId="2">
    <w:abstractNumId w:val="30"/>
  </w:num>
  <w:num w:numId="3">
    <w:abstractNumId w:val="42"/>
  </w:num>
  <w:num w:numId="4">
    <w:abstractNumId w:val="31"/>
  </w:num>
  <w:num w:numId="5">
    <w:abstractNumId w:val="18"/>
  </w:num>
  <w:num w:numId="6">
    <w:abstractNumId w:val="17"/>
  </w:num>
  <w:num w:numId="7">
    <w:abstractNumId w:val="5"/>
  </w:num>
  <w:num w:numId="8">
    <w:abstractNumId w:val="27"/>
  </w:num>
  <w:num w:numId="9">
    <w:abstractNumId w:val="19"/>
  </w:num>
  <w:num w:numId="10">
    <w:abstractNumId w:val="1"/>
  </w:num>
  <w:num w:numId="11">
    <w:abstractNumId w:val="20"/>
  </w:num>
  <w:num w:numId="12">
    <w:abstractNumId w:val="37"/>
  </w:num>
  <w:num w:numId="13">
    <w:abstractNumId w:val="14"/>
  </w:num>
  <w:num w:numId="14">
    <w:abstractNumId w:val="9"/>
  </w:num>
  <w:num w:numId="15">
    <w:abstractNumId w:val="22"/>
  </w:num>
  <w:num w:numId="16">
    <w:abstractNumId w:val="6"/>
  </w:num>
  <w:num w:numId="17">
    <w:abstractNumId w:val="10"/>
  </w:num>
  <w:num w:numId="18">
    <w:abstractNumId w:val="16"/>
  </w:num>
  <w:num w:numId="19">
    <w:abstractNumId w:val="39"/>
  </w:num>
  <w:num w:numId="20">
    <w:abstractNumId w:val="2"/>
  </w:num>
  <w:num w:numId="21">
    <w:abstractNumId w:val="25"/>
  </w:num>
  <w:num w:numId="22">
    <w:abstractNumId w:val="38"/>
  </w:num>
  <w:num w:numId="23">
    <w:abstractNumId w:val="3"/>
  </w:num>
  <w:num w:numId="24">
    <w:abstractNumId w:val="32"/>
  </w:num>
  <w:num w:numId="25">
    <w:abstractNumId w:val="11"/>
  </w:num>
  <w:num w:numId="26">
    <w:abstractNumId w:val="13"/>
  </w:num>
  <w:num w:numId="27">
    <w:abstractNumId w:val="4"/>
  </w:num>
  <w:num w:numId="28">
    <w:abstractNumId w:val="15"/>
  </w:num>
  <w:num w:numId="29">
    <w:abstractNumId w:val="26"/>
  </w:num>
  <w:num w:numId="30">
    <w:abstractNumId w:val="41"/>
  </w:num>
  <w:num w:numId="31">
    <w:abstractNumId w:val="23"/>
  </w:num>
  <w:num w:numId="32">
    <w:abstractNumId w:val="7"/>
  </w:num>
  <w:num w:numId="33">
    <w:abstractNumId w:val="33"/>
  </w:num>
  <w:num w:numId="34">
    <w:abstractNumId w:val="21"/>
  </w:num>
  <w:num w:numId="35">
    <w:abstractNumId w:val="0"/>
  </w:num>
  <w:num w:numId="36">
    <w:abstractNumId w:val="34"/>
  </w:num>
  <w:num w:numId="37">
    <w:abstractNumId w:val="8"/>
  </w:num>
  <w:num w:numId="38">
    <w:abstractNumId w:val="40"/>
  </w:num>
  <w:num w:numId="39">
    <w:abstractNumId w:val="29"/>
  </w:num>
  <w:num w:numId="40">
    <w:abstractNumId w:val="28"/>
  </w:num>
  <w:num w:numId="41">
    <w:abstractNumId w:val="36"/>
  </w:num>
  <w:num w:numId="42">
    <w:abstractNumId w:val="24"/>
  </w:num>
  <w:num w:numId="43">
    <w:abstractNumId w:val="35"/>
  </w:num>
  <w:num w:numId="44">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6B7441"/>
    <w:rsid w:val="000672F4"/>
    <w:rsid w:val="00090D09"/>
    <w:rsid w:val="000A38F4"/>
    <w:rsid w:val="000F59A0"/>
    <w:rsid w:val="001A2683"/>
    <w:rsid w:val="001B5D34"/>
    <w:rsid w:val="00211ACD"/>
    <w:rsid w:val="002900C0"/>
    <w:rsid w:val="00291E1C"/>
    <w:rsid w:val="002C235F"/>
    <w:rsid w:val="002D680F"/>
    <w:rsid w:val="00323B79"/>
    <w:rsid w:val="00336867"/>
    <w:rsid w:val="00342D14"/>
    <w:rsid w:val="00345354"/>
    <w:rsid w:val="00352CE5"/>
    <w:rsid w:val="00354E65"/>
    <w:rsid w:val="0037631B"/>
    <w:rsid w:val="003D046B"/>
    <w:rsid w:val="003E6378"/>
    <w:rsid w:val="00436C9E"/>
    <w:rsid w:val="0044571F"/>
    <w:rsid w:val="00451481"/>
    <w:rsid w:val="005A737F"/>
    <w:rsid w:val="005D3FC7"/>
    <w:rsid w:val="00620C3B"/>
    <w:rsid w:val="00661089"/>
    <w:rsid w:val="006A040E"/>
    <w:rsid w:val="006B7441"/>
    <w:rsid w:val="006D6605"/>
    <w:rsid w:val="007250CF"/>
    <w:rsid w:val="00772FDC"/>
    <w:rsid w:val="007A011B"/>
    <w:rsid w:val="007D6A48"/>
    <w:rsid w:val="008358DC"/>
    <w:rsid w:val="00837796"/>
    <w:rsid w:val="0084411A"/>
    <w:rsid w:val="0085043D"/>
    <w:rsid w:val="008C315E"/>
    <w:rsid w:val="009271F3"/>
    <w:rsid w:val="00962CD4"/>
    <w:rsid w:val="00966318"/>
    <w:rsid w:val="00966872"/>
    <w:rsid w:val="009C09DF"/>
    <w:rsid w:val="00A20F0C"/>
    <w:rsid w:val="00A275EF"/>
    <w:rsid w:val="00A43AA9"/>
    <w:rsid w:val="00A85E0D"/>
    <w:rsid w:val="00AD3C74"/>
    <w:rsid w:val="00AE4205"/>
    <w:rsid w:val="00AF7C11"/>
    <w:rsid w:val="00B115CE"/>
    <w:rsid w:val="00B52FB7"/>
    <w:rsid w:val="00B801E5"/>
    <w:rsid w:val="00B90887"/>
    <w:rsid w:val="00C43799"/>
    <w:rsid w:val="00C83646"/>
    <w:rsid w:val="00CB4D35"/>
    <w:rsid w:val="00D163D1"/>
    <w:rsid w:val="00D54B9A"/>
    <w:rsid w:val="00D6543C"/>
    <w:rsid w:val="00D71D76"/>
    <w:rsid w:val="00DC39B7"/>
    <w:rsid w:val="00DD363C"/>
    <w:rsid w:val="00DE0100"/>
    <w:rsid w:val="00DF2486"/>
    <w:rsid w:val="00E55CC4"/>
    <w:rsid w:val="00E72D0B"/>
    <w:rsid w:val="00EC39D5"/>
    <w:rsid w:val="00ED49D4"/>
    <w:rsid w:val="00EF3EFC"/>
    <w:rsid w:val="00F05887"/>
    <w:rsid w:val="00F14F83"/>
    <w:rsid w:val="00F22730"/>
    <w:rsid w:val="00F42BA6"/>
    <w:rsid w:val="00F42CEA"/>
    <w:rsid w:val="00F50C52"/>
    <w:rsid w:val="00F667B8"/>
    <w:rsid w:val="00F964ED"/>
    <w:rsid w:val="00F970A3"/>
    <w:rsid w:val="00FB4899"/>
    <w:rsid w:val="00FF5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4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A48"/>
    <w:rPr>
      <w:rFonts w:ascii="Tahoma" w:hAnsi="Tahoma" w:cs="Tahoma"/>
      <w:sz w:val="16"/>
      <w:szCs w:val="16"/>
    </w:rPr>
  </w:style>
  <w:style w:type="character" w:customStyle="1" w:styleId="a4">
    <w:name w:val="Текст выноски Знак"/>
    <w:basedOn w:val="a0"/>
    <w:link w:val="a3"/>
    <w:uiPriority w:val="99"/>
    <w:semiHidden/>
    <w:rsid w:val="007D6A48"/>
    <w:rPr>
      <w:rFonts w:ascii="Tahoma" w:eastAsia="Times New Roman" w:hAnsi="Tahoma" w:cs="Tahoma"/>
      <w:sz w:val="16"/>
      <w:szCs w:val="16"/>
    </w:rPr>
  </w:style>
  <w:style w:type="paragraph" w:styleId="a5">
    <w:name w:val="Normal (Web)"/>
    <w:basedOn w:val="a"/>
    <w:uiPriority w:val="99"/>
    <w:unhideWhenUsed/>
    <w:qFormat/>
    <w:rsid w:val="00837796"/>
    <w:pPr>
      <w:spacing w:before="100" w:beforeAutospacing="1" w:after="100" w:afterAutospacing="1"/>
    </w:pPr>
    <w:rPr>
      <w:sz w:val="24"/>
      <w:szCs w:val="24"/>
    </w:rPr>
  </w:style>
  <w:style w:type="paragraph" w:styleId="a6">
    <w:name w:val="No Spacing"/>
    <w:link w:val="a7"/>
    <w:uiPriority w:val="1"/>
    <w:qFormat/>
    <w:rsid w:val="00837796"/>
    <w:rPr>
      <w:sz w:val="22"/>
      <w:szCs w:val="22"/>
      <w:lang w:eastAsia="en-US"/>
    </w:rPr>
  </w:style>
  <w:style w:type="paragraph" w:styleId="a8">
    <w:name w:val="List Paragraph"/>
    <w:basedOn w:val="a"/>
    <w:uiPriority w:val="34"/>
    <w:qFormat/>
    <w:rsid w:val="00837796"/>
    <w:pPr>
      <w:spacing w:after="200" w:line="276" w:lineRule="auto"/>
      <w:ind w:left="720"/>
      <w:contextualSpacing/>
    </w:pPr>
    <w:rPr>
      <w:rFonts w:ascii="Calibri" w:hAnsi="Calibri"/>
      <w:sz w:val="22"/>
      <w:szCs w:val="22"/>
    </w:rPr>
  </w:style>
  <w:style w:type="paragraph" w:customStyle="1" w:styleId="1">
    <w:name w:val="Абзац списка1"/>
    <w:basedOn w:val="a"/>
    <w:rsid w:val="00837796"/>
    <w:pPr>
      <w:spacing w:after="200" w:line="276" w:lineRule="auto"/>
      <w:ind w:left="720"/>
    </w:pPr>
    <w:rPr>
      <w:rFonts w:ascii="Calibri" w:hAnsi="Calibri" w:cs="Calibri"/>
      <w:sz w:val="22"/>
      <w:szCs w:val="22"/>
    </w:rPr>
  </w:style>
  <w:style w:type="paragraph" w:customStyle="1" w:styleId="ConsPlusNormal">
    <w:name w:val="ConsPlusNormal"/>
    <w:rsid w:val="00837796"/>
    <w:pPr>
      <w:autoSpaceDE w:val="0"/>
      <w:autoSpaceDN w:val="0"/>
      <w:adjustRightInd w:val="0"/>
      <w:ind w:firstLine="720"/>
    </w:pPr>
    <w:rPr>
      <w:rFonts w:ascii="Arial" w:eastAsia="Times New Roman" w:hAnsi="Arial" w:cs="Arial"/>
    </w:rPr>
  </w:style>
  <w:style w:type="table" w:styleId="a9">
    <w:name w:val="Table Grid"/>
    <w:basedOn w:val="a1"/>
    <w:uiPriority w:val="59"/>
    <w:rsid w:val="00837796"/>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F5DFF"/>
    <w:pPr>
      <w:widowControl w:val="0"/>
      <w:autoSpaceDE w:val="0"/>
      <w:autoSpaceDN w:val="0"/>
      <w:adjustRightInd w:val="0"/>
    </w:pPr>
    <w:rPr>
      <w:rFonts w:ascii="Courier New" w:eastAsia="Times New Roman" w:hAnsi="Courier New" w:cs="Courier New"/>
    </w:rPr>
  </w:style>
  <w:style w:type="character" w:styleId="aa">
    <w:name w:val="Hyperlink"/>
    <w:basedOn w:val="a0"/>
    <w:uiPriority w:val="99"/>
    <w:rsid w:val="00FF5DFF"/>
    <w:rPr>
      <w:color w:val="0000FF"/>
      <w:u w:val="single"/>
    </w:rPr>
  </w:style>
  <w:style w:type="paragraph" w:customStyle="1" w:styleId="ConsPlusCell">
    <w:name w:val="ConsPlusCell"/>
    <w:rsid w:val="00FF5DFF"/>
    <w:pPr>
      <w:widowControl w:val="0"/>
      <w:autoSpaceDE w:val="0"/>
      <w:autoSpaceDN w:val="0"/>
      <w:adjustRightInd w:val="0"/>
    </w:pPr>
    <w:rPr>
      <w:rFonts w:ascii="Arial" w:eastAsia="Times New Roman" w:hAnsi="Arial" w:cs="Arial"/>
    </w:rPr>
  </w:style>
  <w:style w:type="paragraph" w:customStyle="1" w:styleId="2">
    <w:name w:val="Знак2"/>
    <w:basedOn w:val="a"/>
    <w:rsid w:val="00FF5DFF"/>
    <w:pPr>
      <w:spacing w:after="160" w:line="240" w:lineRule="exact"/>
    </w:pPr>
    <w:rPr>
      <w:rFonts w:ascii="Verdana" w:hAnsi="Verdana"/>
      <w:lang w:val="en-US" w:eastAsia="en-US"/>
    </w:rPr>
  </w:style>
  <w:style w:type="paragraph" w:styleId="ab">
    <w:name w:val="footer"/>
    <w:basedOn w:val="a"/>
    <w:link w:val="ac"/>
    <w:rsid w:val="00FF5DFF"/>
    <w:pPr>
      <w:tabs>
        <w:tab w:val="center" w:pos="4677"/>
        <w:tab w:val="right" w:pos="9355"/>
      </w:tabs>
    </w:pPr>
    <w:rPr>
      <w:sz w:val="24"/>
      <w:szCs w:val="24"/>
    </w:rPr>
  </w:style>
  <w:style w:type="character" w:customStyle="1" w:styleId="ac">
    <w:name w:val="Нижний колонтитул Знак"/>
    <w:basedOn w:val="a0"/>
    <w:link w:val="ab"/>
    <w:rsid w:val="00FF5DFF"/>
    <w:rPr>
      <w:rFonts w:ascii="Times New Roman" w:eastAsia="Times New Roman" w:hAnsi="Times New Roman"/>
      <w:sz w:val="24"/>
      <w:szCs w:val="24"/>
    </w:rPr>
  </w:style>
  <w:style w:type="character" w:styleId="ad">
    <w:name w:val="page number"/>
    <w:basedOn w:val="a0"/>
    <w:rsid w:val="00FF5DFF"/>
  </w:style>
  <w:style w:type="paragraph" w:customStyle="1" w:styleId="consplusnormal0">
    <w:name w:val="consplusnormal"/>
    <w:basedOn w:val="a"/>
    <w:rsid w:val="00FF5DFF"/>
    <w:pPr>
      <w:spacing w:before="100" w:beforeAutospacing="1" w:after="100" w:afterAutospacing="1"/>
    </w:pPr>
    <w:rPr>
      <w:sz w:val="24"/>
      <w:szCs w:val="24"/>
    </w:rPr>
  </w:style>
  <w:style w:type="paragraph" w:customStyle="1" w:styleId="ae">
    <w:name w:val="a"/>
    <w:basedOn w:val="a"/>
    <w:rsid w:val="00FF5DFF"/>
    <w:pPr>
      <w:spacing w:before="100" w:beforeAutospacing="1" w:after="100" w:afterAutospacing="1"/>
    </w:pPr>
    <w:rPr>
      <w:sz w:val="24"/>
      <w:szCs w:val="24"/>
    </w:rPr>
  </w:style>
  <w:style w:type="character" w:styleId="af">
    <w:name w:val="Emphasis"/>
    <w:basedOn w:val="a0"/>
    <w:qFormat/>
    <w:rsid w:val="00FF5DFF"/>
    <w:rPr>
      <w:i/>
      <w:iCs/>
    </w:rPr>
  </w:style>
  <w:style w:type="paragraph" w:styleId="af0">
    <w:name w:val="Body Text Indent"/>
    <w:basedOn w:val="a"/>
    <w:link w:val="af1"/>
    <w:uiPriority w:val="99"/>
    <w:rsid w:val="00FF5DFF"/>
    <w:pPr>
      <w:ind w:firstLine="720"/>
      <w:jc w:val="both"/>
    </w:pPr>
    <w:rPr>
      <w:sz w:val="24"/>
    </w:rPr>
  </w:style>
  <w:style w:type="character" w:customStyle="1" w:styleId="af1">
    <w:name w:val="Основной текст с отступом Знак"/>
    <w:basedOn w:val="a0"/>
    <w:link w:val="af0"/>
    <w:uiPriority w:val="99"/>
    <w:rsid w:val="00FF5DFF"/>
    <w:rPr>
      <w:rFonts w:ascii="Times New Roman" w:eastAsia="Times New Roman" w:hAnsi="Times New Roman"/>
      <w:sz w:val="24"/>
    </w:rPr>
  </w:style>
  <w:style w:type="paragraph" w:styleId="af2">
    <w:name w:val="Body Text"/>
    <w:basedOn w:val="a"/>
    <w:link w:val="af3"/>
    <w:uiPriority w:val="99"/>
    <w:rsid w:val="00FF5DFF"/>
    <w:pPr>
      <w:spacing w:after="120"/>
    </w:pPr>
    <w:rPr>
      <w:sz w:val="24"/>
      <w:szCs w:val="24"/>
    </w:rPr>
  </w:style>
  <w:style w:type="character" w:customStyle="1" w:styleId="af3">
    <w:name w:val="Основной текст Знак"/>
    <w:basedOn w:val="a0"/>
    <w:link w:val="af2"/>
    <w:uiPriority w:val="99"/>
    <w:rsid w:val="00FF5DFF"/>
    <w:rPr>
      <w:rFonts w:ascii="Times New Roman" w:eastAsia="Times New Roman" w:hAnsi="Times New Roman"/>
      <w:sz w:val="24"/>
      <w:szCs w:val="24"/>
    </w:rPr>
  </w:style>
  <w:style w:type="paragraph" w:styleId="af4">
    <w:name w:val="header"/>
    <w:basedOn w:val="a"/>
    <w:link w:val="af5"/>
    <w:rsid w:val="00FF5DFF"/>
    <w:pPr>
      <w:tabs>
        <w:tab w:val="center" w:pos="4677"/>
        <w:tab w:val="right" w:pos="9355"/>
      </w:tabs>
    </w:pPr>
  </w:style>
  <w:style w:type="character" w:customStyle="1" w:styleId="af5">
    <w:name w:val="Верхний колонтитул Знак"/>
    <w:basedOn w:val="a0"/>
    <w:link w:val="af4"/>
    <w:rsid w:val="00FF5DFF"/>
    <w:rPr>
      <w:rFonts w:ascii="Times New Roman" w:eastAsia="Times New Roman" w:hAnsi="Times New Roman"/>
    </w:rPr>
  </w:style>
  <w:style w:type="paragraph" w:customStyle="1" w:styleId="10">
    <w:name w:val="1Тема"/>
    <w:basedOn w:val="a"/>
    <w:next w:val="a"/>
    <w:rsid w:val="00F42BA6"/>
    <w:pPr>
      <w:autoSpaceDE w:val="0"/>
      <w:autoSpaceDN w:val="0"/>
      <w:adjustRightInd w:val="0"/>
      <w:spacing w:after="120"/>
    </w:pPr>
    <w:rPr>
      <w:sz w:val="24"/>
      <w:szCs w:val="24"/>
    </w:rPr>
  </w:style>
  <w:style w:type="paragraph" w:styleId="3">
    <w:name w:val="Body Text Indent 3"/>
    <w:basedOn w:val="a"/>
    <w:link w:val="30"/>
    <w:rsid w:val="00F42BA6"/>
    <w:pPr>
      <w:jc w:val="center"/>
    </w:pPr>
    <w:rPr>
      <w:sz w:val="24"/>
    </w:rPr>
  </w:style>
  <w:style w:type="character" w:customStyle="1" w:styleId="30">
    <w:name w:val="Основной текст с отступом 3 Знак"/>
    <w:basedOn w:val="a0"/>
    <w:link w:val="3"/>
    <w:rsid w:val="00F42BA6"/>
    <w:rPr>
      <w:rFonts w:ascii="Times New Roman" w:eastAsia="Times New Roman" w:hAnsi="Times New Roman"/>
      <w:sz w:val="24"/>
    </w:rPr>
  </w:style>
  <w:style w:type="character" w:customStyle="1" w:styleId="FontStyle13">
    <w:name w:val="Font Style13"/>
    <w:rsid w:val="00F42BA6"/>
    <w:rPr>
      <w:rFonts w:ascii="Times New Roman" w:hAnsi="Times New Roman" w:cs="Times New Roman"/>
      <w:sz w:val="22"/>
      <w:szCs w:val="22"/>
    </w:rPr>
  </w:style>
  <w:style w:type="character" w:customStyle="1" w:styleId="FontStyle14">
    <w:name w:val="Font Style14"/>
    <w:rsid w:val="00F42BA6"/>
    <w:rPr>
      <w:rFonts w:ascii="Bookman Old Style" w:hAnsi="Bookman Old Style" w:cs="Bookman Old Style"/>
      <w:sz w:val="22"/>
      <w:szCs w:val="22"/>
    </w:rPr>
  </w:style>
  <w:style w:type="paragraph" w:customStyle="1" w:styleId="ConsNonformat">
    <w:name w:val="ConsNonformat"/>
    <w:rsid w:val="00F42BA6"/>
    <w:pPr>
      <w:widowControl w:val="0"/>
      <w:autoSpaceDE w:val="0"/>
      <w:autoSpaceDN w:val="0"/>
      <w:adjustRightInd w:val="0"/>
      <w:ind w:right="19772"/>
    </w:pPr>
    <w:rPr>
      <w:rFonts w:ascii="Courier New" w:eastAsia="Times New Roman" w:hAnsi="Courier New" w:cs="Courier New"/>
    </w:rPr>
  </w:style>
  <w:style w:type="character" w:customStyle="1" w:styleId="FontStyle21">
    <w:name w:val="Font Style21"/>
    <w:rsid w:val="00F42BA6"/>
    <w:rPr>
      <w:rFonts w:ascii="Times New Roman" w:hAnsi="Times New Roman" w:cs="Times New Roman"/>
      <w:b/>
      <w:bCs/>
      <w:sz w:val="24"/>
      <w:szCs w:val="24"/>
    </w:rPr>
  </w:style>
  <w:style w:type="paragraph" w:customStyle="1" w:styleId="Style5">
    <w:name w:val="Style5"/>
    <w:basedOn w:val="a"/>
    <w:rsid w:val="00F42BA6"/>
    <w:pPr>
      <w:widowControl w:val="0"/>
      <w:autoSpaceDE w:val="0"/>
      <w:autoSpaceDN w:val="0"/>
      <w:adjustRightInd w:val="0"/>
      <w:spacing w:line="277" w:lineRule="exact"/>
      <w:jc w:val="center"/>
    </w:pPr>
    <w:rPr>
      <w:sz w:val="24"/>
      <w:szCs w:val="24"/>
    </w:rPr>
  </w:style>
  <w:style w:type="paragraph" w:customStyle="1" w:styleId="FORMATTEXT">
    <w:name w:val=".FORMATTEXT"/>
    <w:uiPriority w:val="99"/>
    <w:rsid w:val="00F42BA6"/>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EF3EFC"/>
    <w:pPr>
      <w:widowControl w:val="0"/>
      <w:autoSpaceDE w:val="0"/>
      <w:autoSpaceDN w:val="0"/>
      <w:adjustRightInd w:val="0"/>
    </w:pPr>
    <w:rPr>
      <w:rFonts w:ascii="Arial" w:eastAsia="Times New Roman" w:hAnsi="Arial" w:cs="Arial"/>
      <w:b/>
      <w:bCs/>
    </w:rPr>
  </w:style>
  <w:style w:type="paragraph" w:customStyle="1" w:styleId="21">
    <w:name w:val="Основной текст с отступом 21"/>
    <w:basedOn w:val="a"/>
    <w:rsid w:val="00EF3EFC"/>
    <w:pPr>
      <w:spacing w:line="360" w:lineRule="auto"/>
      <w:ind w:firstLine="709"/>
    </w:pPr>
    <w:rPr>
      <w:i/>
      <w:iCs/>
      <w:color w:val="FF0000"/>
      <w:sz w:val="24"/>
      <w:szCs w:val="24"/>
      <w:lang w:eastAsia="ar-SA"/>
    </w:rPr>
  </w:style>
  <w:style w:type="character" w:customStyle="1" w:styleId="a7">
    <w:name w:val="Без интервала Знак"/>
    <w:link w:val="a6"/>
    <w:uiPriority w:val="1"/>
    <w:rsid w:val="00EF3EFC"/>
    <w:rPr>
      <w:sz w:val="22"/>
      <w:szCs w:val="22"/>
      <w:lang w:eastAsia="en-US" w:bidi="ar-SA"/>
    </w:rPr>
  </w:style>
  <w:style w:type="paragraph" w:customStyle="1" w:styleId="af6">
    <w:name w:val="Абзац"/>
    <w:basedOn w:val="a"/>
    <w:link w:val="af7"/>
    <w:qFormat/>
    <w:rsid w:val="00EF3EFC"/>
    <w:pPr>
      <w:spacing w:before="120" w:after="60"/>
      <w:ind w:firstLine="567"/>
      <w:jc w:val="both"/>
    </w:pPr>
    <w:rPr>
      <w:sz w:val="24"/>
      <w:szCs w:val="24"/>
      <w:lang w:eastAsia="en-US"/>
    </w:rPr>
  </w:style>
  <w:style w:type="character" w:customStyle="1" w:styleId="af7">
    <w:name w:val="Абзац Знак"/>
    <w:link w:val="af6"/>
    <w:rsid w:val="00EF3EFC"/>
    <w:rPr>
      <w:rFonts w:ascii="Times New Roman" w:eastAsia="Times New Roman" w:hAnsi="Times New Roman"/>
      <w:sz w:val="24"/>
      <w:szCs w:val="24"/>
      <w:lang w:eastAsia="en-US"/>
    </w:rPr>
  </w:style>
  <w:style w:type="character" w:customStyle="1" w:styleId="af8">
    <w:name w:val="Основной текст_"/>
    <w:link w:val="11"/>
    <w:rsid w:val="00336867"/>
    <w:rPr>
      <w:sz w:val="28"/>
      <w:szCs w:val="28"/>
      <w:shd w:val="clear" w:color="auto" w:fill="FFFFFF"/>
    </w:rPr>
  </w:style>
  <w:style w:type="paragraph" w:customStyle="1" w:styleId="11">
    <w:name w:val="Основной текст1"/>
    <w:basedOn w:val="a"/>
    <w:link w:val="af8"/>
    <w:qFormat/>
    <w:rsid w:val="00336867"/>
    <w:pPr>
      <w:widowControl w:val="0"/>
      <w:shd w:val="clear" w:color="auto" w:fill="FFFFFF"/>
      <w:spacing w:line="360" w:lineRule="auto"/>
      <w:ind w:firstLine="400"/>
    </w:pPr>
    <w:rPr>
      <w:rFonts w:ascii="Calibri" w:eastAsia="Calibri" w:hAnsi="Calibri"/>
      <w:sz w:val="28"/>
      <w:szCs w:val="28"/>
    </w:rPr>
  </w:style>
</w:styles>
</file>

<file path=word/webSettings.xml><?xml version="1.0" encoding="utf-8"?>
<w:webSettings xmlns:r="http://schemas.openxmlformats.org/officeDocument/2006/relationships" xmlns:w="http://schemas.openxmlformats.org/wordprocessingml/2006/main">
  <w:divs>
    <w:div w:id="472990164">
      <w:bodyDiv w:val="1"/>
      <w:marLeft w:val="0"/>
      <w:marRight w:val="0"/>
      <w:marTop w:val="0"/>
      <w:marBottom w:val="0"/>
      <w:divBdr>
        <w:top w:val="none" w:sz="0" w:space="0" w:color="auto"/>
        <w:left w:val="none" w:sz="0" w:space="0" w:color="auto"/>
        <w:bottom w:val="none" w:sz="0" w:space="0" w:color="auto"/>
        <w:right w:val="none" w:sz="0" w:space="0" w:color="auto"/>
      </w:divBdr>
    </w:div>
    <w:div w:id="883105369">
      <w:bodyDiv w:val="1"/>
      <w:marLeft w:val="0"/>
      <w:marRight w:val="0"/>
      <w:marTop w:val="0"/>
      <w:marBottom w:val="0"/>
      <w:divBdr>
        <w:top w:val="none" w:sz="0" w:space="0" w:color="auto"/>
        <w:left w:val="none" w:sz="0" w:space="0" w:color="auto"/>
        <w:bottom w:val="none" w:sz="0" w:space="0" w:color="auto"/>
        <w:right w:val="none" w:sz="0" w:space="0" w:color="auto"/>
      </w:divBdr>
    </w:div>
    <w:div w:id="21076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tregion.ru"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8950</Words>
  <Characters>51018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ИКМО</cp:lastModifiedBy>
  <cp:revision>5</cp:revision>
  <cp:lastPrinted>2025-02-19T09:11:00Z</cp:lastPrinted>
  <dcterms:created xsi:type="dcterms:W3CDTF">2025-02-19T04:16:00Z</dcterms:created>
  <dcterms:modified xsi:type="dcterms:W3CDTF">2025-02-19T09:11:00Z</dcterms:modified>
</cp:coreProperties>
</file>