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39" w:rsidRPr="009505F6" w:rsidRDefault="00425839" w:rsidP="00425839">
      <w:pPr>
        <w:rPr>
          <w:rFonts w:ascii="Times New Roman" w:hAnsi="Times New Roman"/>
          <w:sz w:val="24"/>
          <w:szCs w:val="24"/>
        </w:rPr>
      </w:pPr>
    </w:p>
    <w:p w:rsidR="00425839" w:rsidRPr="009505F6" w:rsidRDefault="00425839" w:rsidP="00425839">
      <w:pPr>
        <w:jc w:val="center"/>
        <w:rPr>
          <w:rFonts w:ascii="Times New Roman" w:hAnsi="Times New Roman"/>
          <w:sz w:val="24"/>
          <w:szCs w:val="24"/>
        </w:rPr>
      </w:pPr>
    </w:p>
    <w:p w:rsidR="00425839" w:rsidRPr="009505F6" w:rsidRDefault="00425839" w:rsidP="00425839">
      <w:pPr>
        <w:jc w:val="center"/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839" w:rsidRPr="009505F6" w:rsidRDefault="00425839" w:rsidP="0042583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236"/>
        <w:gridCol w:w="610"/>
        <w:gridCol w:w="236"/>
        <w:gridCol w:w="1011"/>
        <w:gridCol w:w="915"/>
        <w:gridCol w:w="236"/>
        <w:gridCol w:w="266"/>
        <w:gridCol w:w="4253"/>
        <w:gridCol w:w="1134"/>
        <w:gridCol w:w="992"/>
      </w:tblGrid>
      <w:tr w:rsidR="00425839" w:rsidRPr="009505F6" w:rsidTr="00AB03E1">
        <w:trPr>
          <w:trHeight w:hRule="exact" w:val="2572"/>
        </w:trPr>
        <w:tc>
          <w:tcPr>
            <w:tcW w:w="9889" w:type="dxa"/>
            <w:gridSpan w:val="10"/>
          </w:tcPr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МАЛЫЙ АТЛЫМ</w:t>
            </w: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z w:val="24"/>
                <w:szCs w:val="24"/>
              </w:rPr>
              <w:t>Ханты – Мансийского автономного округа - Югры</w:t>
            </w: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839" w:rsidRPr="009505F6" w:rsidTr="00AB03E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839" w:rsidRPr="009505F6" w:rsidRDefault="00AB03E1" w:rsidP="00AB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839" w:rsidRPr="009505F6" w:rsidRDefault="00AB03E1" w:rsidP="00CF60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15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A541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 w:rsidR="00A5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ind w:left="-196" w:right="-483"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pStyle w:val="a8"/>
              <w:tabs>
                <w:tab w:val="clear" w:pos="4677"/>
                <w:tab w:val="clear" w:pos="9355"/>
              </w:tabs>
              <w:ind w:left="-196" w:right="-483" w:firstLine="85"/>
              <w:jc w:val="center"/>
            </w:pPr>
            <w:r w:rsidRPr="009505F6">
              <w:t>г.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839" w:rsidRPr="00AB03E1" w:rsidRDefault="00AB03E1" w:rsidP="00A54140">
            <w:pPr>
              <w:ind w:left="-29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</w:tr>
      <w:tr w:rsidR="00425839" w:rsidRPr="009505F6" w:rsidTr="00AB03E1">
        <w:trPr>
          <w:trHeight w:hRule="exact" w:val="567"/>
        </w:trPr>
        <w:tc>
          <w:tcPr>
            <w:tcW w:w="9889" w:type="dxa"/>
            <w:gridSpan w:val="10"/>
          </w:tcPr>
          <w:p w:rsidR="00425839" w:rsidRPr="009505F6" w:rsidRDefault="00425839" w:rsidP="00425839">
            <w:pPr>
              <w:ind w:firstLine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>с. Малый Атлым</w:t>
            </w:r>
          </w:p>
        </w:tc>
      </w:tr>
    </w:tbl>
    <w:p w:rsidR="00177E24" w:rsidRPr="009505F6" w:rsidRDefault="00177E24" w:rsidP="00CF60A4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CF60A4" w:rsidRPr="009505F6" w:rsidRDefault="007B7FCD" w:rsidP="00CF60A4">
      <w:pPr>
        <w:pStyle w:val="aa"/>
        <w:ind w:firstLine="0"/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Об утверждении стандарта качества</w:t>
      </w:r>
    </w:p>
    <w:p w:rsidR="00085E56" w:rsidRDefault="00CF60A4" w:rsidP="00085E56">
      <w:pPr>
        <w:ind w:firstLine="0"/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предоставления </w:t>
      </w:r>
      <w:r w:rsidR="00085E56">
        <w:rPr>
          <w:rFonts w:ascii="Times New Roman" w:hAnsi="Times New Roman"/>
          <w:sz w:val="24"/>
          <w:szCs w:val="24"/>
        </w:rPr>
        <w:t>муниципальных</w:t>
      </w:r>
    </w:p>
    <w:p w:rsidR="007B7FCD" w:rsidRDefault="00CF60A4" w:rsidP="00085E56">
      <w:pPr>
        <w:ind w:firstLine="0"/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услуг в области культуры</w:t>
      </w:r>
    </w:p>
    <w:p w:rsidR="009505F6" w:rsidRPr="009505F6" w:rsidRDefault="009505F6" w:rsidP="00CF60A4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0" w:name="sub_555"/>
      <w:r w:rsidRPr="009505F6">
        <w:rPr>
          <w:rFonts w:ascii="Times New Roman" w:hAnsi="Times New Roman"/>
          <w:sz w:val="24"/>
          <w:szCs w:val="24"/>
        </w:rPr>
        <w:t xml:space="preserve"> В целях повышения качества муниципальных услуг в области культуры, предоставляемых населению, создания системы контроля за непосредственными результатами де</w:t>
      </w:r>
      <w:r w:rsidR="00092488" w:rsidRPr="009505F6">
        <w:rPr>
          <w:rFonts w:ascii="Times New Roman" w:hAnsi="Times New Roman"/>
          <w:sz w:val="24"/>
          <w:szCs w:val="24"/>
        </w:rPr>
        <w:t xml:space="preserve">ятельности </w:t>
      </w:r>
      <w:r w:rsidR="00A54140">
        <w:rPr>
          <w:rFonts w:ascii="Times New Roman" w:hAnsi="Times New Roman"/>
          <w:sz w:val="24"/>
          <w:szCs w:val="24"/>
        </w:rPr>
        <w:t>муниципального казенного учреждения «Центр культуры и библиотечного обслуживания»</w:t>
      </w:r>
      <w:r w:rsidR="009505F6">
        <w:rPr>
          <w:rFonts w:ascii="Times New Roman" w:hAnsi="Times New Roman"/>
          <w:sz w:val="24"/>
          <w:szCs w:val="24"/>
        </w:rPr>
        <w:t>, руков</w:t>
      </w:r>
      <w:r w:rsidRPr="009505F6">
        <w:rPr>
          <w:rFonts w:ascii="Times New Roman" w:hAnsi="Times New Roman"/>
          <w:sz w:val="24"/>
          <w:szCs w:val="24"/>
        </w:rPr>
        <w:t xml:space="preserve">одствуясь </w:t>
      </w:r>
      <w:r w:rsidR="00A54140">
        <w:rPr>
          <w:rFonts w:ascii="Times New Roman" w:hAnsi="Times New Roman"/>
          <w:sz w:val="24"/>
          <w:szCs w:val="24"/>
        </w:rPr>
        <w:t>ФЗ от 21.06.2014 г. № 256_ФЗ «</w:t>
      </w:r>
      <w:r w:rsidR="00A54140" w:rsidRPr="00A5414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A54140">
        <w:rPr>
          <w:rFonts w:ascii="Times New Roman" w:hAnsi="Times New Roman"/>
          <w:sz w:val="24"/>
          <w:szCs w:val="24"/>
        </w:rPr>
        <w:t xml:space="preserve">», </w:t>
      </w:r>
      <w:r w:rsidRPr="009505F6">
        <w:rPr>
          <w:rFonts w:ascii="Times New Roman" w:hAnsi="Times New Roman"/>
          <w:sz w:val="24"/>
          <w:szCs w:val="24"/>
        </w:rPr>
        <w:t xml:space="preserve">статьями </w:t>
      </w:r>
      <w:r w:rsidR="009505F6">
        <w:rPr>
          <w:rFonts w:ascii="Times New Roman" w:hAnsi="Times New Roman"/>
          <w:sz w:val="24"/>
          <w:szCs w:val="24"/>
        </w:rPr>
        <w:t>4.12;  4.1</w:t>
      </w:r>
      <w:r w:rsidR="00A54140">
        <w:rPr>
          <w:rFonts w:ascii="Times New Roman" w:hAnsi="Times New Roman"/>
          <w:sz w:val="24"/>
          <w:szCs w:val="24"/>
        </w:rPr>
        <w:t>3</w:t>
      </w:r>
      <w:r w:rsidR="009505F6">
        <w:rPr>
          <w:rFonts w:ascii="Times New Roman" w:hAnsi="Times New Roman"/>
          <w:sz w:val="24"/>
          <w:szCs w:val="24"/>
        </w:rPr>
        <w:t xml:space="preserve">; </w:t>
      </w:r>
      <w:r w:rsidRPr="009505F6">
        <w:rPr>
          <w:rFonts w:ascii="Times New Roman" w:hAnsi="Times New Roman"/>
          <w:sz w:val="24"/>
          <w:szCs w:val="24"/>
        </w:rPr>
        <w:t xml:space="preserve"> Устава муниципального образования </w:t>
      </w:r>
      <w:r w:rsidR="009505F6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, постановляю</w:t>
      </w:r>
      <w:r w:rsidR="00085E56">
        <w:rPr>
          <w:rFonts w:ascii="Times New Roman" w:hAnsi="Times New Roman"/>
          <w:sz w:val="24"/>
          <w:szCs w:val="24"/>
        </w:rPr>
        <w:t>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" w:name="sub_1"/>
      <w:bookmarkEnd w:id="0"/>
      <w:r w:rsidRPr="009505F6">
        <w:rPr>
          <w:rFonts w:ascii="Times New Roman" w:hAnsi="Times New Roman"/>
          <w:sz w:val="24"/>
          <w:szCs w:val="24"/>
        </w:rPr>
        <w:t xml:space="preserve"> 1. Утвердить </w:t>
      </w:r>
      <w:hyperlink w:anchor="sub_9991" w:history="1">
        <w:r w:rsidRPr="00085E56">
          <w:rPr>
            <w:rFonts w:ascii="Times New Roman" w:hAnsi="Times New Roman"/>
            <w:sz w:val="24"/>
            <w:szCs w:val="24"/>
          </w:rPr>
          <w:t xml:space="preserve"> прилагаемый</w:t>
        </w:r>
      </w:hyperlink>
      <w:r w:rsidRPr="009505F6">
        <w:rPr>
          <w:rFonts w:ascii="Times New Roman" w:hAnsi="Times New Roman"/>
          <w:sz w:val="24"/>
          <w:szCs w:val="24"/>
        </w:rPr>
        <w:t xml:space="preserve"> стандарт качества предоставления муниципальных услуг в области культуры (далее - Стандарт).</w:t>
      </w:r>
    </w:p>
    <w:p w:rsidR="007B7FCD" w:rsidRPr="009505F6" w:rsidRDefault="00092488" w:rsidP="007B7FCD">
      <w:pPr>
        <w:rPr>
          <w:rFonts w:ascii="Times New Roman" w:hAnsi="Times New Roman"/>
          <w:sz w:val="24"/>
          <w:szCs w:val="24"/>
        </w:rPr>
      </w:pPr>
      <w:bookmarkStart w:id="2" w:name="sub_21"/>
      <w:bookmarkEnd w:id="1"/>
      <w:r w:rsidRPr="009505F6">
        <w:rPr>
          <w:rFonts w:ascii="Times New Roman" w:hAnsi="Times New Roman"/>
          <w:sz w:val="24"/>
          <w:szCs w:val="24"/>
        </w:rPr>
        <w:t xml:space="preserve">2. </w:t>
      </w:r>
      <w:r w:rsidR="007B7FCD" w:rsidRPr="009505F6">
        <w:rPr>
          <w:rFonts w:ascii="Times New Roman" w:hAnsi="Times New Roman"/>
          <w:sz w:val="24"/>
          <w:szCs w:val="24"/>
        </w:rPr>
        <w:t xml:space="preserve">Довести настоящее постановление до руководителей и сотрудников </w:t>
      </w:r>
      <w:r w:rsidR="00085E56">
        <w:rPr>
          <w:rFonts w:ascii="Times New Roman" w:hAnsi="Times New Roman"/>
          <w:sz w:val="24"/>
          <w:szCs w:val="24"/>
        </w:rPr>
        <w:t>муниципального казенного учреждения «Центр культуры и библиотечного обслуживания»</w:t>
      </w:r>
    </w:p>
    <w:p w:rsidR="007B7FCD" w:rsidRPr="009505F6" w:rsidRDefault="00092488" w:rsidP="007B7FCD">
      <w:pPr>
        <w:rPr>
          <w:rFonts w:ascii="Times New Roman" w:hAnsi="Times New Roman"/>
          <w:sz w:val="24"/>
          <w:szCs w:val="24"/>
        </w:rPr>
      </w:pPr>
      <w:bookmarkStart w:id="3" w:name="sub_23"/>
      <w:bookmarkEnd w:id="2"/>
      <w:r w:rsidRPr="009505F6">
        <w:rPr>
          <w:rFonts w:ascii="Times New Roman" w:hAnsi="Times New Roman"/>
          <w:sz w:val="24"/>
          <w:szCs w:val="24"/>
        </w:rPr>
        <w:t>2.</w:t>
      </w:r>
      <w:r w:rsidR="00A54140">
        <w:rPr>
          <w:rFonts w:ascii="Times New Roman" w:hAnsi="Times New Roman"/>
          <w:sz w:val="24"/>
          <w:szCs w:val="24"/>
        </w:rPr>
        <w:t>1</w:t>
      </w:r>
      <w:r w:rsidRPr="009505F6">
        <w:rPr>
          <w:rFonts w:ascii="Times New Roman" w:hAnsi="Times New Roman"/>
          <w:sz w:val="24"/>
          <w:szCs w:val="24"/>
        </w:rPr>
        <w:t xml:space="preserve">. </w:t>
      </w:r>
      <w:r w:rsidR="007B7FCD" w:rsidRPr="009505F6">
        <w:rPr>
          <w:rFonts w:ascii="Times New Roman" w:hAnsi="Times New Roman"/>
          <w:sz w:val="24"/>
          <w:szCs w:val="24"/>
        </w:rPr>
        <w:t xml:space="preserve"> Обеспечить:</w:t>
      </w:r>
    </w:p>
    <w:bookmarkEnd w:id="3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  <w:r w:rsidR="00A54140">
        <w:rPr>
          <w:rFonts w:ascii="Times New Roman" w:hAnsi="Times New Roman"/>
          <w:sz w:val="24"/>
          <w:szCs w:val="24"/>
        </w:rPr>
        <w:t>2.1.1</w:t>
      </w:r>
      <w:r w:rsidRPr="009505F6">
        <w:rPr>
          <w:rFonts w:ascii="Times New Roman" w:hAnsi="Times New Roman"/>
          <w:sz w:val="24"/>
          <w:szCs w:val="24"/>
        </w:rPr>
        <w:t xml:space="preserve"> соблюдение установленных требований Стандарта </w:t>
      </w:r>
      <w:r w:rsidR="00085E56">
        <w:rPr>
          <w:rFonts w:ascii="Times New Roman" w:hAnsi="Times New Roman"/>
          <w:sz w:val="24"/>
          <w:szCs w:val="24"/>
        </w:rPr>
        <w:t>муниципальн</w:t>
      </w:r>
      <w:r w:rsidR="00A54140">
        <w:rPr>
          <w:rFonts w:ascii="Times New Roman" w:hAnsi="Times New Roman"/>
          <w:sz w:val="24"/>
          <w:szCs w:val="24"/>
        </w:rPr>
        <w:t>ым</w:t>
      </w:r>
      <w:r w:rsidR="00085E56">
        <w:rPr>
          <w:rFonts w:ascii="Times New Roman" w:hAnsi="Times New Roman"/>
          <w:sz w:val="24"/>
          <w:szCs w:val="24"/>
        </w:rPr>
        <w:t xml:space="preserve"> казенн</w:t>
      </w:r>
      <w:r w:rsidR="00A54140">
        <w:rPr>
          <w:rFonts w:ascii="Times New Roman" w:hAnsi="Times New Roman"/>
          <w:sz w:val="24"/>
          <w:szCs w:val="24"/>
        </w:rPr>
        <w:t>ым</w:t>
      </w:r>
      <w:r w:rsidR="00085E56">
        <w:rPr>
          <w:rFonts w:ascii="Times New Roman" w:hAnsi="Times New Roman"/>
          <w:sz w:val="24"/>
          <w:szCs w:val="24"/>
        </w:rPr>
        <w:t xml:space="preserve"> учреждени</w:t>
      </w:r>
      <w:r w:rsidR="00A54140">
        <w:rPr>
          <w:rFonts w:ascii="Times New Roman" w:hAnsi="Times New Roman"/>
          <w:sz w:val="24"/>
          <w:szCs w:val="24"/>
        </w:rPr>
        <w:t>ем</w:t>
      </w:r>
      <w:r w:rsidR="00085E56">
        <w:rPr>
          <w:rFonts w:ascii="Times New Roman" w:hAnsi="Times New Roman"/>
          <w:sz w:val="24"/>
          <w:szCs w:val="24"/>
        </w:rPr>
        <w:t xml:space="preserve"> «Центр культуры и библиотечного обслуживания»</w:t>
      </w:r>
    </w:p>
    <w:p w:rsidR="007B7FCD" w:rsidRPr="009505F6" w:rsidRDefault="00A54140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="007B7FCD" w:rsidRPr="009505F6">
        <w:rPr>
          <w:rFonts w:ascii="Times New Roman" w:hAnsi="Times New Roman"/>
          <w:sz w:val="24"/>
          <w:szCs w:val="24"/>
        </w:rPr>
        <w:t xml:space="preserve"> информирование граждан, являющихся получателями услуг в области культуры о требованиях утвержденного Стандарта;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  <w:r w:rsidR="00A54140">
        <w:rPr>
          <w:rFonts w:ascii="Times New Roman" w:hAnsi="Times New Roman"/>
          <w:sz w:val="24"/>
          <w:szCs w:val="24"/>
        </w:rPr>
        <w:t>2.1.3</w:t>
      </w:r>
      <w:r w:rsidRPr="009505F6">
        <w:rPr>
          <w:rFonts w:ascii="Times New Roman" w:hAnsi="Times New Roman"/>
          <w:sz w:val="24"/>
          <w:szCs w:val="24"/>
        </w:rPr>
        <w:t xml:space="preserve"> использова</w:t>
      </w:r>
      <w:r w:rsidR="00A54140">
        <w:rPr>
          <w:rFonts w:ascii="Times New Roman" w:hAnsi="Times New Roman"/>
          <w:sz w:val="24"/>
          <w:szCs w:val="24"/>
        </w:rPr>
        <w:t>ть</w:t>
      </w:r>
      <w:r w:rsidRPr="009505F6">
        <w:rPr>
          <w:rFonts w:ascii="Times New Roman" w:hAnsi="Times New Roman"/>
          <w:sz w:val="24"/>
          <w:szCs w:val="24"/>
        </w:rPr>
        <w:t xml:space="preserve"> требовани</w:t>
      </w:r>
      <w:r w:rsidR="00A54140">
        <w:rPr>
          <w:rFonts w:ascii="Times New Roman" w:hAnsi="Times New Roman"/>
          <w:sz w:val="24"/>
          <w:szCs w:val="24"/>
        </w:rPr>
        <w:t>я</w:t>
      </w:r>
      <w:r w:rsidRPr="009505F6">
        <w:rPr>
          <w:rFonts w:ascii="Times New Roman" w:hAnsi="Times New Roman"/>
          <w:sz w:val="24"/>
          <w:szCs w:val="24"/>
        </w:rPr>
        <w:t xml:space="preserve"> утвержденного Стандарта при разработке ведомственных целевых программ, основных требований к результатам работы учреждений, а также при оценке потребности в предоставлении </w:t>
      </w:r>
      <w:r w:rsidR="00085E56">
        <w:rPr>
          <w:rFonts w:ascii="Times New Roman" w:hAnsi="Times New Roman"/>
          <w:sz w:val="24"/>
          <w:szCs w:val="24"/>
        </w:rPr>
        <w:t xml:space="preserve">муниципальных </w:t>
      </w:r>
      <w:r w:rsidRPr="009505F6">
        <w:rPr>
          <w:rFonts w:ascii="Times New Roman" w:hAnsi="Times New Roman"/>
          <w:sz w:val="24"/>
          <w:szCs w:val="24"/>
        </w:rPr>
        <w:t>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" w:name="sub_3"/>
      <w:r w:rsidRPr="009505F6">
        <w:rPr>
          <w:rFonts w:ascii="Times New Roman" w:hAnsi="Times New Roman"/>
          <w:sz w:val="24"/>
          <w:szCs w:val="24"/>
        </w:rPr>
        <w:t xml:space="preserve"> </w:t>
      </w:r>
      <w:r w:rsidR="00A54140">
        <w:rPr>
          <w:rFonts w:ascii="Times New Roman" w:hAnsi="Times New Roman"/>
          <w:sz w:val="24"/>
          <w:szCs w:val="24"/>
        </w:rPr>
        <w:t>3.</w:t>
      </w:r>
      <w:r w:rsidR="00092488" w:rsidRPr="009505F6">
        <w:rPr>
          <w:rFonts w:ascii="Times New Roman" w:hAnsi="Times New Roman"/>
          <w:sz w:val="24"/>
          <w:szCs w:val="24"/>
        </w:rPr>
        <w:t>Р</w:t>
      </w:r>
      <w:r w:rsidRPr="009505F6">
        <w:rPr>
          <w:rFonts w:ascii="Times New Roman" w:hAnsi="Times New Roman"/>
          <w:sz w:val="24"/>
          <w:szCs w:val="24"/>
        </w:rPr>
        <w:t>азме</w:t>
      </w:r>
      <w:r w:rsidR="00092488" w:rsidRPr="009505F6">
        <w:rPr>
          <w:rFonts w:ascii="Times New Roman" w:hAnsi="Times New Roman"/>
          <w:sz w:val="24"/>
          <w:szCs w:val="24"/>
        </w:rPr>
        <w:t>стить данное постановление</w:t>
      </w:r>
      <w:r w:rsidRPr="009505F6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085E56">
        <w:rPr>
          <w:rFonts w:ascii="Times New Roman" w:hAnsi="Times New Roman"/>
          <w:sz w:val="24"/>
          <w:szCs w:val="24"/>
        </w:rPr>
        <w:t>сельского поселения Малый Атлым.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" w:name="sub_4"/>
      <w:bookmarkEnd w:id="4"/>
      <w:r w:rsidRPr="009505F6">
        <w:rPr>
          <w:rFonts w:ascii="Times New Roman" w:hAnsi="Times New Roman"/>
          <w:sz w:val="24"/>
          <w:szCs w:val="24"/>
        </w:rPr>
        <w:t xml:space="preserve"> </w:t>
      </w:r>
      <w:r w:rsidR="00A54140">
        <w:rPr>
          <w:rFonts w:ascii="Times New Roman" w:hAnsi="Times New Roman"/>
          <w:sz w:val="24"/>
          <w:szCs w:val="24"/>
        </w:rPr>
        <w:t xml:space="preserve">4. </w:t>
      </w:r>
      <w:r w:rsidRPr="009505F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092488" w:rsidRPr="009505F6">
        <w:rPr>
          <w:rFonts w:ascii="Times New Roman" w:hAnsi="Times New Roman"/>
          <w:sz w:val="24"/>
          <w:szCs w:val="24"/>
        </w:rPr>
        <w:t>Андрушкевич С.И.</w:t>
      </w:r>
      <w:r w:rsidRPr="009505F6">
        <w:rPr>
          <w:rFonts w:ascii="Times New Roman" w:hAnsi="Times New Roman"/>
          <w:sz w:val="24"/>
          <w:szCs w:val="24"/>
        </w:rPr>
        <w:t>.</w:t>
      </w:r>
    </w:p>
    <w:bookmarkEnd w:id="5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jc w:val="right"/>
        <w:rPr>
          <w:rFonts w:ascii="Times New Roman" w:hAnsi="Times New Roman"/>
          <w:sz w:val="24"/>
          <w:szCs w:val="24"/>
        </w:rPr>
      </w:pPr>
    </w:p>
    <w:p w:rsidR="00092488" w:rsidRPr="009505F6" w:rsidRDefault="00092488" w:rsidP="007B7FCD">
      <w:pPr>
        <w:jc w:val="right"/>
        <w:rPr>
          <w:rFonts w:ascii="Times New Roman" w:hAnsi="Times New Roman"/>
          <w:sz w:val="24"/>
          <w:szCs w:val="24"/>
        </w:rPr>
      </w:pPr>
    </w:p>
    <w:p w:rsidR="00092488" w:rsidRPr="009505F6" w:rsidRDefault="00092488" w:rsidP="00092488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Глава сельского поселения Малый Атлым                                 С.В.Дейнеко</w:t>
      </w:r>
    </w:p>
    <w:p w:rsidR="00092488" w:rsidRPr="009505F6" w:rsidRDefault="00092488" w:rsidP="00092488">
      <w:pPr>
        <w:rPr>
          <w:rFonts w:ascii="Times New Roman" w:hAnsi="Times New Roman"/>
          <w:sz w:val="24"/>
          <w:szCs w:val="24"/>
        </w:rPr>
      </w:pPr>
    </w:p>
    <w:p w:rsidR="00092488" w:rsidRPr="009505F6" w:rsidRDefault="00092488" w:rsidP="00092488">
      <w:pPr>
        <w:rPr>
          <w:rFonts w:ascii="Times New Roman" w:hAnsi="Times New Roman"/>
          <w:sz w:val="24"/>
          <w:szCs w:val="24"/>
        </w:rPr>
      </w:pPr>
    </w:p>
    <w:p w:rsidR="00092488" w:rsidRDefault="00092488" w:rsidP="00092488">
      <w:pPr>
        <w:rPr>
          <w:rFonts w:ascii="Times New Roman" w:hAnsi="Times New Roman"/>
          <w:sz w:val="24"/>
          <w:szCs w:val="24"/>
        </w:rPr>
      </w:pPr>
    </w:p>
    <w:p w:rsidR="00AB03E1" w:rsidRPr="009505F6" w:rsidRDefault="00AB03E1" w:rsidP="00092488">
      <w:pPr>
        <w:rPr>
          <w:rFonts w:ascii="Times New Roman" w:hAnsi="Times New Roman"/>
          <w:sz w:val="24"/>
          <w:szCs w:val="24"/>
        </w:rPr>
      </w:pPr>
    </w:p>
    <w:p w:rsidR="00AB03E1" w:rsidRPr="009505F6" w:rsidRDefault="00AB03E1" w:rsidP="009505F6">
      <w:pPr>
        <w:ind w:firstLine="0"/>
        <w:rPr>
          <w:rFonts w:ascii="Times New Roman" w:hAnsi="Times New Roman"/>
          <w:sz w:val="24"/>
          <w:szCs w:val="24"/>
        </w:rPr>
      </w:pPr>
    </w:p>
    <w:p w:rsidR="007B7FCD" w:rsidRPr="009505F6" w:rsidRDefault="007B7FCD" w:rsidP="00177E2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6" w:name="sub_9991"/>
      <w:r w:rsidRPr="009505F6">
        <w:rPr>
          <w:rFonts w:ascii="Times New Roman" w:hAnsi="Times New Roman"/>
          <w:color w:val="auto"/>
          <w:sz w:val="24"/>
          <w:szCs w:val="24"/>
        </w:rPr>
        <w:lastRenderedPageBreak/>
        <w:t xml:space="preserve">Стандарт </w:t>
      </w:r>
      <w:r w:rsidRPr="009505F6">
        <w:rPr>
          <w:rFonts w:ascii="Times New Roman" w:hAnsi="Times New Roman"/>
          <w:color w:val="auto"/>
          <w:sz w:val="24"/>
          <w:szCs w:val="24"/>
        </w:rPr>
        <w:br/>
        <w:t>качества предоставления муниципальных услуг</w:t>
      </w:r>
      <w:r w:rsidRPr="009505F6">
        <w:rPr>
          <w:rFonts w:ascii="Times New Roman" w:hAnsi="Times New Roman"/>
          <w:color w:val="auto"/>
          <w:sz w:val="24"/>
          <w:szCs w:val="24"/>
        </w:rPr>
        <w:br/>
        <w:t>в области культуры</w:t>
      </w:r>
      <w:r w:rsidRPr="009505F6">
        <w:rPr>
          <w:rFonts w:ascii="Times New Roman" w:hAnsi="Times New Roman"/>
          <w:color w:val="auto"/>
          <w:sz w:val="24"/>
          <w:szCs w:val="24"/>
        </w:rPr>
        <w:br/>
      </w:r>
    </w:p>
    <w:bookmarkEnd w:id="6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7" w:name="sub_100"/>
      <w:r w:rsidRPr="009505F6">
        <w:rPr>
          <w:rFonts w:ascii="Times New Roman" w:hAnsi="Times New Roman"/>
          <w:color w:val="auto"/>
          <w:sz w:val="24"/>
          <w:szCs w:val="24"/>
        </w:rPr>
        <w:t xml:space="preserve"> I. Общие положения</w:t>
      </w:r>
    </w:p>
    <w:bookmarkEnd w:id="7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8" w:name="sub_11"/>
      <w:r w:rsidRPr="009505F6">
        <w:rPr>
          <w:rFonts w:ascii="Times New Roman" w:hAnsi="Times New Roman"/>
          <w:sz w:val="24"/>
          <w:szCs w:val="24"/>
        </w:rPr>
        <w:t xml:space="preserve"> 1. Разработчик Стандарта качества предоставления муниципальных услуг в области культуры (далее - Стандарт)</w:t>
      </w:r>
      <w:r w:rsidR="00177E24" w:rsidRPr="009505F6">
        <w:rPr>
          <w:rFonts w:ascii="Times New Roman" w:hAnsi="Times New Roman"/>
          <w:sz w:val="24"/>
          <w:szCs w:val="24"/>
        </w:rPr>
        <w:t xml:space="preserve"> администрация </w:t>
      </w:r>
      <w:r w:rsidR="00F353D4" w:rsidRPr="009505F6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9" w:name="sub_12"/>
      <w:bookmarkEnd w:id="8"/>
      <w:r w:rsidRPr="009505F6">
        <w:rPr>
          <w:rFonts w:ascii="Times New Roman" w:hAnsi="Times New Roman"/>
          <w:sz w:val="24"/>
          <w:szCs w:val="24"/>
        </w:rPr>
        <w:t xml:space="preserve"> 2. Область применения Стандарта: настоящий Стандарт распространяется на услуги в области культуры, предоставляемые населению муниципальным</w:t>
      </w:r>
      <w:r w:rsidR="00085E56">
        <w:rPr>
          <w:rFonts w:ascii="Times New Roman" w:hAnsi="Times New Roman"/>
          <w:sz w:val="24"/>
          <w:szCs w:val="24"/>
        </w:rPr>
        <w:t xml:space="preserve"> казенным учреждением «Центр культуры и библиотечного обслуживания»</w:t>
      </w:r>
      <w:r w:rsidRPr="009505F6">
        <w:rPr>
          <w:rFonts w:ascii="Times New Roman" w:hAnsi="Times New Roman"/>
          <w:sz w:val="24"/>
          <w:szCs w:val="24"/>
        </w:rPr>
        <w:t xml:space="preserve">, оплачиваемые (финансируемые) из средств бюджета </w:t>
      </w:r>
      <w:r w:rsidR="00F353D4" w:rsidRPr="009505F6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>, и устанавливает основные требования, определяющие качество предоставления следующих услуг в области культуры, в том числе: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0" w:name="sub_121"/>
      <w:bookmarkEnd w:id="9"/>
      <w:r w:rsidRPr="009505F6">
        <w:rPr>
          <w:rFonts w:ascii="Times New Roman" w:hAnsi="Times New Roman"/>
          <w:sz w:val="24"/>
          <w:szCs w:val="24"/>
        </w:rPr>
        <w:t xml:space="preserve"> 2.1. создание условий для организации досуга и обеспечения жителей услугами организаций культуры (на базе учреждений клубного типа);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1" w:name="sub_122"/>
      <w:bookmarkEnd w:id="10"/>
      <w:r w:rsidRPr="009505F6">
        <w:rPr>
          <w:rFonts w:ascii="Times New Roman" w:hAnsi="Times New Roman"/>
          <w:sz w:val="24"/>
          <w:szCs w:val="24"/>
        </w:rPr>
        <w:t xml:space="preserve"> 2.2. организация библиотечного обслуживания населения</w:t>
      </w:r>
      <w:r w:rsidR="009505F6">
        <w:rPr>
          <w:rFonts w:ascii="Times New Roman" w:hAnsi="Times New Roman"/>
          <w:sz w:val="24"/>
          <w:szCs w:val="24"/>
        </w:rPr>
        <w:t>, комплектование и обеспечение сохранности библиотечных фондов библиотек поселения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2" w:name="sub_13"/>
      <w:bookmarkEnd w:id="11"/>
      <w:r w:rsidRPr="009505F6">
        <w:rPr>
          <w:rFonts w:ascii="Times New Roman" w:hAnsi="Times New Roman"/>
          <w:sz w:val="24"/>
          <w:szCs w:val="24"/>
        </w:rPr>
        <w:t>3. Термины и определения, применяемые в настоящем Стандарте: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3" w:name="sub_131"/>
      <w:bookmarkEnd w:id="12"/>
      <w:r w:rsidRPr="009505F6">
        <w:rPr>
          <w:rFonts w:ascii="Times New Roman" w:hAnsi="Times New Roman"/>
          <w:sz w:val="24"/>
          <w:szCs w:val="24"/>
        </w:rPr>
        <w:t xml:space="preserve"> 1) </w:t>
      </w:r>
      <w:r w:rsidR="00085E56">
        <w:rPr>
          <w:rFonts w:ascii="Times New Roman" w:hAnsi="Times New Roman"/>
          <w:b/>
          <w:bCs/>
          <w:sz w:val="24"/>
          <w:szCs w:val="24"/>
        </w:rPr>
        <w:t>муниципальные</w:t>
      </w:r>
      <w:r w:rsidRPr="009505F6">
        <w:rPr>
          <w:rFonts w:ascii="Times New Roman" w:hAnsi="Times New Roman"/>
          <w:b/>
          <w:bCs/>
          <w:sz w:val="24"/>
          <w:szCs w:val="24"/>
        </w:rPr>
        <w:t xml:space="preserve"> услуги в области культуры</w:t>
      </w:r>
      <w:r w:rsidRPr="009505F6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9505F6">
        <w:rPr>
          <w:rFonts w:ascii="Times New Roman" w:hAnsi="Times New Roman"/>
          <w:sz w:val="24"/>
          <w:szCs w:val="24"/>
        </w:rPr>
        <w:t xml:space="preserve">- муниципальные услуги в области культуры, оказываемые населению </w:t>
      </w:r>
      <w:r w:rsidR="00F353D4" w:rsidRPr="009505F6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 xml:space="preserve"> (далее - получателям услуг) органами местного самоуправления, бюджетным учреждени</w:t>
      </w:r>
      <w:r w:rsidR="00085E56">
        <w:rPr>
          <w:rFonts w:ascii="Times New Roman" w:hAnsi="Times New Roman"/>
          <w:sz w:val="24"/>
          <w:szCs w:val="24"/>
        </w:rPr>
        <w:t>е</w:t>
      </w:r>
      <w:r w:rsidRPr="009505F6">
        <w:rPr>
          <w:rFonts w:ascii="Times New Roman" w:hAnsi="Times New Roman"/>
          <w:sz w:val="24"/>
          <w:szCs w:val="24"/>
        </w:rPr>
        <w:t xml:space="preserve">м и иными организациями культуры за счет средств бюджета </w:t>
      </w:r>
      <w:r w:rsidR="00F353D4" w:rsidRPr="009505F6">
        <w:rPr>
          <w:rFonts w:ascii="Times New Roman" w:hAnsi="Times New Roman"/>
          <w:sz w:val="24"/>
          <w:szCs w:val="24"/>
        </w:rPr>
        <w:t>администрации 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4" w:name="sub_132"/>
      <w:bookmarkEnd w:id="13"/>
      <w:r w:rsidRPr="009505F6">
        <w:rPr>
          <w:rFonts w:ascii="Times New Roman" w:hAnsi="Times New Roman"/>
          <w:sz w:val="24"/>
          <w:szCs w:val="24"/>
        </w:rPr>
        <w:t xml:space="preserve"> 2) </w:t>
      </w:r>
      <w:r w:rsidRPr="009505F6">
        <w:rPr>
          <w:rFonts w:ascii="Times New Roman" w:hAnsi="Times New Roman"/>
          <w:b/>
          <w:bCs/>
          <w:sz w:val="24"/>
          <w:szCs w:val="24"/>
        </w:rPr>
        <w:t>получатели услуги</w:t>
      </w:r>
      <w:r w:rsidRPr="009505F6">
        <w:rPr>
          <w:rFonts w:ascii="Times New Roman" w:hAnsi="Times New Roman"/>
          <w:sz w:val="24"/>
          <w:szCs w:val="24"/>
        </w:rPr>
        <w:t xml:space="preserve"> - население </w:t>
      </w:r>
      <w:r w:rsidR="00F353D4" w:rsidRPr="009505F6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, имеющие желание и возможность посетить (посещающие)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5" w:name="sub_133"/>
      <w:bookmarkEnd w:id="14"/>
      <w:r w:rsidRPr="009505F6">
        <w:rPr>
          <w:rFonts w:ascii="Times New Roman" w:hAnsi="Times New Roman"/>
          <w:sz w:val="24"/>
          <w:szCs w:val="24"/>
        </w:rPr>
        <w:t xml:space="preserve"> 3) </w:t>
      </w:r>
      <w:r w:rsidRPr="009505F6">
        <w:rPr>
          <w:rFonts w:ascii="Times New Roman" w:hAnsi="Times New Roman"/>
          <w:b/>
          <w:bCs/>
          <w:sz w:val="24"/>
          <w:szCs w:val="24"/>
        </w:rPr>
        <w:t>учреждение клубного типа</w:t>
      </w:r>
      <w:r w:rsidRPr="009505F6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9505F6">
        <w:rPr>
          <w:rFonts w:ascii="Times New Roman" w:hAnsi="Times New Roman"/>
          <w:sz w:val="24"/>
          <w:szCs w:val="24"/>
        </w:rPr>
        <w:t>- учреждение, основными видами деятельности которого являются проведение культурно-массовых мероприятий, творческих самодеятельных коллективов, любительских объединений и клубов по интересам, и иная деятельность по организации досуга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6" w:name="sub_134"/>
      <w:bookmarkEnd w:id="15"/>
      <w:r w:rsidRPr="009505F6">
        <w:rPr>
          <w:rFonts w:ascii="Times New Roman" w:hAnsi="Times New Roman"/>
          <w:sz w:val="24"/>
          <w:szCs w:val="24"/>
        </w:rPr>
        <w:t xml:space="preserve"> 4) </w:t>
      </w:r>
      <w:r w:rsidRPr="009505F6">
        <w:rPr>
          <w:rFonts w:ascii="Times New Roman" w:hAnsi="Times New Roman"/>
          <w:b/>
          <w:bCs/>
          <w:sz w:val="24"/>
          <w:szCs w:val="24"/>
        </w:rPr>
        <w:t>библиотека</w:t>
      </w:r>
      <w:r w:rsidRPr="009505F6">
        <w:rPr>
          <w:rFonts w:ascii="Times New Roman" w:hAnsi="Times New Roman"/>
          <w:sz w:val="24"/>
          <w:szCs w:val="24"/>
        </w:rPr>
        <w:t xml:space="preserve"> -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библиотеки могут оказывать услуги по организации досуга, вести просветительскую и образовательную деятельность;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7" w:name="sub_135"/>
      <w:bookmarkEnd w:id="16"/>
      <w:r w:rsidRPr="009505F6">
        <w:rPr>
          <w:rFonts w:ascii="Times New Roman" w:hAnsi="Times New Roman"/>
          <w:sz w:val="24"/>
          <w:szCs w:val="24"/>
        </w:rPr>
        <w:t xml:space="preserve"> 5) </w:t>
      </w:r>
      <w:r w:rsidRPr="009505F6">
        <w:rPr>
          <w:rFonts w:ascii="Times New Roman" w:hAnsi="Times New Roman"/>
          <w:b/>
          <w:bCs/>
          <w:sz w:val="24"/>
          <w:szCs w:val="24"/>
        </w:rPr>
        <w:t>организация библиотечного обслуживания</w:t>
      </w:r>
      <w:r w:rsidRPr="009505F6">
        <w:rPr>
          <w:rFonts w:ascii="Times New Roman" w:hAnsi="Times New Roman"/>
          <w:sz w:val="24"/>
          <w:szCs w:val="24"/>
        </w:rPr>
        <w:t xml:space="preserve"> - обеспечение оперативного доступа получателя к информационным ресурсам, а также проведение культурно-массовых мероприятий для организации досуга населения;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8" w:name="sub_14"/>
      <w:bookmarkEnd w:id="17"/>
      <w:r w:rsidRPr="009505F6">
        <w:rPr>
          <w:rFonts w:ascii="Times New Roman" w:hAnsi="Times New Roman"/>
          <w:sz w:val="24"/>
          <w:szCs w:val="24"/>
        </w:rPr>
        <w:t>4. Нормативно-правовые акты, регламентирующие качество предоставления бюджетных услуг в области культуры и искусства: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9" w:name="sub_141"/>
      <w:bookmarkEnd w:id="18"/>
      <w:r w:rsidRPr="009505F6">
        <w:rPr>
          <w:rFonts w:ascii="Times New Roman" w:hAnsi="Times New Roman"/>
          <w:sz w:val="24"/>
          <w:szCs w:val="24"/>
        </w:rPr>
        <w:t xml:space="preserve"> 1) Конституция Российской Федерации;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0" w:name="sub_142"/>
      <w:bookmarkEnd w:id="19"/>
      <w:r w:rsidRPr="009505F6">
        <w:rPr>
          <w:rFonts w:ascii="Times New Roman" w:hAnsi="Times New Roman"/>
          <w:sz w:val="24"/>
          <w:szCs w:val="24"/>
        </w:rPr>
        <w:t xml:space="preserve"> 2) "Основы законодательства Российской Федерации о культуре" от 09.10.1992 N 3612-1;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1" w:name="sub_143"/>
      <w:bookmarkEnd w:id="20"/>
      <w:r w:rsidRPr="009505F6">
        <w:rPr>
          <w:rFonts w:ascii="Times New Roman" w:hAnsi="Times New Roman"/>
          <w:sz w:val="24"/>
          <w:szCs w:val="24"/>
        </w:rPr>
        <w:t xml:space="preserve"> 3) Федеральный закон Российской Федерации от 29.12.1994 N 78-ФЗ "О библиотечном деле";</w:t>
      </w:r>
    </w:p>
    <w:p w:rsidR="007B7FCD" w:rsidRPr="009505F6" w:rsidRDefault="00A54140" w:rsidP="007B7FCD">
      <w:pPr>
        <w:rPr>
          <w:rFonts w:ascii="Times New Roman" w:hAnsi="Times New Roman"/>
          <w:sz w:val="24"/>
          <w:szCs w:val="24"/>
        </w:rPr>
      </w:pPr>
      <w:bookmarkStart w:id="22" w:name="sub_146"/>
      <w:bookmarkEnd w:id="21"/>
      <w:r>
        <w:rPr>
          <w:rFonts w:ascii="Times New Roman" w:hAnsi="Times New Roman"/>
          <w:sz w:val="24"/>
          <w:szCs w:val="24"/>
        </w:rPr>
        <w:t>4</w:t>
      </w:r>
      <w:r w:rsidR="007B7FCD" w:rsidRPr="009505F6">
        <w:rPr>
          <w:rFonts w:ascii="Times New Roman" w:hAnsi="Times New Roman"/>
          <w:sz w:val="24"/>
          <w:szCs w:val="24"/>
        </w:rPr>
        <w:t>) Федеральный закон Российской Федерации от 21.12.1994 N 69-ФЗ (ред. от 18.12.2006, с изм. 26.04.2007) "О пожарной безопасности";</w:t>
      </w:r>
    </w:p>
    <w:p w:rsidR="007B7FCD" w:rsidRPr="009505F6" w:rsidRDefault="00A54140" w:rsidP="007B7FCD">
      <w:pPr>
        <w:rPr>
          <w:rFonts w:ascii="Times New Roman" w:hAnsi="Times New Roman"/>
          <w:sz w:val="24"/>
          <w:szCs w:val="24"/>
        </w:rPr>
      </w:pPr>
      <w:bookmarkStart w:id="23" w:name="sub_148"/>
      <w:bookmarkEnd w:id="22"/>
      <w:r>
        <w:rPr>
          <w:rFonts w:ascii="Times New Roman" w:hAnsi="Times New Roman"/>
          <w:sz w:val="24"/>
          <w:szCs w:val="24"/>
        </w:rPr>
        <w:t>5</w:t>
      </w:r>
      <w:r w:rsidR="007B7FCD" w:rsidRPr="009505F6">
        <w:rPr>
          <w:rFonts w:ascii="Times New Roman" w:hAnsi="Times New Roman"/>
          <w:sz w:val="24"/>
          <w:szCs w:val="24"/>
        </w:rPr>
        <w:t>) постановление Правительства Российской Федерации от 08.12.2005 N 740 "О федеральной целевой программе Культура России (2006 - 2010 годы)";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4" w:name="sub_149"/>
      <w:bookmarkEnd w:id="23"/>
      <w:r w:rsidRPr="009505F6">
        <w:rPr>
          <w:rFonts w:ascii="Times New Roman" w:hAnsi="Times New Roman"/>
          <w:sz w:val="24"/>
          <w:szCs w:val="24"/>
        </w:rPr>
        <w:t xml:space="preserve"> </w:t>
      </w:r>
      <w:r w:rsidR="00A54140">
        <w:rPr>
          <w:rFonts w:ascii="Times New Roman" w:hAnsi="Times New Roman"/>
          <w:sz w:val="24"/>
          <w:szCs w:val="24"/>
        </w:rPr>
        <w:t>6</w:t>
      </w:r>
      <w:r w:rsidRPr="009505F6">
        <w:rPr>
          <w:rFonts w:ascii="Times New Roman" w:hAnsi="Times New Roman"/>
          <w:sz w:val="24"/>
          <w:szCs w:val="24"/>
        </w:rPr>
        <w:t>) распоряжение Правительства Российской Федерации от 03.07.1996 N 1063-р (в ред. распоряжения Правительства РФ от 14.07.2001 N 942-р) "О социальных нормах и нормативах";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5" w:name="sub_15"/>
      <w:bookmarkEnd w:id="24"/>
      <w:r w:rsidRPr="009505F6">
        <w:rPr>
          <w:rFonts w:ascii="Times New Roman" w:hAnsi="Times New Roman"/>
          <w:sz w:val="24"/>
          <w:szCs w:val="24"/>
        </w:rPr>
        <w:t>5. Основные факторы, влияющие на качество предоставления услуг в области культуры: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6" w:name="sub_151"/>
      <w:bookmarkEnd w:id="25"/>
      <w:r w:rsidRPr="009505F6">
        <w:rPr>
          <w:rFonts w:ascii="Times New Roman" w:hAnsi="Times New Roman"/>
          <w:sz w:val="24"/>
          <w:szCs w:val="24"/>
        </w:rPr>
        <w:t xml:space="preserve"> 1) наличие и состояние документов, в соответствии с которыми функционирует учреждение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7" w:name="sub_152"/>
      <w:bookmarkEnd w:id="26"/>
      <w:r w:rsidRPr="009505F6">
        <w:rPr>
          <w:rFonts w:ascii="Times New Roman" w:hAnsi="Times New Roman"/>
          <w:sz w:val="24"/>
          <w:szCs w:val="24"/>
        </w:rPr>
        <w:t xml:space="preserve"> 2) условия размещения и режим работы учреждения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8" w:name="sub_153"/>
      <w:bookmarkEnd w:id="27"/>
      <w:r w:rsidRPr="009505F6">
        <w:rPr>
          <w:rFonts w:ascii="Times New Roman" w:hAnsi="Times New Roman"/>
          <w:sz w:val="24"/>
          <w:szCs w:val="24"/>
        </w:rPr>
        <w:lastRenderedPageBreak/>
        <w:t xml:space="preserve"> 3) наличие специального технического оснащения учреждения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9" w:name="sub_154"/>
      <w:bookmarkEnd w:id="28"/>
      <w:r w:rsidRPr="009505F6">
        <w:rPr>
          <w:rFonts w:ascii="Times New Roman" w:hAnsi="Times New Roman"/>
          <w:sz w:val="24"/>
          <w:szCs w:val="24"/>
        </w:rPr>
        <w:t xml:space="preserve"> 4) укомплектованность учреждения культуры специалистами и их квалификация;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0" w:name="sub_155"/>
      <w:bookmarkEnd w:id="29"/>
      <w:r w:rsidRPr="009505F6">
        <w:rPr>
          <w:rFonts w:ascii="Times New Roman" w:hAnsi="Times New Roman"/>
          <w:sz w:val="24"/>
          <w:szCs w:val="24"/>
        </w:rPr>
        <w:t xml:space="preserve"> 5) наличие требований к технологии оказания услуги в области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1" w:name="sub_156"/>
      <w:bookmarkEnd w:id="30"/>
      <w:r w:rsidRPr="009505F6">
        <w:rPr>
          <w:rFonts w:ascii="Times New Roman" w:hAnsi="Times New Roman"/>
          <w:sz w:val="24"/>
          <w:szCs w:val="24"/>
        </w:rPr>
        <w:t xml:space="preserve"> 6) наличие информационного сопровождения деятельности учреждения культуры, порядка и правил оказания услуг в области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2" w:name="sub_157"/>
      <w:bookmarkEnd w:id="31"/>
      <w:r w:rsidRPr="009505F6">
        <w:rPr>
          <w:rFonts w:ascii="Times New Roman" w:hAnsi="Times New Roman"/>
          <w:sz w:val="24"/>
          <w:szCs w:val="24"/>
        </w:rPr>
        <w:t xml:space="preserve"> 7) 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Стандарта;</w:t>
      </w:r>
    </w:p>
    <w:bookmarkEnd w:id="32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33" w:name="sub_200"/>
      <w:r w:rsidRPr="009505F6">
        <w:rPr>
          <w:rFonts w:ascii="Times New Roman" w:hAnsi="Times New Roman"/>
          <w:color w:val="auto"/>
          <w:sz w:val="24"/>
          <w:szCs w:val="24"/>
        </w:rPr>
        <w:t xml:space="preserve"> II. Требования к качеству оказания </w:t>
      </w:r>
      <w:r w:rsidRPr="009505F6">
        <w:rPr>
          <w:rFonts w:ascii="Times New Roman" w:hAnsi="Times New Roman"/>
          <w:color w:val="auto"/>
          <w:sz w:val="24"/>
          <w:szCs w:val="24"/>
        </w:rPr>
        <w:br/>
        <w:t>муниципальных услуг в сфере культуры</w:t>
      </w:r>
    </w:p>
    <w:bookmarkEnd w:id="33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4" w:name="sub_201"/>
      <w:r w:rsidRPr="009505F6">
        <w:rPr>
          <w:rFonts w:ascii="Times New Roman" w:hAnsi="Times New Roman"/>
          <w:sz w:val="24"/>
          <w:szCs w:val="24"/>
        </w:rPr>
        <w:t xml:space="preserve"> 1. Качество услуг по созданию условий для организации досуга и обеспечения жителей услугами культурно-досуговых учреждений.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5" w:name="sub_211"/>
      <w:bookmarkEnd w:id="34"/>
      <w:r w:rsidRPr="009505F6">
        <w:rPr>
          <w:rFonts w:ascii="Times New Roman" w:hAnsi="Times New Roman"/>
          <w:sz w:val="24"/>
          <w:szCs w:val="24"/>
        </w:rPr>
        <w:t xml:space="preserve"> 1.1. Сведения об услуге:</w:t>
      </w:r>
    </w:p>
    <w:bookmarkEnd w:id="35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Наименование услуги: создание условий по организации досуга и обеспечения жителей услугами организаций культуры на базе учреждений клубного типа (далее - культурно-досуговая услуга).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Содержание (предмет) услуги: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организация, подготовка и проведение культурно-массовых, зрелищных мероприятий, фестивалей, ярмарок, аукционов, выставок;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обеспечение жителей услугами творческих самодеятельных коллективов,  клубов.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Получатели услуги: население муниципального образования </w:t>
      </w:r>
      <w:r w:rsidR="00F353D4" w:rsidRPr="009505F6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 xml:space="preserve"> (граждане </w:t>
      </w:r>
      <w:r w:rsidR="00F353D4" w:rsidRPr="009505F6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>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Единица измерения - количество посетителей.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Услуга может предоставляться как бесплатно, так и за определенную плату в соответстви</w:t>
      </w:r>
      <w:r w:rsidR="009505F6">
        <w:rPr>
          <w:rFonts w:ascii="Times New Roman" w:hAnsi="Times New Roman"/>
          <w:sz w:val="24"/>
          <w:szCs w:val="24"/>
        </w:rPr>
        <w:t>и с прейскурантом, утвержденном</w:t>
      </w:r>
      <w:r w:rsidRPr="009505F6">
        <w:rPr>
          <w:rFonts w:ascii="Times New Roman" w:hAnsi="Times New Roman"/>
          <w:sz w:val="24"/>
          <w:szCs w:val="24"/>
        </w:rPr>
        <w:t xml:space="preserve"> руководителем учреждения по согласованию с департаментом культуры и молодежной политики города.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6" w:name="sub_212"/>
      <w:r w:rsidRPr="009505F6">
        <w:rPr>
          <w:rFonts w:ascii="Times New Roman" w:hAnsi="Times New Roman"/>
          <w:sz w:val="24"/>
          <w:szCs w:val="24"/>
        </w:rPr>
        <w:t xml:space="preserve"> 1.2. Документы, регламентирующие деятельность культурно-досуговых учреждений:</w:t>
      </w:r>
    </w:p>
    <w:bookmarkEnd w:id="36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1.2.1. Основные документы, в соответствии с которыми функционирует культурно-досуговое учреждение: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устав культурно-досугового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руководства, правила, инструкции, методики, положения;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эксплуатационные документы на оборудование, приборы и аппаратуру культурно-досугового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 муниципальные </w:t>
      </w:r>
      <w:r w:rsidR="00575C77">
        <w:rPr>
          <w:rFonts w:ascii="Times New Roman" w:hAnsi="Times New Roman"/>
          <w:sz w:val="24"/>
          <w:szCs w:val="24"/>
        </w:rPr>
        <w:t>регламенты</w:t>
      </w:r>
      <w:r w:rsidRPr="009505F6">
        <w:rPr>
          <w:rFonts w:ascii="Times New Roman" w:hAnsi="Times New Roman"/>
          <w:sz w:val="24"/>
          <w:szCs w:val="24"/>
        </w:rPr>
        <w:t xml:space="preserve"> в области культурно-досуговых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приказы и распоряжения руководителя культурно-досугового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культурно-досуговыми учреждениями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1.2.2. Устав культурно-досугового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наименование и местоположение, юридический статус;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правоспособность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цели и предмет деятельности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права и обязанности учреждения, его ответственность;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управление учреждением, имущество и финансы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организация, оплата и дисциплина труда;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порядок его формирования, деятельности, реорганизации и ликвидации.</w:t>
      </w:r>
    </w:p>
    <w:p w:rsidR="007B7FCD" w:rsidRPr="009505F6" w:rsidRDefault="00BB6B3A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Устав должен быть </w:t>
      </w:r>
      <w:r w:rsidR="007B7FCD" w:rsidRPr="009505F6">
        <w:rPr>
          <w:rFonts w:ascii="Times New Roman" w:hAnsi="Times New Roman"/>
          <w:sz w:val="24"/>
          <w:szCs w:val="24"/>
        </w:rPr>
        <w:t xml:space="preserve"> зарегистрирован в Федеральной налоговой службе. Цели деятельности культурно-досугового учреждения должны соответствовать полномочиям органа местного самоуправления в сфере культуры.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1.2.3. Руководства, правила, методики, положения должны регламентировать процесс предоставления услуги, определять методы (способы) их предоставления и контроля, а так же предусматривать меры совершенствования работы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lastRenderedPageBreak/>
        <w:t xml:space="preserve"> В культурно-досуговом учреждении используются следующие основные руководства и правила: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правила внутреннего трудового распорядка культурно-досугового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трудовые коллективные договоры;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распоряжения и приказы департамента культуры и молодежной политики администрации города в области предоставления услуги;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иные руководства и правила культурно-досугового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При оказании услуги в культурно-досуговом учреждении используются следующие инструкции: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инструкции персонала культурно-досугового учреждения (должностные инструкции);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инструкции по эксплуатации оборудования (паспорта техники);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инструкции по охране труда в учреждении;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инструкция о мерах пожарной безопасности в учреждении;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иные инструкции культурно-досугового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Основными Положениями в культурно-досуговом учреждении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положения о самодеятельных творческих коллективах;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положения о представлении платных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положения по аттестации творческих и руководящих работников;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иные положения культурно-досугового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1.2.4. В состав эксплуатационных документов, используемых при оказании услуг по созданию условий для организации досуга и обеспечения жителей услугами культурно-досуговых учреждений входят: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технические паспорта на используемое оборудование, включая инструкции пользователя на русском языке;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сертификаты соответствия на оборудование (сертификаты качества);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инвентарные описи основных средств;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иные эксплуатационные документы.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деятельности, на основании договора с культурно-досуговым учреждением.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1.2.5. </w:t>
      </w:r>
      <w:r w:rsidR="00831351">
        <w:rPr>
          <w:rFonts w:ascii="Times New Roman" w:hAnsi="Times New Roman"/>
          <w:sz w:val="24"/>
          <w:szCs w:val="24"/>
        </w:rPr>
        <w:t>Н</w:t>
      </w:r>
      <w:r w:rsidRPr="009505F6">
        <w:rPr>
          <w:rFonts w:ascii="Times New Roman" w:hAnsi="Times New Roman"/>
          <w:sz w:val="24"/>
          <w:szCs w:val="24"/>
        </w:rPr>
        <w:t>астоящий Стандарт долж</w:t>
      </w:r>
      <w:r w:rsidR="00831351">
        <w:rPr>
          <w:rFonts w:ascii="Times New Roman" w:hAnsi="Times New Roman"/>
          <w:sz w:val="24"/>
          <w:szCs w:val="24"/>
        </w:rPr>
        <w:t>ен</w:t>
      </w:r>
      <w:r w:rsidRPr="009505F6">
        <w:rPr>
          <w:rFonts w:ascii="Times New Roman" w:hAnsi="Times New Roman"/>
          <w:sz w:val="24"/>
          <w:szCs w:val="24"/>
        </w:rPr>
        <w:t xml:space="preserve"> составлять нормативную основу практической работы культурно-досугового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1.2.6. В культурно-досуговых учреждениях необходимо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7" w:name="sub_213"/>
      <w:r w:rsidRPr="009505F6">
        <w:rPr>
          <w:rFonts w:ascii="Times New Roman" w:hAnsi="Times New Roman"/>
          <w:sz w:val="24"/>
          <w:szCs w:val="24"/>
        </w:rPr>
        <w:t xml:space="preserve"> 1.3. Условия размещения и режим работы культурно-досуговых учреждений:</w:t>
      </w:r>
    </w:p>
    <w:bookmarkEnd w:id="37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1.3.1. Культурно-досуговые учреждения и их структурные подразделения должны быть размещены в специально предназначенных зданиях и помещениях, доступных для населения. Культурно-досуговые учреждения должны размещаться в каждом </w:t>
      </w:r>
      <w:r w:rsidR="00575C77">
        <w:rPr>
          <w:rFonts w:ascii="Times New Roman" w:hAnsi="Times New Roman"/>
          <w:sz w:val="24"/>
          <w:szCs w:val="24"/>
        </w:rPr>
        <w:t>населенном пункт 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 xml:space="preserve"> в пределах территориальной доступности для жителей </w:t>
      </w:r>
      <w:r w:rsidR="00575C77">
        <w:rPr>
          <w:rFonts w:ascii="Times New Roman" w:hAnsi="Times New Roman"/>
          <w:sz w:val="24"/>
          <w:szCs w:val="24"/>
        </w:rPr>
        <w:t>поселения Малый Атлым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Площадь, занимаемая учреждением, должна обеспечивать размещение работников и получателей культурно-досуговых услуг в соответствии с санитарными и строительными нормами и правилами.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1.3.2. Режим работы учреждений культурно-досугового типа определяется документами учреждения (приказами о режиме дня и правилами внутреннего трудового распорядка). Режим работы может быть с 7.00 до 23.00. Допускается работа в праздничные и выходные дни.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1.3.3. В здании учреждения культурно-досугового типа должны быть предусмотрены следующие помещения: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1)зрительные залы;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фойе;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репетиционные помещения;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lastRenderedPageBreak/>
        <w:t xml:space="preserve"> 4) вспомогательные (служебные) помещения;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технические помещения.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Помещения, предоставляемые для организации мероприятий учреждениями культуры по размерам, расположению и конфигурации должны обеспечивать проведение в них всех мероприятий с учетом специфики их вида.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 воздуха, влажность воздуха, запыленность, загрязненность, шум, вибрация и т.п.).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1.3.4. Содействие  администрации </w:t>
      </w:r>
      <w:r w:rsidR="0011716C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 xml:space="preserve"> в организации и проведении фестивалей, смотров, конкурсов, выставок и других форм показа результатов творческой деятельности должно обеспечивать удобные для просмотра помещения или специально отведенные места, оборудованные необходимой для этого техникой и аппаратурой, достаточные по размерам для удобного расположения экспонатов и просмотра для посетителей.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8" w:name="sub_214"/>
      <w:r w:rsidRPr="009505F6">
        <w:rPr>
          <w:rFonts w:ascii="Times New Roman" w:hAnsi="Times New Roman"/>
          <w:sz w:val="24"/>
          <w:szCs w:val="24"/>
        </w:rPr>
        <w:t xml:space="preserve"> 1.4. Техническое оснащение культурно-досуговых учреждений.</w:t>
      </w:r>
    </w:p>
    <w:bookmarkEnd w:id="38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1.4.1. Каждое культурно-досуговое учреждение должно быть оснащено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зависимости от типа культурно-досуговое учреждение должно иметь следующее техническое оснащение: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 зрительных залах: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световое оборудование;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оборудование сцены (поворотный механизм сцены, антрактно-раздвижной занавес);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звуковое оборудование;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г) систему приточно-вытяжной вентиляции;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в фойе, репетиционных, вспомогательных (служебных) помещениях: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систему освещения;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систему приточно-вытяжной вентиляции;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теплоцентраль;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технические помещения: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микшерские пульты;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кино- и видеопроектное оборудование;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щиты управления электроснабжением;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 иное оснащение в зависимости от вида деятельности культурно-досугового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1.4.2. 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Состояние электрического оборудования в культурно-досуговых учреждениях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9" w:name="sub_215"/>
      <w:r w:rsidRPr="009505F6">
        <w:rPr>
          <w:rFonts w:ascii="Times New Roman" w:hAnsi="Times New Roman"/>
          <w:sz w:val="24"/>
          <w:szCs w:val="24"/>
        </w:rPr>
        <w:t xml:space="preserve"> 1.5. Укомплектованность учреждений кадрами и их квалификация.</w:t>
      </w:r>
    </w:p>
    <w:bookmarkEnd w:id="39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1.5.1. Учреждение должно располагать необходимым числом специалистов в соответствии со штатным расписанием. Порядок комплектования персонала культурно-досугового учреждения регламентируется его уставом.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1.5.2. Предоставление культурно-досуговой услуги осуществляют следующие виды персонала: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творческий персонал ,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администр</w:t>
      </w:r>
      <w:r w:rsidR="0011716C">
        <w:rPr>
          <w:rFonts w:ascii="Times New Roman" w:hAnsi="Times New Roman"/>
          <w:sz w:val="24"/>
          <w:szCs w:val="24"/>
        </w:rPr>
        <w:t xml:space="preserve">ативно-управленческий персонал </w:t>
      </w:r>
      <w:r w:rsidRPr="009505F6">
        <w:rPr>
          <w:rFonts w:ascii="Times New Roman" w:hAnsi="Times New Roman"/>
          <w:sz w:val="24"/>
          <w:szCs w:val="24"/>
        </w:rPr>
        <w:t>,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технические работники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Состав персонала определяется в соответствии со штатным расписанием, </w:t>
      </w:r>
      <w:r w:rsidRPr="009505F6">
        <w:rPr>
          <w:rFonts w:ascii="Times New Roman" w:hAnsi="Times New Roman"/>
          <w:sz w:val="24"/>
          <w:szCs w:val="24"/>
        </w:rPr>
        <w:lastRenderedPageBreak/>
        <w:t>соответствующем типу и виду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1.5.3.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Творческие работники культурно-досуговых учреждений один раз в </w:t>
      </w:r>
      <w:r w:rsidR="00575C77">
        <w:rPr>
          <w:rFonts w:ascii="Times New Roman" w:hAnsi="Times New Roman"/>
          <w:sz w:val="24"/>
          <w:szCs w:val="24"/>
        </w:rPr>
        <w:t>три года</w:t>
      </w:r>
      <w:r w:rsidRPr="009505F6">
        <w:rPr>
          <w:rFonts w:ascii="Times New Roman" w:hAnsi="Times New Roman"/>
          <w:sz w:val="24"/>
          <w:szCs w:val="24"/>
        </w:rPr>
        <w:t xml:space="preserve"> проходят аттестацию в порядке, установленном Положением об аттестации творческих и руководящих работников, разработанным учреждением. По результатам аттестации творческим работникам присваиваются разряды, соответствующие определенному уровню квалификации.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 специалистов каждой категории должны быть должностные инструкции, устанавливающие их обязанности и права сотрудников.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гуманность и доброжелательность.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0" w:name="sub_216"/>
      <w:r w:rsidRPr="009505F6">
        <w:rPr>
          <w:rFonts w:ascii="Times New Roman" w:hAnsi="Times New Roman"/>
          <w:sz w:val="24"/>
          <w:szCs w:val="24"/>
        </w:rPr>
        <w:t xml:space="preserve"> 1.6. Требования к технологии оказания услуги культурно-досугового учреждения:</w:t>
      </w:r>
    </w:p>
    <w:bookmarkEnd w:id="40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1.6.1. 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культурно-досуговыми учреждениями, доступ к культурным благам и культурным ценностям.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1.6.2. Основными причинами отказа в оказании культурно-досуговых услуг являются следующие: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нахождение получателя услуги в состоянии алкогольного, наркотического опьянения;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нахождение получателя услуги в социально-неадекватном состоянии (враждебный настрой, агрессивность и так далее)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1.6.3. Культурно-досуговую услугу осуществляют учреждения культурно-досугового типа. В зависимости от направления деятельности учреждения культурно-досугового типа делятся по видам:</w:t>
      </w:r>
    </w:p>
    <w:p w:rsidR="007B7FCD" w:rsidRDefault="0011716C" w:rsidP="00117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сельский дом культуры</w:t>
      </w:r>
    </w:p>
    <w:p w:rsidR="0011716C" w:rsidRPr="009505F6" w:rsidRDefault="0011716C" w:rsidP="00117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="00575C77">
        <w:rPr>
          <w:rFonts w:ascii="Times New Roman" w:hAnsi="Times New Roman"/>
          <w:sz w:val="24"/>
          <w:szCs w:val="24"/>
        </w:rPr>
        <w:t>центр культуры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1.6.4. Целями и задачами деятельности культурно-досуговых учреждений является создание условий: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для расширения возможностей горожан в получении культурно-досуговых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для содержательного досуга и общения горожан, постоянного развития и совершенствования основных направлений культурно-досуговой деятельности в соответствии с потребностями населения;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для осуществления прав граждан на приобщение к ценностям культуры.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Видами деятельности культурно-досуговых учреждений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создание и организация работы творческих коллективов,  кружков любительского творчества, любительских объединений и клубов по интересам, иных общественных формирований клубного т</w:t>
      </w:r>
      <w:r w:rsidR="0011716C">
        <w:rPr>
          <w:rFonts w:ascii="Times New Roman" w:hAnsi="Times New Roman"/>
          <w:sz w:val="24"/>
          <w:szCs w:val="24"/>
        </w:rPr>
        <w:t xml:space="preserve">ипа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организация и проведение концертов, фестивалей, смотров, конкурсов, выставок и других форм показа результатов творческой деятельности клубных формиров</w:t>
      </w:r>
      <w:r w:rsidR="0011716C">
        <w:rPr>
          <w:rFonts w:ascii="Times New Roman" w:hAnsi="Times New Roman"/>
          <w:sz w:val="24"/>
          <w:szCs w:val="24"/>
        </w:rPr>
        <w:t>аний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организация спектаклей, концертов, других театрально-зрелищных мероприятий с участием самодеятельных и профессиональных колле</w:t>
      </w:r>
      <w:r w:rsidR="0011716C">
        <w:rPr>
          <w:rFonts w:ascii="Times New Roman" w:hAnsi="Times New Roman"/>
          <w:sz w:val="24"/>
          <w:szCs w:val="24"/>
        </w:rPr>
        <w:t>ктивов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организация выставок из собраний музеев, частных лиц, ор</w:t>
      </w:r>
      <w:r w:rsidR="0011716C">
        <w:rPr>
          <w:rFonts w:ascii="Times New Roman" w:hAnsi="Times New Roman"/>
          <w:sz w:val="24"/>
          <w:szCs w:val="24"/>
        </w:rPr>
        <w:t xml:space="preserve">ганизаций и учреждений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демонстрация кино- и видеопрограмм, организаци</w:t>
      </w:r>
      <w:r w:rsidR="0011716C">
        <w:rPr>
          <w:rFonts w:ascii="Times New Roman" w:hAnsi="Times New Roman"/>
          <w:sz w:val="24"/>
          <w:szCs w:val="24"/>
        </w:rPr>
        <w:t xml:space="preserve">я экскурсий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проведение тематических вечеров, ци</w:t>
      </w:r>
      <w:r w:rsidR="0011716C">
        <w:rPr>
          <w:rFonts w:ascii="Times New Roman" w:hAnsi="Times New Roman"/>
          <w:sz w:val="24"/>
          <w:szCs w:val="24"/>
        </w:rPr>
        <w:t xml:space="preserve">клов творческих встреч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организация массовых театрализованных праздников и представлений, в том числе площадных, народных </w:t>
      </w:r>
      <w:r w:rsidR="0011716C">
        <w:rPr>
          <w:rFonts w:ascii="Times New Roman" w:hAnsi="Times New Roman"/>
          <w:sz w:val="24"/>
          <w:szCs w:val="24"/>
        </w:rPr>
        <w:t xml:space="preserve">гуляний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8) организация досуга различных групп населения: вечеров отдыха и танцев, дискотек, молодежных балов, карнавалов, детских утренников, игровых и познавательных программ, корпоративны</w:t>
      </w:r>
      <w:r w:rsidR="0011716C">
        <w:rPr>
          <w:rFonts w:ascii="Times New Roman" w:hAnsi="Times New Roman"/>
          <w:sz w:val="24"/>
          <w:szCs w:val="24"/>
        </w:rPr>
        <w:t xml:space="preserve">х праздников 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9) установка, эксплуатация и развитие аттр</w:t>
      </w:r>
      <w:r w:rsidR="0011716C">
        <w:rPr>
          <w:rFonts w:ascii="Times New Roman" w:hAnsi="Times New Roman"/>
          <w:sz w:val="24"/>
          <w:szCs w:val="24"/>
        </w:rPr>
        <w:t>акционов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зависимости от вида культурно-досуговых услуг предусматривается обязательное обеспечение безопасности и охраны правопорядка, обеспечение противопожарной </w:t>
      </w:r>
      <w:r w:rsidRPr="009505F6">
        <w:rPr>
          <w:rFonts w:ascii="Times New Roman" w:hAnsi="Times New Roman"/>
          <w:sz w:val="24"/>
          <w:szCs w:val="24"/>
        </w:rPr>
        <w:lastRenderedPageBreak/>
        <w:t>безопасности и охраны здоровья граждан.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1.6.5. Предоставление культурно-досуговых услуг в сфере организации, подготовки и проведения культурно-массовых, зрелищных мероприятий, фестивалей, ярмарок, аукционов, выставок осуществляет</w:t>
      </w:r>
      <w:r w:rsidR="0011716C">
        <w:rPr>
          <w:rFonts w:ascii="Times New Roman" w:hAnsi="Times New Roman"/>
          <w:sz w:val="24"/>
          <w:szCs w:val="24"/>
        </w:rPr>
        <w:t>ся в соответствии с планом администрации 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Посещение мероприятий может быть платным (оплата входных билетов через билетные кассы учреждений) или свободным (на основании пригласительных билетов или свободного посещения мероприятия получателями услуги).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1.6.6. Предоставление услуг в сфере обеспечения жителей услугами творческих самодеятельных коллективов, студий, клубов.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Основанием принятия в состав творческих самодеятельных коллективов, студий, клубов может быть заявление в письменной или устной форме. Учет участников производится путем внесения данных в журнал учета участников определенного коллектива.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Оплата услуг в сфере обеспечения жителей услугами творческих самодеятельных коллективов, студий, клубов определяется Положением о платных услугах, утверждаемым руководителем учреждения и согласованным департаментом культуры и молодежной политики.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1.6.7. Качественное оказание услуг в сфере культуры должно: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обеспечивать расширение общего и культурного кругозора и сферы общения населения города;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способствовать: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поднятию жизненного тонуса населения;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развитию творческих начал у населения;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г) повышению творческой активности населения, всестороннего развития детей и подростков.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Оказание услуг культурно-досуговыми учреждениями населению осуществляется в соответствии с законодательством Российской Федерации и должно обеспечивать своевременный и необходимый объем, с учетом потребности населения в соответствующих услугах.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Качество услуг, связанное с организацией отдыха и проведения досуга населения в учреждениях культуры должно обеспечивать комфортные условия для этого.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Содействие в повышении культурного уровня населения, в расширении кругозора обеспечивается путем обновления репертуара спектаклей, программ концертов и кинофильмов.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Качество образования работников культуры должно обеспечиваться повышением их профессионального уровня, получением работниками званий и способствовать проявлению талантов.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1" w:name="sub_217"/>
      <w:r w:rsidRPr="009505F6">
        <w:rPr>
          <w:rFonts w:ascii="Times New Roman" w:hAnsi="Times New Roman"/>
          <w:sz w:val="24"/>
          <w:szCs w:val="24"/>
        </w:rPr>
        <w:t xml:space="preserve"> 1.7. Информационное сопровождение деятельности культурно-досуговых учреждений:</w:t>
      </w:r>
    </w:p>
    <w:bookmarkEnd w:id="41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1.7.1. Информационное сопровождение деятельности культурно-досуговых учреждений, порядка и правилах предоставления культурно-досуговой услуги должна быть доступна населению </w:t>
      </w:r>
      <w:r w:rsidR="00C43B1F">
        <w:rPr>
          <w:rFonts w:ascii="Times New Roman" w:hAnsi="Times New Roman"/>
          <w:sz w:val="24"/>
          <w:szCs w:val="24"/>
        </w:rPr>
        <w:t>поселения Малый Атлым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1.7.2. Состояние и состав данной информации должны соответствовать требованиям закона Российской Федерации от 07.02.1992 N 2300-1 "О защите прав потребителей".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1.7.3.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1.7.4. Информирование граждан осуществляется посредством: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публикации настоящего Стандарта в средствах массовой информации;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размещении информации о культурно-досуговых учреждениях, о предоставляемых услугах, в том числе о творческих самодеятельных коллективах и планируемых к проведению культурно-массовых, зрелищных мероприятий, фестивалей, ярмарок, аукционов, выставок, в сети Интернет</w:t>
      </w:r>
      <w:r w:rsidR="0011716C">
        <w:rPr>
          <w:rFonts w:ascii="Times New Roman" w:hAnsi="Times New Roman"/>
          <w:sz w:val="24"/>
          <w:szCs w:val="24"/>
        </w:rPr>
        <w:t>.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информационных стендов (уголков получателей услуг), размещаемых в каждом культурно-досуговом учреждении.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lastRenderedPageBreak/>
        <w:t xml:space="preserve"> Также информационное сопровождение может обеспечиваться </w:t>
      </w:r>
      <w:r w:rsidR="00C43B1F">
        <w:rPr>
          <w:rFonts w:ascii="Times New Roman" w:hAnsi="Times New Roman"/>
          <w:sz w:val="24"/>
          <w:szCs w:val="24"/>
        </w:rPr>
        <w:t>за счет тематических публикаций</w:t>
      </w:r>
      <w:r w:rsidRPr="009505F6">
        <w:rPr>
          <w:rFonts w:ascii="Times New Roman" w:hAnsi="Times New Roman"/>
          <w:sz w:val="24"/>
          <w:szCs w:val="24"/>
        </w:rPr>
        <w:t>. 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заранее.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каждом культурно-досуговом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1.7.5. Получатель услуги - гражданин </w:t>
      </w:r>
      <w:r w:rsidR="0011716C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 xml:space="preserve"> -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7B7FCD" w:rsidRPr="009505F6" w:rsidRDefault="0011716C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Граждане поселения </w:t>
      </w:r>
      <w:r w:rsidR="007B7FCD" w:rsidRPr="009505F6">
        <w:rPr>
          <w:rFonts w:ascii="Times New Roman" w:hAnsi="Times New Roman"/>
          <w:sz w:val="24"/>
          <w:szCs w:val="24"/>
        </w:rPr>
        <w:t xml:space="preserve"> вправе быть осведомленным о порядке действий и процедурах, выполняемых специалистами культурно-досугового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2" w:name="sub_218"/>
      <w:r w:rsidRPr="009505F6">
        <w:rPr>
          <w:rFonts w:ascii="Times New Roman" w:hAnsi="Times New Roman"/>
          <w:sz w:val="24"/>
          <w:szCs w:val="24"/>
        </w:rPr>
        <w:t xml:space="preserve"> 1.8. Контроль за деятельностью культурно-досугового учреждения:</w:t>
      </w:r>
    </w:p>
    <w:bookmarkEnd w:id="42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1.8.1. Контроль за деятельностью культурно-досугового учреждения осуществляется посредством процедур внутреннего и внешнего контроля.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1.8.2. Внутренний контроль проводится руководителем культурно-досугового учреждения и его заместителями. Внутренний контроль подразделяется на: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оперативный контроль (по выявленным проблемным фактам и жалобам, касающимся качества предоставления услуг);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контроль мероприятий (анализ и оценка проведенного мероприятия);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итоговый контроль (анализ деятельности учреждения по результатам творческого сезона, года).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Выявленные недостатки по оказанию культурно-досуговых услуг анализируются по каждому сотруднику культурно-досугового учреждения с рассмотрением на комиссиях по служебному расследованию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1.8.3. </w:t>
      </w:r>
      <w:r w:rsidR="0011716C">
        <w:rPr>
          <w:rFonts w:ascii="Times New Roman" w:hAnsi="Times New Roman"/>
          <w:sz w:val="24"/>
          <w:szCs w:val="24"/>
        </w:rPr>
        <w:t>Ад</w:t>
      </w:r>
      <w:r w:rsidRPr="009505F6">
        <w:rPr>
          <w:rFonts w:ascii="Times New Roman" w:hAnsi="Times New Roman"/>
          <w:sz w:val="24"/>
          <w:szCs w:val="24"/>
        </w:rPr>
        <w:t xml:space="preserve">министрации </w:t>
      </w:r>
      <w:r w:rsidR="0011716C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 xml:space="preserve"> осуществляет внешний контроль за деятельностью культурно-досугового учреждения в части соблюдения качества бюджетной услуги путем: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проведения мониторинга основных показателей работы за определенный период;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анализа обращений и жалоб граждан в </w:t>
      </w:r>
      <w:r w:rsidR="00C43B1F">
        <w:rPr>
          <w:rFonts w:ascii="Times New Roman" w:hAnsi="Times New Roman"/>
          <w:sz w:val="24"/>
          <w:szCs w:val="24"/>
        </w:rPr>
        <w:t>администрацию 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проведения контрольных мероприятий, в том числе проверка книги жалоб культурно-досугового учреждения на предмет фиксации в ней жалоб на качество услуг, а также факт принятия мер по жалобам.</w:t>
      </w:r>
    </w:p>
    <w:p w:rsidR="00C43B1F" w:rsidRPr="009505F6" w:rsidRDefault="00C43B1F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4)проведения независимой оценки качества оказания услуг с участием общественных организаций, формирование общественных советов по проведению независимой оценки качества оказания услуг организациями культуры.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Плановые контрольные мероприятия проводятся администраци</w:t>
      </w:r>
      <w:r w:rsidR="00C43B1F">
        <w:rPr>
          <w:rFonts w:ascii="Times New Roman" w:hAnsi="Times New Roman"/>
          <w:sz w:val="24"/>
          <w:szCs w:val="24"/>
        </w:rPr>
        <w:t>ей поселения</w:t>
      </w:r>
      <w:r w:rsidRPr="009505F6">
        <w:rPr>
          <w:rFonts w:ascii="Times New Roman" w:hAnsi="Times New Roman"/>
          <w:sz w:val="24"/>
          <w:szCs w:val="24"/>
        </w:rPr>
        <w:t xml:space="preserve"> ежеквартально, внеплановые - по поступлению жалоб на качество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Для оценки качества и безопасности услуг администраци</w:t>
      </w:r>
      <w:r w:rsidR="00C43B1F">
        <w:rPr>
          <w:rFonts w:ascii="Times New Roman" w:hAnsi="Times New Roman"/>
          <w:sz w:val="24"/>
          <w:szCs w:val="24"/>
        </w:rPr>
        <w:t>я поселения</w:t>
      </w:r>
      <w:r w:rsidRPr="009505F6">
        <w:rPr>
          <w:rFonts w:ascii="Times New Roman" w:hAnsi="Times New Roman"/>
          <w:sz w:val="24"/>
          <w:szCs w:val="24"/>
        </w:rPr>
        <w:t xml:space="preserve"> использует следующие основные методы контроля: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визуальный - проверка состояния культурно-досуговых учреждений;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измерительный - проверка с использованием средств измерений и испытаний технического состояния оборудования;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экспертный - опрос творческих работников и других лиц о состоянии качества и </w:t>
      </w:r>
      <w:r w:rsidRPr="009505F6">
        <w:rPr>
          <w:rFonts w:ascii="Times New Roman" w:hAnsi="Times New Roman"/>
          <w:sz w:val="24"/>
          <w:szCs w:val="24"/>
        </w:rPr>
        <w:lastRenderedPageBreak/>
        <w:t>безопасности услуг, оценка результатов опроса;</w:t>
      </w:r>
    </w:p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социологический - опрос или интервьюирование получателей услуг, оценка результатов опроса.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6)_независимая оценка- </w:t>
      </w:r>
      <w:r w:rsidRPr="00187AC3">
        <w:rPr>
          <w:rFonts w:ascii="Times New Roman" w:hAnsi="Times New Roman"/>
          <w:sz w:val="24"/>
          <w:szCs w:val="24"/>
        </w:rPr>
        <w:t xml:space="preserve"> качества оказания услуг организациями культуры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проводится в соответствии с положениями настоящей статьи. При проведении независимой оценки качества оказания услуг организациями культуры используется общедоступная информация об организациях культуры, размещаемая в том числе в форме открытых данных.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проводится в отношении организаций культуры, учредител</w:t>
      </w:r>
      <w:r>
        <w:rPr>
          <w:rFonts w:ascii="Times New Roman" w:hAnsi="Times New Roman"/>
          <w:sz w:val="24"/>
          <w:szCs w:val="24"/>
        </w:rPr>
        <w:t>е</w:t>
      </w:r>
      <w:r w:rsidRPr="00187AC3">
        <w:rPr>
          <w:rFonts w:ascii="Times New Roman" w:hAnsi="Times New Roman"/>
          <w:sz w:val="24"/>
          <w:szCs w:val="24"/>
        </w:rPr>
        <w:t>м которых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187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сельского поселения Малый Атлым.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В целях создания условий для организации проведения независимой оценки качества оказания услуг организациями культуры:</w:t>
      </w:r>
    </w:p>
    <w:p w:rsidR="007C663F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Малый Атлым</w:t>
      </w:r>
      <w:r w:rsidRPr="00187AC3">
        <w:rPr>
          <w:rFonts w:ascii="Times New Roman" w:hAnsi="Times New Roman"/>
          <w:sz w:val="24"/>
          <w:szCs w:val="24"/>
        </w:rPr>
        <w:t xml:space="preserve"> с участием специалистов, осуществляющих профессиональную деятельность в сфере культуры,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оказания услуг организациями культуры и утверждает положение о нем. 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Малый Атлым</w:t>
      </w:r>
      <w:r w:rsidRPr="00187AC3">
        <w:rPr>
          <w:rFonts w:ascii="Times New Roman" w:hAnsi="Times New Roman"/>
          <w:sz w:val="24"/>
          <w:szCs w:val="24"/>
        </w:rPr>
        <w:t xml:space="preserve"> с участием общественных организаций формируют общественные советы по проведению независимой оценки качества оказания услуг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«Центр культура и библиотечного обслуживания»</w:t>
      </w:r>
      <w:r w:rsidRPr="00187AC3">
        <w:rPr>
          <w:rFonts w:ascii="Times New Roman" w:hAnsi="Times New Roman"/>
          <w:sz w:val="24"/>
          <w:szCs w:val="24"/>
        </w:rPr>
        <w:t xml:space="preserve"> и утверждают положение о них;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оценки качества оказания услуг организациями культуры, устанавливаются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187AC3">
        <w:rPr>
          <w:rFonts w:ascii="Times New Roman" w:hAnsi="Times New Roman"/>
          <w:sz w:val="24"/>
          <w:szCs w:val="24"/>
        </w:rPr>
        <w:t>с предварительным обсуждением на общественном совете.</w:t>
      </w:r>
    </w:p>
    <w:p w:rsidR="007C663F" w:rsidRPr="009505F6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1.8.4. Жалобы на нарушение настоящего Стандарта получателями услуг могут направляться как непосредственно в культурно-досуговое учреждение, предоставляющее услуги, так и в администраци</w:t>
      </w:r>
      <w:r w:rsidR="00831351">
        <w:rPr>
          <w:rFonts w:ascii="Times New Roman" w:hAnsi="Times New Roman"/>
          <w:sz w:val="24"/>
          <w:szCs w:val="24"/>
        </w:rPr>
        <w:t>ю 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Жалобы и заявления на некачественное предоставление культурно-досуговой услуги подлежат обязательной регистрации в зависимости от места поступления жалобы.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Жалобы на предоставление услуг с нарушением настоящего Стандарта должны быть рассмотрены руководителем культурно-досугового учреждения </w:t>
      </w:r>
      <w:r w:rsidR="00831351">
        <w:rPr>
          <w:rFonts w:ascii="Times New Roman" w:hAnsi="Times New Roman"/>
          <w:sz w:val="24"/>
          <w:szCs w:val="24"/>
        </w:rPr>
        <w:t>либо заместителем Главы администрации 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 xml:space="preserve"> в 30-дневный срок, а их заявителю дан письменный ответ о принятых мерах.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особых случаях рассмотрение вопросов выносится на заседание комиссии администрации </w:t>
      </w:r>
      <w:r w:rsidR="00831351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 xml:space="preserve"> для принятия мер по повышению качества культурно-досуговых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3" w:name="sub_219"/>
      <w:r w:rsidRPr="009505F6">
        <w:rPr>
          <w:rFonts w:ascii="Times New Roman" w:hAnsi="Times New Roman"/>
          <w:sz w:val="24"/>
          <w:szCs w:val="24"/>
        </w:rPr>
        <w:t xml:space="preserve"> 1.9. Ответственность за качество оказания услуг, предоставляющих культурно-досуговым учреждением:</w:t>
      </w:r>
    </w:p>
    <w:bookmarkEnd w:id="43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1.9.1. Работа культурно-досуговых учреждений по предоставлению услуг в области </w:t>
      </w:r>
      <w:r w:rsidRPr="009505F6">
        <w:rPr>
          <w:rFonts w:ascii="Times New Roman" w:hAnsi="Times New Roman"/>
          <w:sz w:val="24"/>
          <w:szCs w:val="24"/>
        </w:rPr>
        <w:lastRenderedPageBreak/>
        <w:t>культуры должна быть направлена на полное удовлетворение нужд клиентов, непрерывное повышение качества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1.9.2. Руководитель культурно-досугового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1.9.3. Приказом руководителя учреждения в культурно-досуговом учреждении должны быть назначены ответственные лица за качественное оказание услуги получателям услуги в соответствии с настоящим Стандартом, а также сформирована служба контроля за качеством предоставления культурно-досуговой услуги в соответствии с настоящим Стандартом, состоящая из заместителей руководителя учреждения и ведущих специалистов.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1.9.4. Руководитель культурно-досугового учреждения обязан: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обеспечить разъяснение и доведение Стандарта до всех структурных подразделений и сотрудников учреждения,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организовать информационное обеспечение процесса оказания услуги в соответствии с требованиями Стандарта;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обеспечить внутренний контроль за соблюдением Стандарта качества;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обеспечить выработку предложений по совершенствованию процедуры оказания услуг и настоящего Стандарта.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4" w:name="sub_2110"/>
      <w:r w:rsidRPr="009505F6">
        <w:rPr>
          <w:rFonts w:ascii="Times New Roman" w:hAnsi="Times New Roman"/>
          <w:sz w:val="24"/>
          <w:szCs w:val="24"/>
        </w:rPr>
        <w:t xml:space="preserve"> 1.10. Критерии оценки качества культурно-досуговой услуги:</w:t>
      </w:r>
    </w:p>
    <w:bookmarkEnd w:id="44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1.10.1. Критериями оценки качества культурно-досуговой услуги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полнота предоставления услуги в соответствии с установленными настоящим Стандартом, требованиями ее предоставления;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результативность предоставления культурно-досуговой услуги по результатам оценки соответствия оказанной услуги Стандарту, изучения обращений граждан и опросов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1.10.2. Качественное предоставление культурно-досуговой услуги характеризуют: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эстетичность, комфортность, социальная адресность, точность, своевременность, актуальность и безопасность культурно-досуговых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Эстетичность и комфортность: оказываемая услуга должна соответствовать требованиям эстетичности, оформление культурно-досуговых 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Требования социальной адресности должны предусматривать: доступность и обеспеченность населения услугами, соответствие услуги ожиданиям различных групп получателей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создание условий для развития личности граждан </w:t>
      </w:r>
      <w:r w:rsidR="0011716C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оптимальность использования ресурсов культурно-досугового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удовлетворенность граждан города предоставлением культурно-досуговой услуги.</w:t>
      </w:r>
    </w:p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bookmarkStart w:id="45" w:name="sub_2111"/>
      <w:r w:rsidRPr="009505F6">
        <w:rPr>
          <w:rFonts w:ascii="Times New Roman" w:hAnsi="Times New Roman"/>
          <w:sz w:val="24"/>
          <w:szCs w:val="24"/>
        </w:rPr>
        <w:t xml:space="preserve"> 1.11. Система индикаторов качества услуги: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11716C" w:rsidTr="0011716C"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11716C" w:rsidRDefault="0011716C" w:rsidP="008313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Индикаторы качества </w:t>
            </w:r>
            <w:r w:rsidR="0083135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индикатора, ед. изм.</w:t>
            </w:r>
          </w:p>
        </w:tc>
      </w:tr>
      <w:tr w:rsidR="0011716C" w:rsidTr="0011716C"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16C" w:rsidTr="0011716C"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 населения в год</w:t>
            </w:r>
          </w:p>
        </w:tc>
        <w:tc>
          <w:tcPr>
            <w:tcW w:w="3379" w:type="dxa"/>
          </w:tcPr>
          <w:p w:rsidR="0011716C" w:rsidRDefault="0011716C" w:rsidP="008313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313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0% от численности</w:t>
            </w:r>
          </w:p>
        </w:tc>
      </w:tr>
      <w:tr w:rsidR="0011716C" w:rsidTr="0011716C"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11716C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3379" w:type="dxa"/>
          </w:tcPr>
          <w:p w:rsidR="0011716C" w:rsidRDefault="00BB6B3A" w:rsidP="008313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3135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для каждого учреждения</w:t>
            </w:r>
          </w:p>
        </w:tc>
      </w:tr>
      <w:tr w:rsidR="00BB6B3A" w:rsidTr="0011716C"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направлений деятельности самодеятельных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коллективов</w:t>
            </w:r>
          </w:p>
        </w:tc>
        <w:tc>
          <w:tcPr>
            <w:tcW w:w="3379" w:type="dxa"/>
          </w:tcPr>
          <w:p w:rsidR="00BB6B3A" w:rsidRDefault="00BB6B3A" w:rsidP="008313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 w:rsidR="008313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для каждого учреждения</w:t>
            </w:r>
          </w:p>
        </w:tc>
      </w:tr>
      <w:tr w:rsidR="00BB6B3A" w:rsidTr="0011716C"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9" w:type="dxa"/>
          </w:tcPr>
          <w:p w:rsidR="00BB6B3A" w:rsidRDefault="00831351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B6B3A">
              <w:rPr>
                <w:rFonts w:ascii="Times New Roman" w:hAnsi="Times New Roman"/>
                <w:sz w:val="24"/>
                <w:szCs w:val="24"/>
              </w:rPr>
              <w:t xml:space="preserve"> выступлений самодеятельных творческих коллективов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 выступлений на один творческий коллектив в год</w:t>
            </w:r>
          </w:p>
        </w:tc>
      </w:tr>
    </w:tbl>
    <w:p w:rsidR="0011716C" w:rsidRPr="009505F6" w:rsidRDefault="0011716C" w:rsidP="007B7FCD">
      <w:pPr>
        <w:rPr>
          <w:rFonts w:ascii="Times New Roman" w:hAnsi="Times New Roman"/>
          <w:sz w:val="24"/>
          <w:szCs w:val="24"/>
        </w:rPr>
      </w:pPr>
    </w:p>
    <w:bookmarkEnd w:id="45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11716C">
      <w:pPr>
        <w:pStyle w:val="a6"/>
        <w:rPr>
          <w:rFonts w:ascii="Times New Roman" w:hAnsi="Times New Roman" w:cs="Times New Roman"/>
          <w:sz w:val="24"/>
          <w:szCs w:val="24"/>
        </w:rPr>
      </w:pPr>
      <w:r w:rsidRPr="0095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CD" w:rsidRPr="009505F6" w:rsidRDefault="00BB6B3A" w:rsidP="007B7FCD">
      <w:pPr>
        <w:rPr>
          <w:rFonts w:ascii="Times New Roman" w:hAnsi="Times New Roman"/>
          <w:sz w:val="24"/>
          <w:szCs w:val="24"/>
        </w:rPr>
      </w:pPr>
      <w:bookmarkStart w:id="46" w:name="sub_202"/>
      <w:r>
        <w:rPr>
          <w:rFonts w:ascii="Times New Roman" w:hAnsi="Times New Roman"/>
          <w:sz w:val="24"/>
          <w:szCs w:val="24"/>
        </w:rPr>
        <w:t xml:space="preserve"> </w:t>
      </w:r>
      <w:r w:rsidR="007B7FCD" w:rsidRPr="009505F6">
        <w:rPr>
          <w:rFonts w:ascii="Times New Roman" w:hAnsi="Times New Roman"/>
          <w:sz w:val="24"/>
          <w:szCs w:val="24"/>
        </w:rPr>
        <w:t>2. Организация библиотечного обслуживания населения: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7" w:name="sub_2021"/>
      <w:bookmarkEnd w:id="46"/>
      <w:r w:rsidRPr="009505F6">
        <w:rPr>
          <w:rFonts w:ascii="Times New Roman" w:hAnsi="Times New Roman"/>
          <w:sz w:val="24"/>
          <w:szCs w:val="24"/>
        </w:rPr>
        <w:t xml:space="preserve"> 2.1. Сведения об услуге.</w:t>
      </w:r>
    </w:p>
    <w:bookmarkEnd w:id="47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Наименование услуги: организация библиотечного обслуживания населения </w:t>
      </w:r>
      <w:r w:rsidR="00BB6B3A">
        <w:rPr>
          <w:rFonts w:ascii="Times New Roman" w:hAnsi="Times New Roman"/>
          <w:sz w:val="24"/>
          <w:szCs w:val="24"/>
        </w:rPr>
        <w:t xml:space="preserve">сельского поселения Малый </w:t>
      </w:r>
      <w:r w:rsidR="00831351">
        <w:rPr>
          <w:rFonts w:ascii="Times New Roman" w:hAnsi="Times New Roman"/>
          <w:sz w:val="24"/>
          <w:szCs w:val="24"/>
        </w:rPr>
        <w:t>А</w:t>
      </w:r>
      <w:r w:rsidR="00BB6B3A">
        <w:rPr>
          <w:rFonts w:ascii="Times New Roman" w:hAnsi="Times New Roman"/>
          <w:sz w:val="24"/>
          <w:szCs w:val="24"/>
        </w:rPr>
        <w:t>тлым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Содержание услуги: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обеспечение оперативного доступа получателя к информационным ресурсам;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проведение культурно-массовых мероприятий для организации досуга населения на базе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Услуги могут предоставляться как бесплатно, так и за определенную плату в соответствии с прейскурантом, утвержденным руководителем учреждения по согласованию с </w:t>
      </w:r>
      <w:r w:rsidR="00BB6B3A">
        <w:rPr>
          <w:rFonts w:ascii="Times New Roman" w:hAnsi="Times New Roman"/>
          <w:sz w:val="24"/>
          <w:szCs w:val="24"/>
        </w:rPr>
        <w:t>администрацией 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На платной основе могут быть оказаны следующие услуги: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выполнение сложных тематических справок;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прокат книг и печатных изданий их читальных залов и отделов;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выдача редкой литературы;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прокат компакт-дисков, аудиокассет, видеокассет;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поиск информации в сети Интернет;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сканирование материалов;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представление документов для фотосъемки;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8) ламинирование;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9) брошюрование;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10) оформление бланков читательских формуляров;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11) ксерокопирование материалов, в том числе с масштабированием;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12) иные услуги в соответствии с прейскурантом.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Получатели услуги: население муниципального образования </w:t>
      </w:r>
      <w:r w:rsidR="00831351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Единицы измерения: документовыдача.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8" w:name="sub_2022"/>
      <w:r w:rsidRPr="009505F6">
        <w:rPr>
          <w:rFonts w:ascii="Times New Roman" w:hAnsi="Times New Roman"/>
          <w:sz w:val="24"/>
          <w:szCs w:val="24"/>
        </w:rPr>
        <w:t xml:space="preserve"> 2.2. Документы, регламентирующие деятельность библиотеки:</w:t>
      </w:r>
    </w:p>
    <w:bookmarkEnd w:id="48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Федеральный закон Российской Федерации от 29.12.1994 N 78-ФЗ "О библиотечном деле" (с изменениями и дополнениями);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Приказ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Приказ Министерства культуры Российской Федерации от 02.12.1998 N 590 "Об утверждении "Инструкции об учете библиотечного фонда".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ГОСТ 7.60-2003. Система стандартов по информации, библиотечному и издательскому делу. Издания. Основные виды, термины и определения.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ГОСТ 7.20-80 "СИБИД. Единицы учета фондов библиотек и органов научно-технической информации";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8) ГОСТ 7.84-2002. Система стандартов по информации, библиотечному и издательскому делу. Издания. Обложки и переплеты. Общие требования и правила </w:t>
      </w:r>
      <w:r w:rsidRPr="009505F6">
        <w:rPr>
          <w:rFonts w:ascii="Times New Roman" w:hAnsi="Times New Roman"/>
          <w:sz w:val="24"/>
          <w:szCs w:val="24"/>
        </w:rPr>
        <w:lastRenderedPageBreak/>
        <w:t>оформления.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9) иные документы.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2.2.1. Основные документы, в соответствии с которыми функционирует библиотека: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устав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руководства, правила, инструкции, положения;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эксплуатационные документы на оборудование, приборы и аппаратуру библиотеки;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 муниципальные </w:t>
      </w:r>
      <w:r w:rsidR="00831351">
        <w:rPr>
          <w:rFonts w:ascii="Times New Roman" w:hAnsi="Times New Roman"/>
          <w:sz w:val="24"/>
          <w:szCs w:val="24"/>
        </w:rPr>
        <w:t>регламенты</w:t>
      </w:r>
      <w:r w:rsidRPr="009505F6">
        <w:rPr>
          <w:rFonts w:ascii="Times New Roman" w:hAnsi="Times New Roman"/>
          <w:sz w:val="24"/>
          <w:szCs w:val="24"/>
        </w:rPr>
        <w:t xml:space="preserve"> в области библиотечного обслуживания;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приказы и распоряжения руководителя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библиотекам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2.2.2. Устав </w:t>
      </w:r>
      <w:r w:rsidR="00831351">
        <w:rPr>
          <w:rFonts w:ascii="Times New Roman" w:hAnsi="Times New Roman"/>
          <w:sz w:val="24"/>
          <w:szCs w:val="24"/>
        </w:rPr>
        <w:t>учреждения</w:t>
      </w:r>
      <w:r w:rsidRPr="009505F6">
        <w:rPr>
          <w:rFonts w:ascii="Times New Roman" w:hAnsi="Times New Roman"/>
          <w:sz w:val="24"/>
          <w:szCs w:val="24"/>
        </w:rPr>
        <w:t xml:space="preserve"> является основным организационным документом, регламентирующим деятельность учреждения и должен включать в себя следующие основные сведения: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наименование и местоположение, юридический статус;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правоспособность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цели и предмет деятельности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права и обязанности учреждения, его ответственность;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управление учреждением, имущество и финансы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организация, оплата и дисциплина труда;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порядок его формирования, деятельности, реорганизации и ликвидации.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Устав у</w:t>
      </w:r>
      <w:r w:rsidR="00BB6B3A">
        <w:rPr>
          <w:rFonts w:ascii="Times New Roman" w:hAnsi="Times New Roman"/>
          <w:sz w:val="24"/>
          <w:szCs w:val="24"/>
        </w:rPr>
        <w:t>чреждения должен быть</w:t>
      </w:r>
      <w:r w:rsidRPr="009505F6">
        <w:rPr>
          <w:rFonts w:ascii="Times New Roman" w:hAnsi="Times New Roman"/>
          <w:sz w:val="24"/>
          <w:szCs w:val="24"/>
        </w:rPr>
        <w:t>, зарегистрирован в Федеральной налоговой службе. Цели деятельности учреждения должны соответствовать полномочиям органа местного самоуправления в сфере культуры.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 же предусматривать меры совершенствования работы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библиотеках используются следующие основные руководства и правила: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правила поведения получателей услуг в библиотеках;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правила внутреннего трудового распорядка библиотеки;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трудовые коллективные договоры;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распоряжения и приказы департамента культуры и молодежной политики администрации города;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иные руководства и правила в области библиотечного обслуживания.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При оказании услуги в библиотеке используются следующие инструкции: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инструкции персонала библиотеки (должностные инструкции);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инструкции по эксплуатации оборудования (технические паспорта);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инструкции по охране труда в учреждении;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инструкция о мерах пожарной безопасности в учреждении;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иные инструкции библиотеки.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Основными Положениями в культурно-досуговом учреждении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положение о представлении платных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положение по аттестации библиотечных работников;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иные положения библиотеки.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2.2.4. В состав эксплуатационных документов, используемых при оказании библиотечных услуг, входят: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технические паспорта на используемое оборудование, включая инструкции пользователя на русском языке;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сертификаты соответствия на оборудование (сертификаты качества);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инвентарные описи основных средств;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иные эксплуатационные документы.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2.2.5. </w:t>
      </w:r>
      <w:r w:rsidR="00831351">
        <w:rPr>
          <w:rFonts w:ascii="Times New Roman" w:hAnsi="Times New Roman"/>
          <w:sz w:val="24"/>
          <w:szCs w:val="24"/>
        </w:rPr>
        <w:t>Н</w:t>
      </w:r>
      <w:r w:rsidRPr="009505F6">
        <w:rPr>
          <w:rFonts w:ascii="Times New Roman" w:hAnsi="Times New Roman"/>
          <w:sz w:val="24"/>
          <w:szCs w:val="24"/>
        </w:rPr>
        <w:t>астоящий Стандарт должен составлять нормативную основу практической работы библиотеки.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lastRenderedPageBreak/>
        <w:t xml:space="preserve"> 2.2.6. В библиотеках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9" w:name="sub_2023"/>
      <w:r w:rsidRPr="009505F6">
        <w:rPr>
          <w:rFonts w:ascii="Times New Roman" w:hAnsi="Times New Roman"/>
          <w:sz w:val="24"/>
          <w:szCs w:val="24"/>
        </w:rPr>
        <w:t xml:space="preserve"> 2.3. Условия размещения и режим работы библиотек.</w:t>
      </w:r>
    </w:p>
    <w:bookmarkEnd w:id="49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2.3.1. Учреждение, предоставляющее услугу в сфере библиотечного обслуживания, его структурные подразделения должны быть размещены в специально предназначенных зданиях и помещениях, территориально доступных для населения. Площадь, занимаемая учреждением, должна обеспечивать размещение работников и получателей услуг в соответствии с санитарными и строительными нормами и правилами.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2.3.2. Режим работы библиотек определяется локальными актами учреждений, предоставляющих услугу в сфере библиотечного обслуживания (приказами о режиме дня и правилами внутреннего трудового распорядка). Основной режим работы библиотек с 10.00 до 19.00. Допускается работа в выходные и праздничные дни. Обязательным условием работы библиотек является проведение санитарного дня не реже одного раза в два месяца.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2.3.3. В здании библиотеки должны быть предусмотрены следующие помещения: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основные помещения: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читальные залы;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книгохранилища;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дополнительные помещения:</w:t>
      </w:r>
    </w:p>
    <w:p w:rsidR="007B7FCD" w:rsidRPr="009505F6" w:rsidRDefault="00831351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B7FCD" w:rsidRPr="009505F6">
        <w:rPr>
          <w:rFonts w:ascii="Times New Roman" w:hAnsi="Times New Roman"/>
          <w:sz w:val="24"/>
          <w:szCs w:val="24"/>
        </w:rPr>
        <w:t>) иные помещения.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 размерам и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Размеры площадей, необходимых для размещения библиотек, должны определяться в соответствии со следующими нормами: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площади для размещения абонемента: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с открытым доступом к фонду и кафедрам выдачи - не менее 70 кв. м (при соответствующей вместимости полок),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с закрытым доступом к фонду - 5,5 кв. м на 1000 томов,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 ограниченным доступом к фонду - 7 кв. м на 1000 томов;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площади для размещения читальных залов с открытым доступом к фонду - из расчета 10 кв. м на 1000 томов;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число посадочных мест в библиотеке - из расчета 2,5 кв. м на 1 место (или 1,5 кв. м на 1000 жителей);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число посадочных мест для просмотра периодики - из расчета 3 кв. м на 1 место (или 1 место на каждые 2000-3000 жителей);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количество служебных помещений зависит от числа штатных сотрудников и выполняемых ими функций, но не менее 20% площади читательской зоны.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0" w:name="sub_2024"/>
      <w:r w:rsidRPr="009505F6">
        <w:rPr>
          <w:rFonts w:ascii="Times New Roman" w:hAnsi="Times New Roman"/>
          <w:sz w:val="24"/>
          <w:szCs w:val="24"/>
        </w:rPr>
        <w:t xml:space="preserve"> 2.4. Техническое оснащение библиотек.</w:t>
      </w:r>
    </w:p>
    <w:bookmarkEnd w:id="50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2.4.1. 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К основному оборудованию, используемому в библиотеках, относится: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компьютерная техника;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копировально-множительная техника;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стеллажи для хранения книг;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столы и стулья;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стеллажи - шкафы для книжных выставок;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иное оборудование.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2.4.2.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</w:t>
      </w:r>
      <w:r w:rsidRPr="009505F6">
        <w:rPr>
          <w:rFonts w:ascii="Times New Roman" w:hAnsi="Times New Roman"/>
          <w:sz w:val="24"/>
          <w:szCs w:val="24"/>
        </w:rPr>
        <w:lastRenderedPageBreak/>
        <w:t>отремонтированных должна быть подтверждена их проверкой.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Техническое освидетельствование оборудования библиотек должно проводиться в установленные сроки с составлением соответствующих документов.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1" w:name="sub_25"/>
      <w:r w:rsidRPr="009505F6">
        <w:rPr>
          <w:rFonts w:ascii="Times New Roman" w:hAnsi="Times New Roman"/>
          <w:sz w:val="24"/>
          <w:szCs w:val="24"/>
        </w:rPr>
        <w:t xml:space="preserve"> 2.5. Укомплектованность библиотек кадрами и их квалификация.</w:t>
      </w:r>
    </w:p>
    <w:bookmarkEnd w:id="51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2.5.1. 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2.5.2. Предоставление библиотечных услуг осуществляют следующие виды персонала: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библиотекари;</w:t>
      </w:r>
    </w:p>
    <w:p w:rsidR="007B7FCD" w:rsidRPr="009505F6" w:rsidRDefault="00A90597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7FCD" w:rsidRPr="009505F6">
        <w:rPr>
          <w:rFonts w:ascii="Times New Roman" w:hAnsi="Times New Roman"/>
          <w:sz w:val="24"/>
          <w:szCs w:val="24"/>
        </w:rPr>
        <w:t xml:space="preserve">) технические работники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2.5.3. 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Уровень профессиональной компетентности библиотекарей должен быть необходимым для возложенных на них обязанностей. Необходимо постоянно стимулировать повышение уровня квалификации библиотечных работников.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 специалистов каждой категории должны быть должностные инструкции, устанавливающие их обязанности и права.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Работники библиотек один раз в </w:t>
      </w:r>
      <w:r w:rsidR="00A90597">
        <w:rPr>
          <w:rFonts w:ascii="Times New Roman" w:hAnsi="Times New Roman"/>
          <w:sz w:val="24"/>
          <w:szCs w:val="24"/>
        </w:rPr>
        <w:t>три года</w:t>
      </w:r>
      <w:r w:rsidRPr="009505F6">
        <w:rPr>
          <w:rFonts w:ascii="Times New Roman" w:hAnsi="Times New Roman"/>
          <w:sz w:val="24"/>
          <w:szCs w:val="24"/>
        </w:rPr>
        <w:t xml:space="preserve"> проходят аттестацию в порядке, установленном Положением об аттестации работников библиотек, разработанным учреждением. По результатам аттестации библиотечным работникам присваиваются разряды, соответствующие определенному уровню квалификации.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2.5.4. 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2" w:name="sub_26"/>
      <w:r w:rsidRPr="009505F6">
        <w:rPr>
          <w:rFonts w:ascii="Times New Roman" w:hAnsi="Times New Roman"/>
          <w:sz w:val="24"/>
          <w:szCs w:val="24"/>
        </w:rPr>
        <w:t xml:space="preserve"> 2.6. Требования к технологии оказания услуги по библиотечному обслуживанию населения.</w:t>
      </w:r>
    </w:p>
    <w:bookmarkEnd w:id="52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2.6.1. В соответствии с содержанием бюджетной услуги, услуга по библиотечному обслуживанию населения включает в себя: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обеспечение оперативного доступа получателя услуги к информационным ресурсам - библиотечному фонду, включающему в себя: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книжный фонд;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фонд периодики;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медиафонд (информационные ресурсы на аудио, видео, электронных носителях, виниловых дисках);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проведение культурно-массовых мероприятий для организации досуга населения на базе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2.6.2. 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пользования и поведения в библиотеках, утверждаемые руководителем библиотеки.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библиотеках получатели услуг имеют право: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стать пользователями библиотек по предъявлению документов, удостоверяющих их личность, а несовершеннолетние в возрасте до 14 лет - копий документов, удостоверяющих личность их законных представителей;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бесплатно получать консультационную помощь в поиске и выборе источников информации;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на залоговой основе получать во временное пользование любой документ из библиотечных фондов абонементов, бесплатно получать во временное пользование любой документ из библиотечных фондов читальных залов;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на платной основе получать во временное пользование документы, приобретенные на </w:t>
      </w:r>
      <w:r w:rsidRPr="009505F6">
        <w:rPr>
          <w:rFonts w:ascii="Times New Roman" w:hAnsi="Times New Roman"/>
          <w:sz w:val="24"/>
          <w:szCs w:val="24"/>
        </w:rPr>
        <w:lastRenderedPageBreak/>
        <w:t>внебюджетные средства;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участвовать в культурно-массовых мероприятиях, проводимых библиотеками </w:t>
      </w:r>
      <w:r w:rsidR="00A90597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, направление, вид и тематика которых должны соответствовать возрастной и социальной категории потребителей услуги;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пользоваться другими видами услуг, в том числе платными, перечень которых определяется Перечнем платных услуг, утвержденным руководством библиотеки;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8) осуществлять иные права, предусмотренные уставом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Результатом предоставления услуги служит содействие в получении полного объема необходимой информации.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2.6.3. Библиотечное обслуживание граждан должно обеспечивать получение клиентами информации о составе библиотечных фондов, получение консультационной помощи в поиске и выборе источников информации, получение во временное пользование любого документа из библиотечных фондов.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2.6.4. Время оказания услуг каждому потребителю не регламентируется.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Предоставление во временное пользование любого документа из библиотечного фонда по абонементу производится на срок 15 дней, в читальном зале - в течение рабочего дня.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2.6.5. 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2.6.</w:t>
      </w:r>
      <w:r w:rsidR="00A90597">
        <w:rPr>
          <w:rFonts w:ascii="Times New Roman" w:hAnsi="Times New Roman"/>
          <w:sz w:val="24"/>
          <w:szCs w:val="24"/>
        </w:rPr>
        <w:t>6</w:t>
      </w:r>
      <w:r w:rsidRPr="009505F6">
        <w:rPr>
          <w:rFonts w:ascii="Times New Roman" w:hAnsi="Times New Roman"/>
          <w:sz w:val="24"/>
          <w:szCs w:val="24"/>
        </w:rPr>
        <w:t>. Доступность необходимой литературы обеспечивается путем постоянного пополнения библиотечных фондов, приобретением научной и методической литературы, периодических изданий, художественных новинок.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Свободный доступ посетителей к информации должен быть обеспечен посредством создания системы информационно-библиотечного обслуживания населения, обеспечения модернизации деятельности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</w:t>
      </w:r>
      <w:r w:rsidR="00A90597">
        <w:rPr>
          <w:rFonts w:ascii="Times New Roman" w:hAnsi="Times New Roman"/>
          <w:sz w:val="24"/>
          <w:szCs w:val="24"/>
        </w:rPr>
        <w:t>7</w:t>
      </w:r>
      <w:r w:rsidRPr="009505F6">
        <w:rPr>
          <w:rFonts w:ascii="Times New Roman" w:hAnsi="Times New Roman"/>
          <w:sz w:val="24"/>
          <w:szCs w:val="24"/>
        </w:rPr>
        <w:t>. Читальные залы должны обеспечивать условия для научной, образовательной деятельности посетителей, для проведения мероприятий, соответствовать санитарно-гигиеническим нормам и обеспечивать удобство клиента. По возможности необходимо оснащение читальных залов копировальной техникой.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</w:t>
      </w:r>
      <w:r w:rsidR="00A90597">
        <w:rPr>
          <w:rFonts w:ascii="Times New Roman" w:hAnsi="Times New Roman"/>
          <w:sz w:val="24"/>
          <w:szCs w:val="24"/>
        </w:rPr>
        <w:t>8</w:t>
      </w:r>
      <w:r w:rsidRPr="009505F6">
        <w:rPr>
          <w:rFonts w:ascii="Times New Roman" w:hAnsi="Times New Roman"/>
          <w:sz w:val="24"/>
          <w:szCs w:val="24"/>
        </w:rPr>
        <w:t>. Пользователи библиотек обязаны соблюдать правила пользования библиотеками. В целях сохранности библиотечного фонда возможно установление санкций за утерю или порчу экземпляров библиотечного фонда.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3" w:name="sub_27"/>
      <w:r w:rsidRPr="009505F6">
        <w:rPr>
          <w:rFonts w:ascii="Times New Roman" w:hAnsi="Times New Roman"/>
          <w:sz w:val="24"/>
          <w:szCs w:val="24"/>
        </w:rPr>
        <w:t xml:space="preserve"> 2.7. Информационное сопровождение деятельности библиотек:</w:t>
      </w:r>
    </w:p>
    <w:bookmarkEnd w:id="53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2.7.1. Информационное сопровождение деятельности библиотек, порядка и правилах предоставления услуги по библиотечному обслуживанию</w:t>
      </w:r>
      <w:r w:rsidR="00A90597">
        <w:rPr>
          <w:rFonts w:ascii="Times New Roman" w:hAnsi="Times New Roman"/>
          <w:sz w:val="24"/>
          <w:szCs w:val="24"/>
        </w:rPr>
        <w:t xml:space="preserve"> должна быть доступна населению</w:t>
      </w:r>
      <w:r w:rsidRPr="009505F6">
        <w:rPr>
          <w:rFonts w:ascii="Times New Roman" w:hAnsi="Times New Roman"/>
          <w:sz w:val="24"/>
          <w:szCs w:val="24"/>
        </w:rPr>
        <w:t>. Состояние и состав данной информации должны соответствовать требованиям закона Российской Федерации от 07.02.1992 N 2300-1 "О защите прав потребителей".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2.7.3. Информирование граждан осуществляется посредством: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публикации настоящего Стандарта в средствах массовой информации;</w:t>
      </w:r>
    </w:p>
    <w:p w:rsidR="00A90597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размещение информации о культурно-досуговых учреждениях, о предоставляемых услугах, в том числе о планах культурно-массовых мероприятиях на базе библиотек, в сети Интернет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3) информационных стендов (уголков получателей услуг).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Также информационное сопровождение может обеспечиваться за счет тематических публикаций</w:t>
      </w:r>
      <w:r w:rsidR="00A90597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2.7.4. В каждой библиотеке должны размещаться информационные уголки, содержащие сведения о бесплатных и платных услугах, требования к получателю услуги, правила пользования библиотеками, соблюдение которых обеспечивает выполнение качественной </w:t>
      </w:r>
      <w:r w:rsidRPr="009505F6">
        <w:rPr>
          <w:rFonts w:ascii="Times New Roman" w:hAnsi="Times New Roman"/>
          <w:sz w:val="24"/>
          <w:szCs w:val="24"/>
        </w:rPr>
        <w:lastRenderedPageBreak/>
        <w:t>услуги, порядок работы с обращениями и жалобами граждан, прейскурант платных услуг, настоящий Стандарт.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2.7.5. Получатель услуги вправе потребовать предоставления необходимой и достоверной информации о выполняемых услугах, обеспечивающей его компетентный выбор.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4" w:name="sub_28"/>
      <w:r w:rsidRPr="009505F6">
        <w:rPr>
          <w:rFonts w:ascii="Times New Roman" w:hAnsi="Times New Roman"/>
          <w:sz w:val="24"/>
          <w:szCs w:val="24"/>
        </w:rPr>
        <w:t xml:space="preserve"> 2.8. Контроль за деятельностью учреждений, обеспечивающих библиотечное обслуживание населения</w:t>
      </w:r>
      <w:r w:rsidR="00A90597">
        <w:rPr>
          <w:rFonts w:ascii="Times New Roman" w:hAnsi="Times New Roman"/>
          <w:sz w:val="24"/>
          <w:szCs w:val="24"/>
        </w:rPr>
        <w:t>.</w:t>
      </w:r>
    </w:p>
    <w:bookmarkEnd w:id="54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2.8.1. Контроль за деятельностью библиотек осуществляется посредством процедур внутреннего и внешнего контроля.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2.8.2. Внутренний контроль осуществляется руководителе</w:t>
      </w:r>
      <w:r w:rsidR="00A90597">
        <w:rPr>
          <w:rFonts w:ascii="Times New Roman" w:hAnsi="Times New Roman"/>
          <w:sz w:val="24"/>
          <w:szCs w:val="24"/>
        </w:rPr>
        <w:t>м библиотеки, его заместителями</w:t>
      </w:r>
      <w:r w:rsidRPr="009505F6">
        <w:rPr>
          <w:rFonts w:ascii="Times New Roman" w:hAnsi="Times New Roman"/>
          <w:sz w:val="24"/>
          <w:szCs w:val="24"/>
        </w:rPr>
        <w:t>. Внутренний контроль подразделяется на: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оперативный контроль (по выявленным проблемным фактам и жалобам, касающимся качества предоставления услуг);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плановый контроль: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тематический (контроль по направлениям деятельности библиотеки, включая контроль культурно-массовых мероприятий на базе библиотеки);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комплексный (проверка деятельности отдельных библиотекарей, филиалов и так далее).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Выявленные недостатки по оказанию услуг в сфере библиотечного обслуживания анализируются по каждому сотруднику библиотеки с рассмотрением на комиссиях  с принятием мер к их устранению, вынесением дисциплинарных, административных либо финансовых взысканий (если будет установлена вина в некачественном предоставлении услуг).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2.8.3. администрации </w:t>
      </w:r>
      <w:r w:rsidR="00A90597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 xml:space="preserve"> осуществляет внешний контроль за деятельностью библиотеки в части соблюдения качества </w:t>
      </w:r>
      <w:r w:rsidR="00A90597">
        <w:rPr>
          <w:rFonts w:ascii="Times New Roman" w:hAnsi="Times New Roman"/>
          <w:sz w:val="24"/>
          <w:szCs w:val="24"/>
        </w:rPr>
        <w:t xml:space="preserve">муниципальной </w:t>
      </w:r>
      <w:r w:rsidRPr="009505F6">
        <w:rPr>
          <w:rFonts w:ascii="Times New Roman" w:hAnsi="Times New Roman"/>
          <w:sz w:val="24"/>
          <w:szCs w:val="24"/>
        </w:rPr>
        <w:t>услуги путем: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проведения мониторинга основных показателей работы за определенный период;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анализа обращений и жалоб граждан в администраци</w:t>
      </w:r>
      <w:r w:rsidR="00A90597">
        <w:rPr>
          <w:rFonts w:ascii="Times New Roman" w:hAnsi="Times New Roman"/>
          <w:sz w:val="24"/>
          <w:szCs w:val="24"/>
        </w:rPr>
        <w:t>ю поселения</w:t>
      </w:r>
      <w:r w:rsidRPr="009505F6">
        <w:rPr>
          <w:rFonts w:ascii="Times New Roman" w:hAnsi="Times New Roman"/>
          <w:sz w:val="24"/>
          <w:szCs w:val="24"/>
        </w:rPr>
        <w:t>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проведения контрольных мероприятий, в том числе проверка книги жалоб культурно-досугового учреждения на предмет фиксации в ней жалоб на качество услуг, а также факт принятия мер по жалобам.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Плановые контрольные мероприятия проводятся администраци</w:t>
      </w:r>
      <w:r w:rsidR="00A90597">
        <w:rPr>
          <w:rFonts w:ascii="Times New Roman" w:hAnsi="Times New Roman"/>
          <w:sz w:val="24"/>
          <w:szCs w:val="24"/>
        </w:rPr>
        <w:t>ей поселения Малый Атлым</w:t>
      </w:r>
      <w:r w:rsidRPr="009505F6">
        <w:rPr>
          <w:rFonts w:ascii="Times New Roman" w:hAnsi="Times New Roman"/>
          <w:sz w:val="24"/>
          <w:szCs w:val="24"/>
        </w:rPr>
        <w:t xml:space="preserve"> ежеквартально, внеплановые - по поступлению жалоб на качество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Для оценки качества и безопасности услуги по библиотечному обслуживанию населения администраци</w:t>
      </w:r>
      <w:r w:rsidR="00A90597">
        <w:rPr>
          <w:rFonts w:ascii="Times New Roman" w:hAnsi="Times New Roman"/>
          <w:sz w:val="24"/>
          <w:szCs w:val="24"/>
        </w:rPr>
        <w:t>я поселения</w:t>
      </w:r>
      <w:r w:rsidRPr="009505F6">
        <w:rPr>
          <w:rFonts w:ascii="Times New Roman" w:hAnsi="Times New Roman"/>
          <w:sz w:val="24"/>
          <w:szCs w:val="24"/>
        </w:rPr>
        <w:t xml:space="preserve"> использует следующие основные методы контроля: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визуальный - проверка состояния библиотек;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экспертный - опрос о состоянии качества и безопасности услуг, оценка результатов опроса;</w:t>
      </w:r>
    </w:p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социологический - опрос или интервьюирование получателей услуг, оценка результатов опроса.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5)_независимая оценка- </w:t>
      </w:r>
      <w:r w:rsidRPr="00187AC3">
        <w:rPr>
          <w:rFonts w:ascii="Times New Roman" w:hAnsi="Times New Roman"/>
          <w:sz w:val="24"/>
          <w:szCs w:val="24"/>
        </w:rPr>
        <w:t xml:space="preserve"> качества оказания услуг организациями культуры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</w:t>
      </w:r>
      <w:r w:rsidRPr="00187AC3">
        <w:rPr>
          <w:rFonts w:ascii="Times New Roman" w:hAnsi="Times New Roman"/>
          <w:sz w:val="24"/>
          <w:szCs w:val="24"/>
        </w:rPr>
        <w:lastRenderedPageBreak/>
        <w:t>вежливость, компетентность работников организации культуры; удовлетворенность качеством оказания услуг.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проводится в соответствии с положениями настоящей статьи. При проведении независимой оценки качества оказания услуг организациями культуры используется общедоступная информация об организациях культуры, размещаемая в том числе в форме открытых данных.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проводится в отношении организаций культуры, учредител</w:t>
      </w:r>
      <w:r>
        <w:rPr>
          <w:rFonts w:ascii="Times New Roman" w:hAnsi="Times New Roman"/>
          <w:sz w:val="24"/>
          <w:szCs w:val="24"/>
        </w:rPr>
        <w:t>е</w:t>
      </w:r>
      <w:r w:rsidRPr="00187AC3">
        <w:rPr>
          <w:rFonts w:ascii="Times New Roman" w:hAnsi="Times New Roman"/>
          <w:sz w:val="24"/>
          <w:szCs w:val="24"/>
        </w:rPr>
        <w:t>м которых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187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сельского поселения Малый Атлым.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В целях создания условий для организации проведения независимой оценки качества оказания услуг организациями культуры:</w:t>
      </w:r>
    </w:p>
    <w:p w:rsid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Малый Атлым</w:t>
      </w:r>
      <w:r w:rsidRPr="00187AC3">
        <w:rPr>
          <w:rFonts w:ascii="Times New Roman" w:hAnsi="Times New Roman"/>
          <w:sz w:val="24"/>
          <w:szCs w:val="24"/>
        </w:rPr>
        <w:t xml:space="preserve"> с участием специалистов, осуществляющих профессиональную деятельность в сфере культуры,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оказания услуг организациями культуры и утверждает положение о нем. 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Малый Атлым</w:t>
      </w:r>
      <w:r w:rsidRPr="00187AC3">
        <w:rPr>
          <w:rFonts w:ascii="Times New Roman" w:hAnsi="Times New Roman"/>
          <w:sz w:val="24"/>
          <w:szCs w:val="24"/>
        </w:rPr>
        <w:t xml:space="preserve"> с участием общественных организаций формируют общественные советы по проведению независимой оценки качества оказания услуг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«Центр культура и библиотечного обслуживания»</w:t>
      </w:r>
      <w:r w:rsidRPr="00187AC3">
        <w:rPr>
          <w:rFonts w:ascii="Times New Roman" w:hAnsi="Times New Roman"/>
          <w:sz w:val="24"/>
          <w:szCs w:val="24"/>
        </w:rPr>
        <w:t xml:space="preserve"> и утверждают положение о них;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оценки качества оказания услуг организациями культуры, устанавливаются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187AC3">
        <w:rPr>
          <w:rFonts w:ascii="Times New Roman" w:hAnsi="Times New Roman"/>
          <w:sz w:val="24"/>
          <w:szCs w:val="24"/>
        </w:rPr>
        <w:t>с предварительным обсуждением на общественном совете.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2.8.4. Жалобы на нарушение настоящего Стандарта получателями услуг могут направляться как непосредственно в библиотеки, предоставляющие услуги, так и в </w:t>
      </w:r>
      <w:r w:rsidR="00A90597">
        <w:rPr>
          <w:rFonts w:ascii="Times New Roman" w:hAnsi="Times New Roman"/>
          <w:sz w:val="24"/>
          <w:szCs w:val="24"/>
        </w:rPr>
        <w:t>администрацию сельского поселения Малый Атлым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Жалобы на предоставление услуг с нарушением настоящего Стандарта должны быть рассмотрены руководителем библиотеки либо </w:t>
      </w:r>
      <w:r w:rsidR="00A90597">
        <w:rPr>
          <w:rFonts w:ascii="Times New Roman" w:hAnsi="Times New Roman"/>
          <w:sz w:val="24"/>
          <w:szCs w:val="24"/>
        </w:rPr>
        <w:t>заместителем Главы</w:t>
      </w:r>
      <w:r w:rsidRPr="009505F6">
        <w:rPr>
          <w:rFonts w:ascii="Times New Roman" w:hAnsi="Times New Roman"/>
          <w:sz w:val="24"/>
          <w:szCs w:val="24"/>
        </w:rPr>
        <w:t xml:space="preserve"> администрации </w:t>
      </w:r>
      <w:r w:rsidR="00A90597">
        <w:rPr>
          <w:rFonts w:ascii="Times New Roman" w:hAnsi="Times New Roman"/>
          <w:sz w:val="24"/>
          <w:szCs w:val="24"/>
        </w:rPr>
        <w:t>поселения Малый Атлым</w:t>
      </w:r>
      <w:r w:rsidRPr="009505F6">
        <w:rPr>
          <w:rFonts w:ascii="Times New Roman" w:hAnsi="Times New Roman"/>
          <w:sz w:val="24"/>
          <w:szCs w:val="24"/>
        </w:rPr>
        <w:t xml:space="preserve"> в 30-дневный срок, а их заявителю дан письменный ответ о принятых мерах.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особых случаях рассмотрение вопросов выносится на заседание экспертной комиссии при </w:t>
      </w:r>
      <w:r w:rsidR="00A90597">
        <w:rPr>
          <w:rFonts w:ascii="Times New Roman" w:hAnsi="Times New Roman"/>
          <w:sz w:val="24"/>
          <w:szCs w:val="24"/>
        </w:rPr>
        <w:t>администрации поселения</w:t>
      </w:r>
      <w:r w:rsidRPr="009505F6">
        <w:rPr>
          <w:rFonts w:ascii="Times New Roman" w:hAnsi="Times New Roman"/>
          <w:sz w:val="24"/>
          <w:szCs w:val="24"/>
        </w:rPr>
        <w:t xml:space="preserve"> для принятия мер по повышению качества услуги по библиотечному обслуживанию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5" w:name="sub_29"/>
      <w:r w:rsidRPr="009505F6">
        <w:rPr>
          <w:rFonts w:ascii="Times New Roman" w:hAnsi="Times New Roman"/>
          <w:sz w:val="24"/>
          <w:szCs w:val="24"/>
        </w:rPr>
        <w:t xml:space="preserve"> 2.9. Ответственность за качество оказания услуги по библиотечному обслуживанию населения:</w:t>
      </w:r>
    </w:p>
    <w:bookmarkEnd w:id="55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2.9.1. Работа библиотек должна быть направлена на полное удовлетворение нужд клиентов, непрерывное повышение качества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2.9.2. Руководитель библиотеки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в сфере библиотечного обслуживания.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2.9.3. Приказом руководителя библиотеки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2.9.4. Руководитель библиотеки обязан:</w:t>
      </w:r>
    </w:p>
    <w:p w:rsidR="007B7FCD" w:rsidRPr="009505F6" w:rsidRDefault="00A90597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7FCD" w:rsidRPr="009505F6">
        <w:rPr>
          <w:rFonts w:ascii="Times New Roman" w:hAnsi="Times New Roman"/>
          <w:sz w:val="24"/>
          <w:szCs w:val="24"/>
        </w:rPr>
        <w:t>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библиотечного обслуживания;</w:t>
      </w:r>
    </w:p>
    <w:p w:rsidR="007B7FCD" w:rsidRPr="009505F6" w:rsidRDefault="00A90597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7FCD" w:rsidRPr="009505F6">
        <w:rPr>
          <w:rFonts w:ascii="Times New Roman" w:hAnsi="Times New Roman"/>
          <w:sz w:val="24"/>
          <w:szCs w:val="24"/>
        </w:rPr>
        <w:t xml:space="preserve">) организовать информационное обеспечение процесса библиотечного обслуживания в </w:t>
      </w:r>
      <w:r w:rsidR="007B7FCD" w:rsidRPr="009505F6">
        <w:rPr>
          <w:rFonts w:ascii="Times New Roman" w:hAnsi="Times New Roman"/>
          <w:sz w:val="24"/>
          <w:szCs w:val="24"/>
        </w:rPr>
        <w:lastRenderedPageBreak/>
        <w:t>соответствии с требованиями Стандарта;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обеспечить внутренний контроль за соблюдением Стандарта;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обеспечить выработку предложений по совершенствованию процедуры библиотечного обслуживания и стандарта качества.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6" w:name="sub_210"/>
      <w:r w:rsidRPr="009505F6">
        <w:rPr>
          <w:rFonts w:ascii="Times New Roman" w:hAnsi="Times New Roman"/>
          <w:sz w:val="24"/>
          <w:szCs w:val="24"/>
        </w:rPr>
        <w:t xml:space="preserve"> 2.10. Критерии оценки качества услуги по библиотечному обслуживанию населения.</w:t>
      </w:r>
    </w:p>
    <w:bookmarkEnd w:id="56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2.10.1. Критериями оценки качества библиотечного обслуживания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полнота предоставления услуги в соответствии с установленными настоящим Стандартом, требованиями ее предоставления;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результативность предоставления услуги в сфере библиотечного обслуживания по результатам оценки соответствия оказанной услуги Стандарту, изучения обращений граждан и опросов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2.10.2. Качественное предоставление услуги в сфере библиотечного обслуживания характеризуют: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своевременность, доступность, точность, актуальность, полнота предоставления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создание условий для интеллектуального развития личности, расширения кругозора граждан города;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оптимальность использования ресурсов библиотек;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удовлетворенность получателей услуг библиотечным обслуживанием;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7" w:name="sub_2011"/>
      <w:r w:rsidRPr="009505F6">
        <w:rPr>
          <w:rFonts w:ascii="Times New Roman" w:hAnsi="Times New Roman"/>
          <w:sz w:val="24"/>
          <w:szCs w:val="24"/>
        </w:rPr>
        <w:t xml:space="preserve"> 2.11. Система индикаторов качества услуги:</w:t>
      </w:r>
    </w:p>
    <w:bookmarkEnd w:id="57"/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668"/>
        <w:gridCol w:w="5090"/>
        <w:gridCol w:w="3379"/>
      </w:tblGrid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качества бюджетной услуги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Обновляемость библиотечного фонда</w:t>
            </w:r>
          </w:p>
        </w:tc>
        <w:tc>
          <w:tcPr>
            <w:tcW w:w="3379" w:type="dxa"/>
          </w:tcPr>
          <w:p w:rsidR="00BB6B3A" w:rsidRDefault="00BB6B3A" w:rsidP="00DE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E14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в год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востребованных экземпляров библиотечного фонда в общем библиотечном фонде</w:t>
            </w:r>
          </w:p>
        </w:tc>
        <w:tc>
          <w:tcPr>
            <w:tcW w:w="3379" w:type="dxa"/>
          </w:tcPr>
          <w:p w:rsidR="00BB6B3A" w:rsidRDefault="00BB6B3A" w:rsidP="00A905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905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экземпляров библиотечного фонда для детей в общем объеме библиотечного фонда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3%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BB6B3A" w:rsidRPr="00BB6B3A" w:rsidRDefault="00BB6B3A" w:rsidP="00BB6B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укомплектованности кадрами в соответствии со штатным </w:t>
            </w:r>
            <w:r w:rsidRPr="00BB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расписанием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B6B3A" w:rsidRPr="009505F6" w:rsidRDefault="00BB6B3A" w:rsidP="007B7FCD">
      <w:pPr>
        <w:rPr>
          <w:rFonts w:ascii="Times New Roman" w:hAnsi="Times New Roman"/>
          <w:sz w:val="24"/>
          <w:szCs w:val="24"/>
        </w:rPr>
      </w:pPr>
    </w:p>
    <w:p w:rsidR="007B7FCD" w:rsidRPr="009505F6" w:rsidRDefault="007B7FCD" w:rsidP="00BB6B3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05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7FCD" w:rsidRPr="009505F6" w:rsidSect="004258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FCD"/>
    <w:rsid w:val="00085E56"/>
    <w:rsid w:val="00092488"/>
    <w:rsid w:val="0011093F"/>
    <w:rsid w:val="0011716C"/>
    <w:rsid w:val="001572E1"/>
    <w:rsid w:val="00177E24"/>
    <w:rsid w:val="00187AC3"/>
    <w:rsid w:val="00252D1C"/>
    <w:rsid w:val="002912BB"/>
    <w:rsid w:val="00375A52"/>
    <w:rsid w:val="00425839"/>
    <w:rsid w:val="00462CDE"/>
    <w:rsid w:val="00575C77"/>
    <w:rsid w:val="005B4D14"/>
    <w:rsid w:val="0066603F"/>
    <w:rsid w:val="006D5C11"/>
    <w:rsid w:val="007B7FCD"/>
    <w:rsid w:val="007C663F"/>
    <w:rsid w:val="00831351"/>
    <w:rsid w:val="009505F6"/>
    <w:rsid w:val="009F698B"/>
    <w:rsid w:val="00A54140"/>
    <w:rsid w:val="00A90597"/>
    <w:rsid w:val="00AB03E1"/>
    <w:rsid w:val="00B60009"/>
    <w:rsid w:val="00BB6B3A"/>
    <w:rsid w:val="00C43B1F"/>
    <w:rsid w:val="00CF60A4"/>
    <w:rsid w:val="00DE14C9"/>
    <w:rsid w:val="00DF3D6A"/>
    <w:rsid w:val="00E01FD8"/>
    <w:rsid w:val="00E14E9F"/>
    <w:rsid w:val="00E31C93"/>
    <w:rsid w:val="00F15639"/>
    <w:rsid w:val="00F3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FC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F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7B7FCD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7B7FCD"/>
    <w:pPr>
      <w:ind w:firstLine="0"/>
      <w:jc w:val="right"/>
    </w:pPr>
  </w:style>
  <w:style w:type="paragraph" w:customStyle="1" w:styleId="a5">
    <w:name w:val="Комментарий"/>
    <w:basedOn w:val="a"/>
    <w:next w:val="a"/>
    <w:rsid w:val="007B7FCD"/>
    <w:pPr>
      <w:ind w:left="170" w:firstLine="0"/>
    </w:pPr>
    <w:rPr>
      <w:i/>
      <w:iCs/>
      <w:color w:val="800080"/>
    </w:rPr>
  </w:style>
  <w:style w:type="paragraph" w:customStyle="1" w:styleId="a6">
    <w:name w:val="Таблицы (моноширинный)"/>
    <w:basedOn w:val="a"/>
    <w:next w:val="a"/>
    <w:rsid w:val="007B7FCD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7B7FCD"/>
    <w:pPr>
      <w:ind w:firstLine="0"/>
      <w:jc w:val="left"/>
    </w:pPr>
  </w:style>
  <w:style w:type="paragraph" w:styleId="a8">
    <w:name w:val="footer"/>
    <w:basedOn w:val="a"/>
    <w:link w:val="a9"/>
    <w:semiHidden/>
    <w:rsid w:val="0042583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25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F60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1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8755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2015-06-08T09:16:00Z</cp:lastPrinted>
  <dcterms:created xsi:type="dcterms:W3CDTF">2015-05-12T10:46:00Z</dcterms:created>
  <dcterms:modified xsi:type="dcterms:W3CDTF">2015-06-08T09:17:00Z</dcterms:modified>
</cp:coreProperties>
</file>